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4A516" w14:textId="77777777" w:rsidR="00315BE0" w:rsidRDefault="00315BE0" w:rsidP="00306720">
      <w:pPr>
        <w:spacing w:line="360" w:lineRule="auto"/>
        <w:jc w:val="center"/>
      </w:pPr>
    </w:p>
    <w:p w14:paraId="77B8486F" w14:textId="3001C7A4" w:rsidR="00306720" w:rsidRPr="00476E13" w:rsidRDefault="00CF4D3A" w:rsidP="00306720">
      <w:pPr>
        <w:spacing w:line="360" w:lineRule="auto"/>
        <w:jc w:val="center"/>
      </w:pPr>
      <w:r>
        <w:t xml:space="preserve">     </w:t>
      </w:r>
      <w:r w:rsidR="00306720" w:rsidRPr="00476E13">
        <w:t xml:space="preserve">   </w:t>
      </w:r>
      <w:r w:rsidR="00306720" w:rsidRPr="00476E13">
        <w:rPr>
          <w:noProof/>
        </w:rPr>
        <w:drawing>
          <wp:inline distT="0" distB="0" distL="0" distR="0" wp14:anchorId="43E5372E" wp14:editId="4B82B667">
            <wp:extent cx="523875" cy="61912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23875" cy="619125"/>
                    </a:xfrm>
                    <a:prstGeom prst="rect">
                      <a:avLst/>
                    </a:prstGeom>
                    <a:solidFill>
                      <a:srgbClr val="FFFFFF">
                        <a:alpha val="0"/>
                      </a:srgbClr>
                    </a:solidFill>
                    <a:ln w="9525">
                      <a:noFill/>
                      <a:miter lim="800000"/>
                      <a:headEnd/>
                      <a:tailEnd/>
                    </a:ln>
                  </pic:spPr>
                </pic:pic>
              </a:graphicData>
            </a:graphic>
          </wp:inline>
        </w:drawing>
      </w:r>
    </w:p>
    <w:p w14:paraId="73BFC49B" w14:textId="77777777" w:rsidR="00306720" w:rsidRPr="00476E13" w:rsidRDefault="00306720" w:rsidP="00306720">
      <w:pPr>
        <w:spacing w:line="360" w:lineRule="auto"/>
        <w:jc w:val="center"/>
        <w:rPr>
          <w:b/>
        </w:rPr>
      </w:pPr>
      <w:r w:rsidRPr="00476E13">
        <w:rPr>
          <w:b/>
        </w:rPr>
        <w:t>APLINKOS APSAUGOS AGENTŪRA</w:t>
      </w:r>
    </w:p>
    <w:p w14:paraId="1EE658EF" w14:textId="77777777" w:rsidR="00306720" w:rsidRPr="00476E13" w:rsidRDefault="00306720" w:rsidP="00306720">
      <w:pPr>
        <w:jc w:val="center"/>
        <w:rPr>
          <w:b/>
        </w:rPr>
      </w:pPr>
    </w:p>
    <w:p w14:paraId="05EE8E96" w14:textId="77777777" w:rsidR="00306720" w:rsidRPr="00476E13" w:rsidRDefault="00306720" w:rsidP="00306720">
      <w:pPr>
        <w:spacing w:line="360" w:lineRule="auto"/>
        <w:jc w:val="center"/>
        <w:rPr>
          <w:b/>
        </w:rPr>
      </w:pPr>
      <w:r w:rsidRPr="00476E13">
        <w:rPr>
          <w:b/>
        </w:rPr>
        <w:t>TARŠOS INTEGRUOTOS PREVENCIJOS IR KONTROLĖS</w:t>
      </w:r>
    </w:p>
    <w:p w14:paraId="6968EBA7" w14:textId="07C02F47" w:rsidR="00306720" w:rsidRPr="00E95B13" w:rsidRDefault="00306720" w:rsidP="00E95B13">
      <w:pPr>
        <w:spacing w:line="360" w:lineRule="auto"/>
        <w:jc w:val="center"/>
        <w:rPr>
          <w:b/>
        </w:rPr>
      </w:pPr>
      <w:r w:rsidRPr="00476E13">
        <w:rPr>
          <w:b/>
        </w:rPr>
        <w:t xml:space="preserve">LEIDIMAS Nr. </w:t>
      </w:r>
      <w:r w:rsidR="00570069">
        <w:rPr>
          <w:b/>
        </w:rPr>
        <w:t>T-V.8-37/2023</w:t>
      </w:r>
    </w:p>
    <w:p w14:paraId="4098E4D9" w14:textId="77777777" w:rsidR="00E95B13" w:rsidRPr="00476E13" w:rsidRDefault="00E95B13" w:rsidP="00306720">
      <w:pPr>
        <w:jc w:val="center"/>
      </w:pPr>
    </w:p>
    <w:tbl>
      <w:tblPr>
        <w:tblW w:w="0" w:type="auto"/>
        <w:jc w:val="righ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60"/>
        <w:gridCol w:w="460"/>
        <w:gridCol w:w="460"/>
        <w:gridCol w:w="460"/>
        <w:gridCol w:w="460"/>
        <w:gridCol w:w="460"/>
        <w:gridCol w:w="460"/>
        <w:gridCol w:w="460"/>
        <w:gridCol w:w="460"/>
      </w:tblGrid>
      <w:tr w:rsidR="00306720" w:rsidRPr="00476E13" w14:paraId="4A5CF391" w14:textId="77777777" w:rsidTr="00317767">
        <w:trPr>
          <w:trHeight w:val="349"/>
          <w:jc w:val="right"/>
        </w:trPr>
        <w:tc>
          <w:tcPr>
            <w:tcW w:w="460" w:type="dxa"/>
            <w:vAlign w:val="center"/>
          </w:tcPr>
          <w:p w14:paraId="79254293" w14:textId="70ED5CDD" w:rsidR="00306720" w:rsidRPr="00476E13" w:rsidRDefault="00B549E1" w:rsidP="00317767">
            <w:pPr>
              <w:suppressAutoHyphens/>
              <w:adjustRightInd w:val="0"/>
              <w:jc w:val="center"/>
              <w:textAlignment w:val="baseline"/>
              <w:rPr>
                <w:bCs/>
              </w:rPr>
            </w:pPr>
            <w:r>
              <w:rPr>
                <w:bCs/>
              </w:rPr>
              <w:t>3</w:t>
            </w:r>
          </w:p>
        </w:tc>
        <w:tc>
          <w:tcPr>
            <w:tcW w:w="460" w:type="dxa"/>
            <w:vAlign w:val="center"/>
          </w:tcPr>
          <w:p w14:paraId="25780A99" w14:textId="5E27D488" w:rsidR="00306720" w:rsidRPr="00476E13" w:rsidRDefault="00B549E1" w:rsidP="00317767">
            <w:pPr>
              <w:suppressAutoHyphens/>
              <w:adjustRightInd w:val="0"/>
              <w:jc w:val="center"/>
              <w:textAlignment w:val="baseline"/>
              <w:rPr>
                <w:bCs/>
              </w:rPr>
            </w:pPr>
            <w:r>
              <w:rPr>
                <w:bCs/>
              </w:rPr>
              <w:t>0</w:t>
            </w:r>
          </w:p>
        </w:tc>
        <w:tc>
          <w:tcPr>
            <w:tcW w:w="460" w:type="dxa"/>
            <w:vAlign w:val="center"/>
          </w:tcPr>
          <w:p w14:paraId="093B598A" w14:textId="6A0C9382" w:rsidR="00306720" w:rsidRPr="00476E13" w:rsidRDefault="00B549E1" w:rsidP="00317767">
            <w:pPr>
              <w:suppressAutoHyphens/>
              <w:adjustRightInd w:val="0"/>
              <w:jc w:val="center"/>
              <w:textAlignment w:val="baseline"/>
              <w:rPr>
                <w:bCs/>
              </w:rPr>
            </w:pPr>
            <w:r>
              <w:rPr>
                <w:bCs/>
              </w:rPr>
              <w:t>4</w:t>
            </w:r>
          </w:p>
        </w:tc>
        <w:tc>
          <w:tcPr>
            <w:tcW w:w="460" w:type="dxa"/>
            <w:vAlign w:val="center"/>
          </w:tcPr>
          <w:p w14:paraId="44E6C153" w14:textId="7E36EE4C" w:rsidR="00306720" w:rsidRPr="00476E13" w:rsidRDefault="00B549E1" w:rsidP="00317767">
            <w:pPr>
              <w:suppressAutoHyphens/>
              <w:adjustRightInd w:val="0"/>
              <w:jc w:val="center"/>
              <w:textAlignment w:val="baseline"/>
              <w:rPr>
                <w:bCs/>
              </w:rPr>
            </w:pPr>
            <w:r>
              <w:rPr>
                <w:bCs/>
              </w:rPr>
              <w:t>9</w:t>
            </w:r>
          </w:p>
        </w:tc>
        <w:tc>
          <w:tcPr>
            <w:tcW w:w="460" w:type="dxa"/>
            <w:vAlign w:val="center"/>
          </w:tcPr>
          <w:p w14:paraId="63935DD9" w14:textId="4B31CB11" w:rsidR="00306720" w:rsidRPr="00476E13" w:rsidRDefault="00B549E1" w:rsidP="00317767">
            <w:pPr>
              <w:suppressAutoHyphens/>
              <w:adjustRightInd w:val="0"/>
              <w:jc w:val="center"/>
              <w:textAlignment w:val="baseline"/>
              <w:rPr>
                <w:bCs/>
              </w:rPr>
            </w:pPr>
            <w:r>
              <w:rPr>
                <w:bCs/>
              </w:rPr>
              <w:t>9</w:t>
            </w:r>
          </w:p>
        </w:tc>
        <w:tc>
          <w:tcPr>
            <w:tcW w:w="460" w:type="dxa"/>
            <w:vAlign w:val="center"/>
          </w:tcPr>
          <w:p w14:paraId="27843FBA" w14:textId="7BA3F1E8" w:rsidR="00306720" w:rsidRPr="00476E13" w:rsidRDefault="00B549E1" w:rsidP="00317767">
            <w:pPr>
              <w:suppressAutoHyphens/>
              <w:adjustRightInd w:val="0"/>
              <w:jc w:val="center"/>
              <w:textAlignment w:val="baseline"/>
              <w:rPr>
                <w:bCs/>
              </w:rPr>
            </w:pPr>
            <w:r>
              <w:rPr>
                <w:bCs/>
              </w:rPr>
              <w:t>4</w:t>
            </w:r>
          </w:p>
        </w:tc>
        <w:tc>
          <w:tcPr>
            <w:tcW w:w="460" w:type="dxa"/>
            <w:vAlign w:val="center"/>
          </w:tcPr>
          <w:p w14:paraId="178D79A5" w14:textId="7B59D4B2" w:rsidR="00306720" w:rsidRPr="00476E13" w:rsidRDefault="00B549E1" w:rsidP="00317767">
            <w:pPr>
              <w:suppressAutoHyphens/>
              <w:adjustRightInd w:val="0"/>
              <w:jc w:val="center"/>
              <w:textAlignment w:val="baseline"/>
              <w:rPr>
                <w:bCs/>
              </w:rPr>
            </w:pPr>
            <w:r>
              <w:rPr>
                <w:bCs/>
              </w:rPr>
              <w:t>9</w:t>
            </w:r>
          </w:p>
        </w:tc>
        <w:tc>
          <w:tcPr>
            <w:tcW w:w="460" w:type="dxa"/>
            <w:vAlign w:val="center"/>
          </w:tcPr>
          <w:p w14:paraId="298075D3" w14:textId="2F9BCF78" w:rsidR="00306720" w:rsidRPr="00476E13" w:rsidRDefault="00B549E1" w:rsidP="00317767">
            <w:pPr>
              <w:suppressAutoHyphens/>
              <w:adjustRightInd w:val="0"/>
              <w:jc w:val="center"/>
              <w:textAlignment w:val="baseline"/>
              <w:rPr>
                <w:bCs/>
              </w:rPr>
            </w:pPr>
            <w:r>
              <w:rPr>
                <w:bCs/>
              </w:rPr>
              <w:t>0</w:t>
            </w:r>
          </w:p>
        </w:tc>
        <w:tc>
          <w:tcPr>
            <w:tcW w:w="460" w:type="dxa"/>
            <w:vAlign w:val="center"/>
          </w:tcPr>
          <w:p w14:paraId="4034F30C" w14:textId="5FAAA370" w:rsidR="00306720" w:rsidRPr="00476E13" w:rsidRDefault="00B549E1" w:rsidP="00317767">
            <w:pPr>
              <w:suppressAutoHyphens/>
              <w:adjustRightInd w:val="0"/>
              <w:textAlignment w:val="baseline"/>
              <w:rPr>
                <w:bCs/>
              </w:rPr>
            </w:pPr>
            <w:r>
              <w:rPr>
                <w:bCs/>
              </w:rPr>
              <w:t>7</w:t>
            </w:r>
          </w:p>
        </w:tc>
      </w:tr>
    </w:tbl>
    <w:p w14:paraId="6AF8E434" w14:textId="77777777" w:rsidR="00306720" w:rsidRPr="00476E13" w:rsidRDefault="00306720" w:rsidP="00306720">
      <w:pPr>
        <w:suppressAutoHyphens/>
        <w:adjustRightInd w:val="0"/>
        <w:ind w:left="2880" w:firstLine="720"/>
        <w:jc w:val="center"/>
        <w:textAlignment w:val="baseline"/>
        <w:rPr>
          <w:sz w:val="20"/>
          <w:szCs w:val="20"/>
        </w:rPr>
      </w:pPr>
      <w:r w:rsidRPr="00476E13">
        <w:rPr>
          <w:sz w:val="20"/>
          <w:szCs w:val="20"/>
        </w:rPr>
        <w:t xml:space="preserve">                                                      (ūkio identifikavimo kodas)</w:t>
      </w:r>
    </w:p>
    <w:p w14:paraId="6957999F" w14:textId="77777777" w:rsidR="00317767" w:rsidRDefault="00317767" w:rsidP="00317767">
      <w:pPr>
        <w:pBdr>
          <w:bottom w:val="single" w:sz="4" w:space="1" w:color="auto"/>
        </w:pBdr>
        <w:suppressAutoHyphens/>
        <w:adjustRightInd w:val="0"/>
        <w:jc w:val="center"/>
        <w:textAlignment w:val="baseline"/>
        <w:rPr>
          <w:bCs/>
        </w:rPr>
      </w:pPr>
    </w:p>
    <w:p w14:paraId="60AD56FB" w14:textId="77777777" w:rsidR="00317767" w:rsidRDefault="00317767" w:rsidP="00317767">
      <w:pPr>
        <w:pBdr>
          <w:bottom w:val="single" w:sz="4" w:space="1" w:color="auto"/>
        </w:pBdr>
        <w:suppressAutoHyphens/>
        <w:adjustRightInd w:val="0"/>
        <w:jc w:val="center"/>
        <w:textAlignment w:val="baseline"/>
        <w:rPr>
          <w:bCs/>
        </w:rPr>
      </w:pPr>
    </w:p>
    <w:p w14:paraId="74EEBC70" w14:textId="77777777" w:rsidR="009B65C4" w:rsidRDefault="009B65C4" w:rsidP="00317767">
      <w:pPr>
        <w:pBdr>
          <w:bottom w:val="single" w:sz="4" w:space="1" w:color="auto"/>
        </w:pBdr>
        <w:suppressAutoHyphens/>
        <w:adjustRightInd w:val="0"/>
        <w:jc w:val="center"/>
        <w:textAlignment w:val="baseline"/>
        <w:rPr>
          <w:bCs/>
        </w:rPr>
      </w:pPr>
    </w:p>
    <w:p w14:paraId="05C00C0D" w14:textId="77777777" w:rsidR="009B65C4" w:rsidRDefault="009B65C4" w:rsidP="00317767">
      <w:pPr>
        <w:pBdr>
          <w:bottom w:val="single" w:sz="4" w:space="1" w:color="auto"/>
        </w:pBdr>
        <w:suppressAutoHyphens/>
        <w:adjustRightInd w:val="0"/>
        <w:jc w:val="center"/>
        <w:textAlignment w:val="baseline"/>
        <w:rPr>
          <w:bCs/>
        </w:rPr>
      </w:pPr>
    </w:p>
    <w:p w14:paraId="339B0FD6" w14:textId="77777777" w:rsidR="009B65C4" w:rsidRDefault="009B65C4" w:rsidP="00317767">
      <w:pPr>
        <w:pBdr>
          <w:bottom w:val="single" w:sz="4" w:space="1" w:color="auto"/>
        </w:pBdr>
        <w:suppressAutoHyphens/>
        <w:adjustRightInd w:val="0"/>
        <w:jc w:val="center"/>
        <w:textAlignment w:val="baseline"/>
        <w:rPr>
          <w:bCs/>
        </w:rPr>
      </w:pPr>
    </w:p>
    <w:p w14:paraId="11D52445" w14:textId="77777777" w:rsidR="00B549E1" w:rsidRDefault="00B549E1" w:rsidP="00B549E1">
      <w:pPr>
        <w:pBdr>
          <w:bottom w:val="single" w:sz="4" w:space="1" w:color="auto"/>
        </w:pBdr>
        <w:jc w:val="center"/>
      </w:pPr>
      <w:r>
        <w:t xml:space="preserve">UAB „Homanit Lietuva“ medžio plaušo plokščių gamykla </w:t>
      </w:r>
    </w:p>
    <w:p w14:paraId="5EBB58A9" w14:textId="56E03318" w:rsidR="00317767" w:rsidRPr="00B549E1" w:rsidRDefault="00B549E1" w:rsidP="00B549E1">
      <w:pPr>
        <w:pBdr>
          <w:bottom w:val="single" w:sz="4" w:space="1" w:color="auto"/>
        </w:pBdr>
        <w:jc w:val="center"/>
      </w:pPr>
      <w:r w:rsidRPr="006B09DB">
        <w:t xml:space="preserve">Šiltnamių g. </w:t>
      </w:r>
      <w:r>
        <w:t>33</w:t>
      </w:r>
      <w:r w:rsidRPr="006B09DB">
        <w:t xml:space="preserve">, Pagirių k., </w:t>
      </w:r>
      <w:r>
        <w:t xml:space="preserve">Pagirių sen., </w:t>
      </w:r>
      <w:r w:rsidRPr="006B09DB">
        <w:t>Vilniaus r.</w:t>
      </w:r>
      <w:r>
        <w:t xml:space="preserve"> sav.</w:t>
      </w:r>
      <w:r w:rsidRPr="006B09DB">
        <w:t xml:space="preserve">, tel.: </w:t>
      </w:r>
      <w:r>
        <w:t>+370</w:t>
      </w:r>
      <w:r w:rsidRPr="006B09DB">
        <w:t xml:space="preserve"> 669 61909</w:t>
      </w:r>
    </w:p>
    <w:p w14:paraId="54453604" w14:textId="77777777" w:rsidR="00306720" w:rsidRPr="00476E13" w:rsidRDefault="00306720" w:rsidP="00306720">
      <w:pPr>
        <w:jc w:val="center"/>
        <w:rPr>
          <w:sz w:val="20"/>
          <w:szCs w:val="20"/>
        </w:rPr>
      </w:pPr>
      <w:r w:rsidRPr="00476E13">
        <w:rPr>
          <w:sz w:val="20"/>
          <w:szCs w:val="20"/>
        </w:rPr>
        <w:t xml:space="preserve"> (ūkinės veiklos objekto pavadinimas, adresas, telefonas)</w:t>
      </w:r>
    </w:p>
    <w:p w14:paraId="7E36237F" w14:textId="77777777" w:rsidR="00306720" w:rsidRPr="00476E13" w:rsidRDefault="00306720" w:rsidP="00306720"/>
    <w:p w14:paraId="7B7D96DA" w14:textId="35AABC32" w:rsidR="00B549E1" w:rsidRDefault="00B549E1" w:rsidP="00B549E1">
      <w:pPr>
        <w:pBdr>
          <w:bottom w:val="single" w:sz="4" w:space="1" w:color="auto"/>
        </w:pBdr>
        <w:jc w:val="center"/>
      </w:pPr>
      <w:r>
        <w:t xml:space="preserve">UAB „Homanit Lietuva“, </w:t>
      </w:r>
      <w:r w:rsidRPr="00375030">
        <w:t xml:space="preserve">Šiltnamių g. </w:t>
      </w:r>
      <w:r w:rsidR="00E4103E">
        <w:t>33</w:t>
      </w:r>
      <w:r w:rsidRPr="00375030">
        <w:t xml:space="preserve">, Pagirių k., </w:t>
      </w:r>
      <w:r>
        <w:t xml:space="preserve">Pagirių sen., </w:t>
      </w:r>
      <w:r w:rsidRPr="00375030">
        <w:t>Vilniaus r.</w:t>
      </w:r>
      <w:r>
        <w:t xml:space="preserve">, </w:t>
      </w:r>
    </w:p>
    <w:p w14:paraId="2B37E34B" w14:textId="5677643B" w:rsidR="00B549E1" w:rsidRDefault="00B549E1" w:rsidP="00B549E1">
      <w:pPr>
        <w:pBdr>
          <w:bottom w:val="single" w:sz="4" w:space="1" w:color="auto"/>
        </w:pBdr>
        <w:jc w:val="center"/>
      </w:pPr>
      <w:r>
        <w:t>tel.: +370 669 61909 info@homanit.lt</w:t>
      </w:r>
    </w:p>
    <w:p w14:paraId="71022B48" w14:textId="77777777" w:rsidR="00306720" w:rsidRPr="00476E13" w:rsidRDefault="00306720" w:rsidP="00306720">
      <w:pPr>
        <w:jc w:val="center"/>
        <w:rPr>
          <w:sz w:val="20"/>
          <w:szCs w:val="20"/>
        </w:rPr>
      </w:pPr>
      <w:r w:rsidRPr="00476E13">
        <w:rPr>
          <w:sz w:val="20"/>
          <w:szCs w:val="20"/>
        </w:rPr>
        <w:t xml:space="preserve"> (veiklos vykdytojas, jo adresas, telefono, fakso Nr., elektroninio pašto adresas)</w:t>
      </w:r>
    </w:p>
    <w:p w14:paraId="7B43525A" w14:textId="77777777" w:rsidR="00306720" w:rsidRPr="00476E13" w:rsidRDefault="00306720" w:rsidP="00306720"/>
    <w:p w14:paraId="60BB47CC" w14:textId="77777777" w:rsidR="00D72E66" w:rsidRDefault="00D72E66" w:rsidP="00306720">
      <w:pPr>
        <w:jc w:val="both"/>
      </w:pPr>
    </w:p>
    <w:p w14:paraId="0BBE35C1" w14:textId="77777777" w:rsidR="00D72E66" w:rsidRDefault="00D72E66" w:rsidP="00306720">
      <w:pPr>
        <w:jc w:val="both"/>
      </w:pPr>
    </w:p>
    <w:p w14:paraId="1B20DC05" w14:textId="4FD798AC" w:rsidR="00D72E66" w:rsidRDefault="00D72E66" w:rsidP="00306720">
      <w:pPr>
        <w:jc w:val="both"/>
      </w:pPr>
    </w:p>
    <w:p w14:paraId="56A57A6A" w14:textId="03F06752" w:rsidR="00306720" w:rsidRPr="00476E13" w:rsidRDefault="00306720" w:rsidP="00306720">
      <w:pPr>
        <w:jc w:val="both"/>
      </w:pPr>
      <w:r w:rsidRPr="00476E13">
        <w:t>Leidimą (be priedų) sudaro</w:t>
      </w:r>
      <w:r w:rsidR="00A04AAF">
        <w:t xml:space="preserve"> </w:t>
      </w:r>
      <w:r w:rsidR="00A302D5">
        <w:t>59</w:t>
      </w:r>
      <w:r w:rsidR="00A04AAF">
        <w:t xml:space="preserve"> </w:t>
      </w:r>
      <w:r>
        <w:t>puslapi</w:t>
      </w:r>
      <w:r w:rsidR="00C503EC">
        <w:t>ų</w:t>
      </w:r>
    </w:p>
    <w:p w14:paraId="2556231B" w14:textId="77777777" w:rsidR="00306720" w:rsidRPr="00476E13" w:rsidRDefault="00306720" w:rsidP="00306720">
      <w:pPr>
        <w:jc w:val="both"/>
      </w:pPr>
    </w:p>
    <w:p w14:paraId="748D7A2D" w14:textId="77777777" w:rsidR="00306720" w:rsidRPr="00476E13" w:rsidRDefault="00306720" w:rsidP="00306720">
      <w:pPr>
        <w:jc w:val="both"/>
      </w:pPr>
    </w:p>
    <w:p w14:paraId="72951977" w14:textId="10BC3A78" w:rsidR="00306720" w:rsidRDefault="00306720" w:rsidP="00306720">
      <w:r w:rsidRPr="00F63585">
        <w:t>Išduotas</w:t>
      </w:r>
      <w:r>
        <w:t xml:space="preserve"> Aplinkos apsaugos agentūros </w:t>
      </w:r>
      <w:r w:rsidRPr="00F63585">
        <w:t xml:space="preserve"> </w:t>
      </w:r>
      <w:r>
        <w:t>202</w:t>
      </w:r>
      <w:r w:rsidR="00B549E1">
        <w:t>3</w:t>
      </w:r>
      <w:r w:rsidR="00E4103E">
        <w:t>-05-02</w:t>
      </w:r>
    </w:p>
    <w:p w14:paraId="5CFED3A7" w14:textId="76F16A92" w:rsidR="00306720" w:rsidRDefault="00E4103E" w:rsidP="00306720">
      <w:r>
        <w:t>Patikslintos leidimo sąlygos 2024-01-10, 2024-07-26</w:t>
      </w:r>
    </w:p>
    <w:p w14:paraId="370A9D63" w14:textId="68C0CF07" w:rsidR="00306720" w:rsidRDefault="00E4103E" w:rsidP="00306720">
      <w:r>
        <w:t>Pakeistas 2025-</w:t>
      </w:r>
    </w:p>
    <w:p w14:paraId="2D44B223" w14:textId="77777777" w:rsidR="00306720" w:rsidRDefault="00306720" w:rsidP="00306720"/>
    <w:p w14:paraId="3F72B405" w14:textId="77777777" w:rsidR="00306720" w:rsidRDefault="00306720" w:rsidP="00306720"/>
    <w:p w14:paraId="3D27E594" w14:textId="0F6C2AB7" w:rsidR="00306720" w:rsidRDefault="00306720" w:rsidP="00306720"/>
    <w:p w14:paraId="4E7FA69E" w14:textId="77777777" w:rsidR="00306720" w:rsidRPr="00476E13" w:rsidRDefault="00306720" w:rsidP="00306720"/>
    <w:tbl>
      <w:tblPr>
        <w:tblW w:w="0" w:type="auto"/>
        <w:tblLook w:val="0000" w:firstRow="0" w:lastRow="0" w:firstColumn="0" w:lastColumn="0" w:noHBand="0" w:noVBand="0"/>
      </w:tblPr>
      <w:tblGrid>
        <w:gridCol w:w="3455"/>
        <w:gridCol w:w="2871"/>
        <w:gridCol w:w="469"/>
        <w:gridCol w:w="2276"/>
      </w:tblGrid>
      <w:tr w:rsidR="00306720" w:rsidRPr="00476E13" w14:paraId="22C86DE4" w14:textId="77777777" w:rsidTr="00317767">
        <w:tc>
          <w:tcPr>
            <w:tcW w:w="3544" w:type="dxa"/>
          </w:tcPr>
          <w:p w14:paraId="1227CA27" w14:textId="77777777" w:rsidR="00306720" w:rsidRPr="00476E13" w:rsidRDefault="00306720" w:rsidP="00317767">
            <w:r>
              <w:t xml:space="preserve">Direktorė </w:t>
            </w:r>
          </w:p>
        </w:tc>
        <w:tc>
          <w:tcPr>
            <w:tcW w:w="2943" w:type="dxa"/>
          </w:tcPr>
          <w:p w14:paraId="1B82E9FA" w14:textId="77777777" w:rsidR="00306720" w:rsidRPr="00C3757C" w:rsidRDefault="00306720" w:rsidP="00317767">
            <w:pPr>
              <w:jc w:val="center"/>
              <w:rPr>
                <w:u w:val="single"/>
              </w:rPr>
            </w:pPr>
            <w:r w:rsidRPr="00C3757C">
              <w:rPr>
                <w:u w:val="single"/>
              </w:rPr>
              <w:t>Milda Račienė</w:t>
            </w:r>
          </w:p>
        </w:tc>
        <w:tc>
          <w:tcPr>
            <w:tcW w:w="478" w:type="dxa"/>
          </w:tcPr>
          <w:p w14:paraId="0856CAF4" w14:textId="77777777" w:rsidR="00306720" w:rsidRPr="00476E13" w:rsidRDefault="00306720" w:rsidP="00317767"/>
        </w:tc>
        <w:tc>
          <w:tcPr>
            <w:tcW w:w="2322" w:type="dxa"/>
          </w:tcPr>
          <w:p w14:paraId="04B4AFC9" w14:textId="43AB10EA" w:rsidR="00306720" w:rsidRPr="00476E13" w:rsidRDefault="00C3757C" w:rsidP="00317767">
            <w:r>
              <w:t xml:space="preserve">          _______</w:t>
            </w:r>
          </w:p>
        </w:tc>
      </w:tr>
      <w:tr w:rsidR="00306720" w:rsidRPr="00476E13" w14:paraId="11C0DEFE" w14:textId="77777777" w:rsidTr="00317767">
        <w:tc>
          <w:tcPr>
            <w:tcW w:w="3544" w:type="dxa"/>
          </w:tcPr>
          <w:p w14:paraId="7E2C7C52" w14:textId="77777777" w:rsidR="00306720" w:rsidRPr="00476E13" w:rsidRDefault="00306720" w:rsidP="00317767"/>
        </w:tc>
        <w:tc>
          <w:tcPr>
            <w:tcW w:w="2943" w:type="dxa"/>
          </w:tcPr>
          <w:p w14:paraId="0BAA5459" w14:textId="77777777" w:rsidR="00306720" w:rsidRPr="00476E13" w:rsidRDefault="00306720" w:rsidP="00317767">
            <w:pPr>
              <w:jc w:val="center"/>
              <w:rPr>
                <w:sz w:val="20"/>
                <w:szCs w:val="20"/>
              </w:rPr>
            </w:pPr>
            <w:r w:rsidRPr="00476E13">
              <w:rPr>
                <w:sz w:val="20"/>
                <w:szCs w:val="20"/>
              </w:rPr>
              <w:t>(Vardas, pavardė)</w:t>
            </w:r>
          </w:p>
        </w:tc>
        <w:tc>
          <w:tcPr>
            <w:tcW w:w="478" w:type="dxa"/>
          </w:tcPr>
          <w:p w14:paraId="207285DE" w14:textId="77777777" w:rsidR="00306720" w:rsidRPr="00476E13" w:rsidRDefault="00306720" w:rsidP="00317767"/>
        </w:tc>
        <w:tc>
          <w:tcPr>
            <w:tcW w:w="2322" w:type="dxa"/>
          </w:tcPr>
          <w:p w14:paraId="64865D94" w14:textId="14B4BC46" w:rsidR="00306720" w:rsidRPr="00476E13" w:rsidRDefault="00C3757C" w:rsidP="00317767">
            <w:pPr>
              <w:jc w:val="center"/>
              <w:rPr>
                <w:sz w:val="20"/>
                <w:szCs w:val="20"/>
              </w:rPr>
            </w:pPr>
            <w:r>
              <w:rPr>
                <w:sz w:val="20"/>
                <w:szCs w:val="20"/>
              </w:rPr>
              <w:t xml:space="preserve"> </w:t>
            </w:r>
            <w:r w:rsidR="00306720" w:rsidRPr="00476E13">
              <w:rPr>
                <w:sz w:val="20"/>
                <w:szCs w:val="20"/>
              </w:rPr>
              <w:t>(Parašas)</w:t>
            </w:r>
          </w:p>
        </w:tc>
      </w:tr>
    </w:tbl>
    <w:p w14:paraId="2F378327" w14:textId="77777777" w:rsidR="00306720" w:rsidRPr="00476E13" w:rsidRDefault="00306720" w:rsidP="00306720">
      <w:pPr>
        <w:jc w:val="center"/>
      </w:pPr>
      <w:r w:rsidRPr="00476E13">
        <w:t>A.V.</w:t>
      </w:r>
    </w:p>
    <w:p w14:paraId="7FAF3094" w14:textId="77777777" w:rsidR="00306720" w:rsidRDefault="00306720" w:rsidP="00306720"/>
    <w:p w14:paraId="5623BFBE" w14:textId="77777777" w:rsidR="00814C63" w:rsidRPr="00476E13" w:rsidRDefault="00814C63" w:rsidP="00306720"/>
    <w:p w14:paraId="7EE78D8E" w14:textId="77777777" w:rsidR="00306720" w:rsidRPr="00476E13" w:rsidRDefault="00306720" w:rsidP="00306720"/>
    <w:p w14:paraId="682B9C03" w14:textId="77777777" w:rsidR="00075ABF" w:rsidRPr="004B5915" w:rsidRDefault="00075ABF" w:rsidP="00075ABF">
      <w:r w:rsidRPr="004B5915">
        <w:t xml:space="preserve">Paraiška leidimui gauti suderinta su: </w:t>
      </w:r>
    </w:p>
    <w:p w14:paraId="453F54E9" w14:textId="0C391944" w:rsidR="00306720" w:rsidRDefault="00075ABF" w:rsidP="00814C63">
      <w:pPr>
        <w:tabs>
          <w:tab w:val="num" w:pos="567"/>
        </w:tabs>
        <w:jc w:val="both"/>
      </w:pPr>
      <w:r>
        <w:t xml:space="preserve">Nacionalinio visuomenės sveikatos centro prie Sveikatos apsaugos ministerijos </w:t>
      </w:r>
      <w:r w:rsidR="00036AC4">
        <w:t>Vilniaus</w:t>
      </w:r>
      <w:r>
        <w:t xml:space="preserve"> departamentu 202</w:t>
      </w:r>
      <w:r w:rsidR="00A96F12">
        <w:t>5</w:t>
      </w:r>
      <w:r w:rsidRPr="00DB021F">
        <w:t>-</w:t>
      </w:r>
      <w:r w:rsidR="00A96F12">
        <w:t>04</w:t>
      </w:r>
      <w:r w:rsidRPr="00285318">
        <w:t>-</w:t>
      </w:r>
      <w:r w:rsidR="00A96F12">
        <w:t>02</w:t>
      </w:r>
      <w:r>
        <w:t xml:space="preserve"> raštu Nr. (</w:t>
      </w:r>
      <w:r w:rsidR="00036AC4">
        <w:t>10</w:t>
      </w:r>
      <w:r w:rsidRPr="00DB021F">
        <w:t>-11 14.3.1</w:t>
      </w:r>
      <w:r>
        <w:t>2 Mr</w:t>
      </w:r>
      <w:r w:rsidRPr="00DB021F">
        <w:t>)2-</w:t>
      </w:r>
      <w:r w:rsidR="00A96F12">
        <w:t>13084</w:t>
      </w:r>
    </w:p>
    <w:p w14:paraId="2E836B02" w14:textId="048621F3" w:rsidR="00306720" w:rsidRPr="00476E13" w:rsidRDefault="00306720" w:rsidP="00306720">
      <w:pPr>
        <w:jc w:val="center"/>
      </w:pPr>
      <w:r w:rsidRPr="00476E13">
        <w:t>_______________________________________</w:t>
      </w:r>
    </w:p>
    <w:p w14:paraId="02ACFF80" w14:textId="77777777" w:rsidR="00306720" w:rsidRDefault="00306720" w:rsidP="00306720">
      <w:pPr>
        <w:tabs>
          <w:tab w:val="num" w:pos="567"/>
        </w:tabs>
        <w:jc w:val="center"/>
        <w:rPr>
          <w:sz w:val="20"/>
          <w:szCs w:val="20"/>
        </w:rPr>
      </w:pPr>
      <w:r w:rsidRPr="00476E13">
        <w:rPr>
          <w:sz w:val="20"/>
          <w:szCs w:val="20"/>
        </w:rPr>
        <w:t>(derinusios institucij</w:t>
      </w:r>
      <w:r>
        <w:rPr>
          <w:sz w:val="20"/>
          <w:szCs w:val="20"/>
        </w:rPr>
        <w:t>os pavadinimas, suderinimo data</w:t>
      </w:r>
    </w:p>
    <w:p w14:paraId="67455602" w14:textId="77777777" w:rsidR="00921A34" w:rsidRPr="004B5915" w:rsidRDefault="00921A34" w:rsidP="00D25B77">
      <w:pPr>
        <w:tabs>
          <w:tab w:val="num" w:pos="567"/>
        </w:tabs>
        <w:jc w:val="both"/>
        <w:sectPr w:rsidR="00921A34" w:rsidRPr="004B5915">
          <w:headerReference w:type="default" r:id="rId12"/>
          <w:headerReference w:type="first" r:id="rId13"/>
          <w:footnotePr>
            <w:pos w:val="beneathText"/>
          </w:footnotePr>
          <w:pgSz w:w="11906" w:h="16838"/>
          <w:pgMar w:top="1134" w:right="1134" w:bottom="1134" w:left="1701" w:header="567" w:footer="567" w:gutter="0"/>
          <w:cols w:space="1296"/>
          <w:titlePg/>
          <w:docGrid w:linePitch="360"/>
        </w:sectPr>
      </w:pPr>
    </w:p>
    <w:p w14:paraId="6A01847C" w14:textId="77777777" w:rsidR="00921A34" w:rsidRPr="003D6915" w:rsidRDefault="00921A34" w:rsidP="002017C0">
      <w:pPr>
        <w:jc w:val="center"/>
        <w:rPr>
          <w:b/>
          <w:sz w:val="22"/>
          <w:szCs w:val="22"/>
        </w:rPr>
      </w:pPr>
      <w:bookmarkStart w:id="0" w:name="_Toc470576750"/>
      <w:r w:rsidRPr="003D6915">
        <w:rPr>
          <w:b/>
          <w:sz w:val="22"/>
          <w:szCs w:val="22"/>
        </w:rPr>
        <w:lastRenderedPageBreak/>
        <w:t>I. BENDROJI DALIS</w:t>
      </w:r>
    </w:p>
    <w:p w14:paraId="57446941" w14:textId="77777777" w:rsidR="00921A34" w:rsidRPr="003D6915" w:rsidRDefault="00921A34" w:rsidP="002017C0">
      <w:pPr>
        <w:jc w:val="center"/>
        <w:rPr>
          <w:b/>
          <w:sz w:val="22"/>
          <w:szCs w:val="22"/>
        </w:rPr>
      </w:pPr>
    </w:p>
    <w:p w14:paraId="7686C524" w14:textId="77777777" w:rsidR="00727ECC" w:rsidRPr="003D6915" w:rsidRDefault="00727ECC" w:rsidP="00727ECC">
      <w:pPr>
        <w:rPr>
          <w:sz w:val="22"/>
          <w:szCs w:val="22"/>
        </w:rPr>
      </w:pPr>
    </w:p>
    <w:p w14:paraId="2B45F0D0" w14:textId="77777777" w:rsidR="009D5E66" w:rsidRPr="003D6915" w:rsidRDefault="009D5E66" w:rsidP="003C7F7E">
      <w:pPr>
        <w:ind w:firstLine="567"/>
        <w:jc w:val="both"/>
        <w:rPr>
          <w:b/>
          <w:sz w:val="22"/>
          <w:szCs w:val="22"/>
        </w:rPr>
      </w:pPr>
      <w:r w:rsidRPr="003D6915">
        <w:rPr>
          <w:b/>
          <w:sz w:val="22"/>
          <w:szCs w:val="22"/>
        </w:rPr>
        <w:t>1. Įrenginio pavadinimas, gamybos (projektinis) pajėgumas arba vardinė (nominali) šiluminė galia, vieta (adresas).</w:t>
      </w:r>
    </w:p>
    <w:p w14:paraId="522B214A" w14:textId="1D1C8EFE" w:rsidR="004073F3" w:rsidRPr="003D6915" w:rsidRDefault="004073F3" w:rsidP="00331DD5">
      <w:pPr>
        <w:spacing w:before="120" w:line="300" w:lineRule="exact"/>
        <w:ind w:firstLine="562"/>
        <w:jc w:val="both"/>
        <w:rPr>
          <w:sz w:val="22"/>
          <w:szCs w:val="22"/>
        </w:rPr>
      </w:pPr>
      <w:r w:rsidRPr="003D6915">
        <w:rPr>
          <w:sz w:val="22"/>
          <w:szCs w:val="22"/>
        </w:rPr>
        <w:t xml:space="preserve">UAB „Homanit Lietuva“ </w:t>
      </w:r>
      <w:r w:rsidR="00814C63">
        <w:rPr>
          <w:sz w:val="22"/>
          <w:szCs w:val="22"/>
        </w:rPr>
        <w:t xml:space="preserve"> </w:t>
      </w:r>
      <w:r w:rsidR="00814C63" w:rsidRPr="004E4E29">
        <w:rPr>
          <w:sz w:val="22"/>
          <w:szCs w:val="22"/>
        </w:rPr>
        <w:t xml:space="preserve">medžio plaušo plokščių gamyklos </w:t>
      </w:r>
      <w:r w:rsidR="00814C63">
        <w:rPr>
          <w:sz w:val="22"/>
          <w:szCs w:val="22"/>
        </w:rPr>
        <w:t>veiklavietė</w:t>
      </w:r>
      <w:r w:rsidRPr="003D6915">
        <w:rPr>
          <w:sz w:val="22"/>
          <w:szCs w:val="22"/>
        </w:rPr>
        <w:t xml:space="preserve"> Vilniaus r. sav., Pagirių sen., Pagirių k., Šiltnamių g. 33, žemės sklype kad. Nr. 4167/0100:1267. Žemės sklypo plotas – 73,5971 ha. Žemės sklypo naudojimo paskirtis – kita, naudojimo būdas – pramonės ir sandėliavimo objektų teritorijos. Sklypas nuosavybės teise priklauso UAB „Homanit Lietuva“. </w:t>
      </w:r>
    </w:p>
    <w:p w14:paraId="5BA8E34E" w14:textId="77777777" w:rsidR="004073F3" w:rsidRPr="003D6915" w:rsidRDefault="004073F3" w:rsidP="004073F3">
      <w:pPr>
        <w:spacing w:line="300" w:lineRule="exact"/>
        <w:ind w:firstLine="567"/>
        <w:jc w:val="both"/>
        <w:rPr>
          <w:sz w:val="22"/>
          <w:szCs w:val="22"/>
        </w:rPr>
      </w:pPr>
      <w:r w:rsidRPr="003D6915">
        <w:rPr>
          <w:sz w:val="22"/>
          <w:szCs w:val="22"/>
        </w:rPr>
        <w:t>Teritorija suformuota rengiant detalųjį planą „Žemės sklypų (kad. Nr. 4167/0100:148, kad. Nr. 4167/0100:60), esančių Vilniaus r. sav., Pagirių sen., Pagirių k. detaliojo plano keitimas“.</w:t>
      </w:r>
    </w:p>
    <w:p w14:paraId="6238E750" w14:textId="77777777" w:rsidR="004073F3" w:rsidRPr="003D6915" w:rsidRDefault="004073F3" w:rsidP="004073F3">
      <w:pPr>
        <w:spacing w:before="80" w:line="300" w:lineRule="exact"/>
        <w:ind w:firstLine="547"/>
        <w:rPr>
          <w:rFonts w:eastAsia="MS Mincho"/>
          <w:sz w:val="22"/>
          <w:szCs w:val="22"/>
        </w:rPr>
      </w:pPr>
      <w:r w:rsidRPr="004E4E29">
        <w:rPr>
          <w:rFonts w:eastAsia="MS Mincho"/>
          <w:sz w:val="22"/>
          <w:szCs w:val="22"/>
          <w:u w:val="single"/>
        </w:rPr>
        <w:t>MDF/HDF plokščių gamybos apimtys – 312 640 m</w:t>
      </w:r>
      <w:r w:rsidRPr="004E4E29">
        <w:rPr>
          <w:rFonts w:eastAsia="MS Mincho"/>
          <w:sz w:val="22"/>
          <w:szCs w:val="22"/>
          <w:u w:val="single"/>
          <w:vertAlign w:val="superscript"/>
        </w:rPr>
        <w:t>3</w:t>
      </w:r>
      <w:r w:rsidRPr="004E4E29">
        <w:rPr>
          <w:rFonts w:eastAsia="MS Mincho"/>
          <w:sz w:val="22"/>
          <w:szCs w:val="22"/>
          <w:u w:val="single"/>
        </w:rPr>
        <w:t xml:space="preserve"> plokščių per metus, 947 m</w:t>
      </w:r>
      <w:r w:rsidRPr="004E4E29">
        <w:rPr>
          <w:rFonts w:eastAsia="MS Mincho"/>
          <w:sz w:val="22"/>
          <w:szCs w:val="22"/>
          <w:u w:val="single"/>
          <w:vertAlign w:val="superscript"/>
        </w:rPr>
        <w:t>3</w:t>
      </w:r>
      <w:r w:rsidRPr="004E4E29">
        <w:rPr>
          <w:rFonts w:eastAsia="MS Mincho"/>
          <w:sz w:val="22"/>
          <w:szCs w:val="22"/>
          <w:u w:val="single"/>
        </w:rPr>
        <w:t xml:space="preserve"> plokščių per parą</w:t>
      </w:r>
      <w:r w:rsidRPr="003D6915">
        <w:rPr>
          <w:rFonts w:eastAsia="MS Mincho"/>
          <w:sz w:val="22"/>
          <w:szCs w:val="22"/>
        </w:rPr>
        <w:t>.</w:t>
      </w:r>
    </w:p>
    <w:p w14:paraId="3C0EC63F" w14:textId="31FC031B" w:rsidR="004073F3" w:rsidRPr="003D6915" w:rsidRDefault="004073F3" w:rsidP="004073F3">
      <w:pPr>
        <w:spacing w:before="80" w:line="300" w:lineRule="exact"/>
        <w:ind w:firstLine="540"/>
        <w:jc w:val="both"/>
        <w:rPr>
          <w:sz w:val="22"/>
          <w:szCs w:val="22"/>
        </w:rPr>
      </w:pPr>
      <w:r w:rsidRPr="003D6915">
        <w:rPr>
          <w:sz w:val="22"/>
          <w:szCs w:val="22"/>
        </w:rPr>
        <w:t>Technologinį biokuro deginimo įrenginį sudar</w:t>
      </w:r>
      <w:r w:rsidR="00814C63">
        <w:rPr>
          <w:sz w:val="22"/>
          <w:szCs w:val="22"/>
        </w:rPr>
        <w:t>o</w:t>
      </w:r>
      <w:r w:rsidRPr="003D6915">
        <w:rPr>
          <w:sz w:val="22"/>
          <w:szCs w:val="22"/>
        </w:rPr>
        <w:t xml:space="preserve">  4,4 MW termotepalo kaitintuvas, 18,4 MW (16 bar) garo generatorius, 26,7 MW karšto oro generatorius. </w:t>
      </w:r>
    </w:p>
    <w:p w14:paraId="2C3FA121" w14:textId="12C5A2EE" w:rsidR="00612CEE" w:rsidRPr="003D6915" w:rsidRDefault="004073F3" w:rsidP="00451910">
      <w:pPr>
        <w:spacing w:before="80" w:line="300" w:lineRule="exact"/>
        <w:ind w:firstLine="540"/>
        <w:jc w:val="both"/>
        <w:rPr>
          <w:b/>
          <w:sz w:val="22"/>
          <w:szCs w:val="22"/>
        </w:rPr>
      </w:pPr>
      <w:r w:rsidRPr="003D6915">
        <w:rPr>
          <w:sz w:val="22"/>
          <w:szCs w:val="22"/>
        </w:rPr>
        <w:t>Dujinę katilinę sudar</w:t>
      </w:r>
      <w:r w:rsidR="00814C63">
        <w:rPr>
          <w:sz w:val="22"/>
          <w:szCs w:val="22"/>
        </w:rPr>
        <w:t>o</w:t>
      </w:r>
      <w:r w:rsidRPr="003D6915">
        <w:rPr>
          <w:sz w:val="22"/>
          <w:szCs w:val="22"/>
        </w:rPr>
        <w:t xml:space="preserve"> 1,786 MW galios (2,5 t/val. našumo) garo katilas ir 3 vnt. dujomis kūrenami karšto vandens katilai (1x1 MW, 1x1,600 MW, 1x 2 MW) </w:t>
      </w:r>
      <w:r w:rsidR="00451910" w:rsidRPr="008F212E">
        <w:rPr>
          <w:sz w:val="22"/>
        </w:rPr>
        <w:t>(šiuo metu įrengtas tik vienas karšto vandens ruošimo katilas - 1,95 MW našumo). Garas reikalingas medžio plaušo plokštės gamybos technologiniam procesui (dažymo linijos džiovyklų šildymui). Karštas vanduo tiekiamas į gamyklos šildymo sistemą</w:t>
      </w:r>
      <w:r w:rsidR="00451910" w:rsidRPr="00A67AF7">
        <w:rPr>
          <w:sz w:val="22"/>
        </w:rPr>
        <w:t xml:space="preserve"> (naudojamas pastatų šildymui bei buitinėms reikmėms).</w:t>
      </w:r>
      <w:r w:rsidR="00451910">
        <w:rPr>
          <w:sz w:val="22"/>
        </w:rPr>
        <w:t xml:space="preserve"> </w:t>
      </w:r>
      <w:r w:rsidR="00451910" w:rsidRPr="009616AD">
        <w:rPr>
          <w:sz w:val="22"/>
        </w:rPr>
        <w:t xml:space="preserve">Garo katilinė bus naudojama retai </w:t>
      </w:r>
      <w:r w:rsidR="00451910" w:rsidRPr="00F6039C">
        <w:rPr>
          <w:rFonts w:eastAsia="MS Mincho"/>
          <w:sz w:val="22"/>
          <w:szCs w:val="22"/>
        </w:rPr>
        <w:t>–</w:t>
      </w:r>
      <w:r w:rsidR="00451910">
        <w:rPr>
          <w:rFonts w:eastAsia="MS Mincho"/>
          <w:sz w:val="22"/>
          <w:szCs w:val="22"/>
        </w:rPr>
        <w:t xml:space="preserve"> </w:t>
      </w:r>
      <w:r w:rsidR="00451910" w:rsidRPr="009616AD">
        <w:rPr>
          <w:sz w:val="22"/>
        </w:rPr>
        <w:t xml:space="preserve">biokuro deginimo įrenginio profilaktinio aptarnavimo metu (1-2 savaites per metus) bei šaltuoju metų laiku (~1mėn) </w:t>
      </w:r>
      <w:r w:rsidR="00451910" w:rsidRPr="00F6039C">
        <w:rPr>
          <w:rFonts w:eastAsia="MS Mincho"/>
          <w:sz w:val="22"/>
          <w:szCs w:val="22"/>
        </w:rPr>
        <w:t>–</w:t>
      </w:r>
      <w:r w:rsidR="00451910" w:rsidRPr="009616AD">
        <w:rPr>
          <w:sz w:val="22"/>
        </w:rPr>
        <w:t xml:space="preserve"> jei neužtektų biokuro deginimo įrenginio našumo. Vandens katilai taip pat bus naudojami tik šaltuoju metų laiku.</w:t>
      </w:r>
    </w:p>
    <w:p w14:paraId="2FE34681" w14:textId="77777777" w:rsidR="00451910" w:rsidRDefault="00451910" w:rsidP="003C7F7E">
      <w:pPr>
        <w:widowControl w:val="0"/>
        <w:shd w:val="clear" w:color="auto" w:fill="FFFFFF"/>
        <w:autoSpaceDE w:val="0"/>
        <w:autoSpaceDN w:val="0"/>
        <w:adjustRightInd w:val="0"/>
        <w:ind w:firstLine="567"/>
        <w:jc w:val="both"/>
        <w:rPr>
          <w:b/>
          <w:sz w:val="22"/>
          <w:szCs w:val="22"/>
        </w:rPr>
      </w:pPr>
    </w:p>
    <w:p w14:paraId="20153FFD" w14:textId="430848F2" w:rsidR="005433A5" w:rsidRPr="003D6915" w:rsidRDefault="005433A5" w:rsidP="003C7F7E">
      <w:pPr>
        <w:widowControl w:val="0"/>
        <w:shd w:val="clear" w:color="auto" w:fill="FFFFFF"/>
        <w:autoSpaceDE w:val="0"/>
        <w:autoSpaceDN w:val="0"/>
        <w:adjustRightInd w:val="0"/>
        <w:ind w:firstLine="567"/>
        <w:jc w:val="both"/>
        <w:rPr>
          <w:b/>
          <w:sz w:val="22"/>
          <w:szCs w:val="22"/>
        </w:rPr>
      </w:pPr>
      <w:r w:rsidRPr="003D6915">
        <w:rPr>
          <w:b/>
          <w:sz w:val="22"/>
          <w:szCs w:val="22"/>
        </w:rPr>
        <w:t>2. Ūkinės veiklos aprašymas</w:t>
      </w:r>
    </w:p>
    <w:p w14:paraId="06362E89" w14:textId="77777777" w:rsidR="002F5C21" w:rsidRPr="00FC0F5F" w:rsidRDefault="002F5C21" w:rsidP="002F5C21">
      <w:pPr>
        <w:widowControl w:val="0"/>
        <w:jc w:val="both"/>
        <w:rPr>
          <w:i/>
          <w:sz w:val="22"/>
        </w:rPr>
      </w:pPr>
      <w:r w:rsidRPr="009A4495">
        <w:rPr>
          <w:i/>
          <w:sz w:val="22"/>
        </w:rPr>
        <w:t>Medžio plaušo plokščių gamybos technologinis procesas.</w:t>
      </w:r>
    </w:p>
    <w:p w14:paraId="67A3F8D0" w14:textId="77777777" w:rsidR="002F5C21" w:rsidRPr="003364EA" w:rsidRDefault="002F5C21" w:rsidP="002F5C21">
      <w:pPr>
        <w:widowControl w:val="0"/>
        <w:spacing w:before="120" w:line="300" w:lineRule="exact"/>
        <w:ind w:firstLine="720"/>
        <w:jc w:val="both"/>
        <w:rPr>
          <w:iCs/>
          <w:noProof/>
          <w:sz w:val="22"/>
          <w:szCs w:val="22"/>
          <w:shd w:val="clear" w:color="auto" w:fill="92D050"/>
        </w:rPr>
      </w:pPr>
      <w:r w:rsidRPr="003364EA">
        <w:rPr>
          <w:iCs/>
          <w:noProof/>
          <w:sz w:val="22"/>
          <w:szCs w:val="22"/>
        </w:rPr>
        <w:t xml:space="preserve">Medžio plaušo plokščių gamybos procesas prasideda atvežtinės medienos (įvairaus ilgio rąstų) nužievinimu. Medienos sandėliavimo aikštelėje (sklypo plane sandėliavimo aikštelė pažymėta 26) sandėliuojami medienos rąstai </w:t>
      </w:r>
      <w:r w:rsidRPr="003364EA">
        <w:rPr>
          <w:i/>
          <w:noProof/>
          <w:sz w:val="22"/>
          <w:szCs w:val="22"/>
        </w:rPr>
        <w:t>nužievinami</w:t>
      </w:r>
      <w:r w:rsidRPr="003364EA">
        <w:rPr>
          <w:iCs/>
          <w:noProof/>
          <w:sz w:val="22"/>
          <w:szCs w:val="22"/>
        </w:rPr>
        <w:t xml:space="preserve"> nužievinimo linijoje (nužievinimo linija sklypo plane pažymėta 11; technologinėje schemoje pažymėta 11.000). Nužievinimo linijoje pašalinta žievė ir medienos liekanos </w:t>
      </w:r>
      <w:r w:rsidRPr="00042868">
        <w:rPr>
          <w:iCs/>
          <w:noProof/>
          <w:sz w:val="22"/>
          <w:szCs w:val="22"/>
        </w:rPr>
        <w:t>laikinam saugojimui (iki kol bus priskirtos šalutiniam gamybos produktui ir panaudotos kaip biokuras) kreipiamos į tam skirtą vietą - kaupimo/surinkimo bunkerį 11.140, iš kurio ilgesniam saugojimui pagal poreikį - į biokuro sandėliavimo aikštelę. Sukauptas gamybos liekanas nustatyta tvarka priskyrus šalutiniam gamybos produktui numatyta panaudoti kaip biokurą šilumos energijos gamybai -  tiekti į biokuru kūrenamo termotepalo pašildymo įrenginio kuro tiekimo sistemą (sklypo plane pažymėta 06).</w:t>
      </w:r>
      <w:r w:rsidRPr="003364EA">
        <w:rPr>
          <w:iCs/>
          <w:noProof/>
          <w:sz w:val="22"/>
          <w:szCs w:val="22"/>
          <w:shd w:val="clear" w:color="auto" w:fill="92D050"/>
        </w:rPr>
        <w:t xml:space="preserve"> </w:t>
      </w:r>
    </w:p>
    <w:p w14:paraId="188D2280" w14:textId="77777777" w:rsidR="002F5C21" w:rsidRPr="003364EA" w:rsidRDefault="002F5C21" w:rsidP="002F5C21">
      <w:pPr>
        <w:widowControl w:val="0"/>
        <w:spacing w:before="80" w:line="300" w:lineRule="exact"/>
        <w:ind w:firstLine="720"/>
        <w:jc w:val="both"/>
        <w:rPr>
          <w:iCs/>
          <w:sz w:val="22"/>
          <w:szCs w:val="22"/>
        </w:rPr>
      </w:pPr>
      <w:r w:rsidRPr="003364EA">
        <w:rPr>
          <w:iCs/>
          <w:noProof/>
          <w:sz w:val="22"/>
          <w:szCs w:val="22"/>
        </w:rPr>
        <w:t>Nužievinti rąstai transporteriais</w:t>
      </w:r>
      <w:r w:rsidRPr="003364EA">
        <w:rPr>
          <w:iCs/>
          <w:sz w:val="22"/>
          <w:szCs w:val="22"/>
        </w:rPr>
        <w:t xml:space="preserve"> (per metalo detektorių, kurio pagalba pašalinami netinkami smulkinimui rąstai) tiekiami į smulkinimo liniją (technologinėje schemoje pažymėta 12.000), kur </w:t>
      </w:r>
      <w:r w:rsidRPr="003364EA">
        <w:rPr>
          <w:i/>
          <w:sz w:val="22"/>
          <w:szCs w:val="22"/>
        </w:rPr>
        <w:t>susmulkinami į medienos skiedras</w:t>
      </w:r>
      <w:r w:rsidRPr="003364EA">
        <w:rPr>
          <w:iCs/>
          <w:sz w:val="22"/>
          <w:szCs w:val="22"/>
        </w:rPr>
        <w:t xml:space="preserve"> (~4x5 cm). Rąstai, netinkami smulkinimui, pašalinami manipuliatoriaus su rąstų nukrovimo greiferiu (technologinėje schemoje pažymėta 12.025) pagalba. Tinkami smulkiniai (medienos skiedros) toliau juostiniu konvejeriu gabenamos į tarpinę saugyklą (sklypo plane pažymėta 10) ir skiedrų rūšiavimo įrenginiuose (sklypo plane pažymėta 5) atsijojus smulkiąją frakciją  -  į gamybą. Atsijota itin smulki </w:t>
      </w:r>
      <w:r w:rsidRPr="00042868">
        <w:rPr>
          <w:iCs/>
          <w:sz w:val="22"/>
          <w:szCs w:val="22"/>
        </w:rPr>
        <w:t xml:space="preserve">medžiaga bus kaupiama </w:t>
      </w:r>
      <w:r w:rsidRPr="00042868">
        <w:rPr>
          <w:iCs/>
          <w:noProof/>
          <w:sz w:val="22"/>
          <w:szCs w:val="22"/>
        </w:rPr>
        <w:t xml:space="preserve">tam skirtoje vietoje – bunkeryje 14.019 iki kol gamybos liekanos nustatyta tvarka bus priskirtos šalutiniam gamybos produktui ir kaip biokuras </w:t>
      </w:r>
      <w:r w:rsidRPr="00042868">
        <w:rPr>
          <w:iCs/>
          <w:sz w:val="22"/>
          <w:szCs w:val="22"/>
        </w:rPr>
        <w:t>panaudotos</w:t>
      </w:r>
      <w:r w:rsidRPr="003364EA">
        <w:rPr>
          <w:iCs/>
          <w:sz w:val="22"/>
          <w:szCs w:val="22"/>
        </w:rPr>
        <w:t xml:space="preserve"> šilumos energijos </w:t>
      </w:r>
      <w:r w:rsidRPr="003364EA">
        <w:rPr>
          <w:iCs/>
          <w:sz w:val="22"/>
          <w:szCs w:val="22"/>
        </w:rPr>
        <w:lastRenderedPageBreak/>
        <w:t xml:space="preserve">gamybai (tiekiamos </w:t>
      </w:r>
      <w:r w:rsidRPr="003364EA">
        <w:rPr>
          <w:iCs/>
          <w:noProof/>
          <w:sz w:val="22"/>
          <w:szCs w:val="22"/>
        </w:rPr>
        <w:t>į biokuru kūrenamo termotepalo pašildymo įrenginio kuro tiekimo sistemą</w:t>
      </w:r>
      <w:r w:rsidRPr="003364EA">
        <w:rPr>
          <w:iCs/>
          <w:sz w:val="22"/>
          <w:szCs w:val="22"/>
        </w:rPr>
        <w:t xml:space="preserve">). </w:t>
      </w:r>
    </w:p>
    <w:p w14:paraId="7971414B" w14:textId="77777777" w:rsidR="002F5C21" w:rsidRPr="00704F8E" w:rsidRDefault="002F5C21" w:rsidP="002F5C21">
      <w:pPr>
        <w:widowControl w:val="0"/>
        <w:spacing w:before="80" w:line="300" w:lineRule="exact"/>
        <w:ind w:firstLine="720"/>
        <w:jc w:val="both"/>
        <w:rPr>
          <w:iCs/>
          <w:sz w:val="22"/>
          <w:szCs w:val="22"/>
        </w:rPr>
      </w:pPr>
      <w:r w:rsidRPr="003364EA">
        <w:rPr>
          <w:iCs/>
          <w:sz w:val="22"/>
          <w:szCs w:val="22"/>
        </w:rPr>
        <w:t>Iš smulkintuvo susmulkinta skiedra transporterių (technologinėje schemoje pažymėta 12.040, 12.065, 12.070 ir 12.080) pagalba patenka į du po 6000 m</w:t>
      </w:r>
      <w:r w:rsidRPr="003364EA">
        <w:rPr>
          <w:iCs/>
          <w:sz w:val="22"/>
          <w:szCs w:val="22"/>
          <w:vertAlign w:val="superscript"/>
        </w:rPr>
        <w:t>3</w:t>
      </w:r>
      <w:r w:rsidRPr="003364EA">
        <w:rPr>
          <w:iCs/>
          <w:sz w:val="22"/>
          <w:szCs w:val="22"/>
        </w:rPr>
        <w:t xml:space="preserve"> skiedros kaupimo bunkerius (technologinėje schemoje pažymėta 15.020, 15.010). Į skiedros kaupimo bunkerius tiekiama ir atvežtinė skiedra, atvežtinės skiedros tiekimo įrenginių sistema technologinėje schemoje pažymėta 14.000.</w:t>
      </w:r>
      <w:r w:rsidRPr="003364EA">
        <w:rPr>
          <w:sz w:val="22"/>
          <w:szCs w:val="22"/>
        </w:rPr>
        <w:t xml:space="preserve"> Netinkamos </w:t>
      </w:r>
      <w:r w:rsidRPr="00042868">
        <w:rPr>
          <w:iCs/>
          <w:sz w:val="22"/>
          <w:szCs w:val="22"/>
        </w:rPr>
        <w:t xml:space="preserve">stambios frakcijos atvežtinės skiedros bus kreipiamos į surinkimo bunkerį 14.019, iš kurio ilgesniam saugojimui - į biokuro sandėliavimo aikštelę iki kol nustatyta tvarka bus priskirtos šalutiniam gamybos produktui ir </w:t>
      </w:r>
      <w:r w:rsidRPr="00042868">
        <w:rPr>
          <w:iCs/>
          <w:noProof/>
          <w:sz w:val="22"/>
          <w:szCs w:val="22"/>
        </w:rPr>
        <w:t>panaudotos kaip biokuras (</w:t>
      </w:r>
      <w:r w:rsidRPr="00042868">
        <w:rPr>
          <w:iCs/>
          <w:sz w:val="22"/>
          <w:szCs w:val="22"/>
        </w:rPr>
        <w:t>tiekiamos į biokuru kūrenamo termotepalo pašildymo įrenginio kuro tiekimo sistemą šilumos energijos gamybai</w:t>
      </w:r>
      <w:r w:rsidRPr="00042868">
        <w:rPr>
          <w:iCs/>
          <w:noProof/>
          <w:sz w:val="22"/>
          <w:szCs w:val="22"/>
        </w:rPr>
        <w:t>).</w:t>
      </w:r>
    </w:p>
    <w:p w14:paraId="08E2CE50" w14:textId="77777777" w:rsidR="002F5C21" w:rsidRPr="00704F8E" w:rsidRDefault="002F5C21" w:rsidP="002F5C21">
      <w:pPr>
        <w:widowControl w:val="0"/>
        <w:spacing w:before="80" w:line="300" w:lineRule="exact"/>
        <w:ind w:firstLine="720"/>
        <w:jc w:val="both"/>
        <w:rPr>
          <w:iCs/>
          <w:sz w:val="22"/>
          <w:szCs w:val="22"/>
        </w:rPr>
      </w:pPr>
      <w:r w:rsidRPr="00704F8E">
        <w:rPr>
          <w:iCs/>
          <w:sz w:val="22"/>
          <w:szCs w:val="22"/>
        </w:rPr>
        <w:t xml:space="preserve">Iš bunkerių skiedra transporteriais (technologinėje schemoje pažymėta 15.015; 15.025 15.030; 15.035, 15.040) patenka į diskinį plokštelinį skiedros sijojimo įrenginį (technologinėje schemoje pažymėta 15.090). Sijojimo įrenginys atskiria tinkamą technologiniam procesui skiedrą nuo smulkios ir stambios frakcijos skiedros. </w:t>
      </w:r>
      <w:r w:rsidRPr="003364EA">
        <w:rPr>
          <w:iCs/>
          <w:sz w:val="22"/>
          <w:szCs w:val="22"/>
        </w:rPr>
        <w:t xml:space="preserve">Technologiniam procesui netinkama smulkios frakcijos skiedra bus surenkama į tam skirtą konteinerį 18.430 (laikinam kaupimui) ir jame gabenama į biokuro sandėliavimo aikštelę (ilgesniam saugojimui) kol nustatyta tvarka bus priskirta šalutiniam gamybos produktui ir panaudota kaip biokuras šilumos energijos gamybai - tiekiama į biokuru kūrenamo termotepalo pašildymo įrenginio kuro tiekimo sistemą. </w:t>
      </w:r>
      <w:r w:rsidRPr="009E42EB">
        <w:rPr>
          <w:iCs/>
          <w:sz w:val="22"/>
          <w:szCs w:val="22"/>
        </w:rPr>
        <w:t>Stambios frakcijos</w:t>
      </w:r>
      <w:r w:rsidRPr="00704F8E">
        <w:rPr>
          <w:iCs/>
          <w:sz w:val="22"/>
          <w:szCs w:val="22"/>
        </w:rPr>
        <w:t xml:space="preserve"> skiedra tiekiama į smulkintuvą (technologinėje schemoje pažymėta 15.100), kuriame </w:t>
      </w:r>
      <w:r w:rsidRPr="00704F8E">
        <w:rPr>
          <w:i/>
          <w:sz w:val="22"/>
          <w:szCs w:val="22"/>
        </w:rPr>
        <w:t>susmulkinama</w:t>
      </w:r>
      <w:r w:rsidRPr="00704F8E">
        <w:rPr>
          <w:iCs/>
          <w:sz w:val="22"/>
          <w:szCs w:val="22"/>
        </w:rPr>
        <w:t xml:space="preserve">. Iš susmulkintos tinkamos skiedros, transporteriuose (technologinėje schemoje pažymėta 15.130, 15.135, 15.138) pašalinamos geležinės ir kito metalo atliekos, tuomet skiedra per įrenginius (technologinėje schemoje pažymėta 15.140, 15.160, 15.170) transportuojama į medienos plaušinimo sistemos įrenginius (technologinėje schemoje pažymėta 18.000). Plaušinimo sistemos įrenginiuose vyksta medienos skiedros </w:t>
      </w:r>
      <w:r w:rsidRPr="00704F8E">
        <w:rPr>
          <w:i/>
          <w:sz w:val="22"/>
          <w:szCs w:val="22"/>
        </w:rPr>
        <w:t>išplaušinimas</w:t>
      </w:r>
      <w:r w:rsidRPr="00704F8E">
        <w:rPr>
          <w:iCs/>
          <w:sz w:val="22"/>
          <w:szCs w:val="22"/>
        </w:rPr>
        <w:t>. Skiedros kaitinamos maždaug 5-10 minučių pirminio garinimo talpoje (technologinėje schemoje pažymėta 18.010), prisotintais garais, tuomet sraigtiniu transporteriu transportuojamos į šutinimo kamerą (technologinėje schemoje pažymėta 18.110), kurioje kaitinamos 180-200°C temperatūroje. Suminkštintos skiedros, išplaušinimo įrenginyje padidintame slėgyje yra sumalamos tarp dviejų girnų į medienos plaušą.</w:t>
      </w:r>
    </w:p>
    <w:p w14:paraId="0011947B" w14:textId="77777777" w:rsidR="002F5C21" w:rsidRPr="00704F8E" w:rsidRDefault="002F5C21" w:rsidP="002F5C21">
      <w:pPr>
        <w:widowControl w:val="0"/>
        <w:spacing w:before="80" w:line="300" w:lineRule="exact"/>
        <w:ind w:firstLine="562"/>
        <w:jc w:val="both"/>
        <w:rPr>
          <w:sz w:val="22"/>
          <w:szCs w:val="22"/>
        </w:rPr>
      </w:pPr>
      <w:r w:rsidRPr="00704F8E">
        <w:rPr>
          <w:sz w:val="22"/>
          <w:szCs w:val="22"/>
        </w:rPr>
        <w:t>Gauta medienos plaušo masė su garu transportuojama vamzdžių sistemomis į džiovinimo sistemos įrenginius (</w:t>
      </w:r>
      <w:r w:rsidRPr="00704F8E">
        <w:rPr>
          <w:iCs/>
          <w:sz w:val="22"/>
          <w:szCs w:val="22"/>
        </w:rPr>
        <w:t xml:space="preserve">technologinėje schemoje pažymėta </w:t>
      </w:r>
      <w:r w:rsidRPr="00704F8E">
        <w:rPr>
          <w:sz w:val="22"/>
          <w:szCs w:val="22"/>
        </w:rPr>
        <w:t>20.000). Šiose linijose plaušas klijuojamas ir džiovinamas (sklypo plane pažymėta 3.1) karšto oro srove, gaunama iš termotepalo pašildymo įrenginio. Klijai (derva) skystame pavidale, įpurškiami aukštu slėgiu į transportavimo liniją prieš pat džiovyklę, „Pro Jet“ klijų tiekimo sistemos įrenginiu (</w:t>
      </w:r>
      <w:r w:rsidRPr="00704F8E">
        <w:rPr>
          <w:iCs/>
          <w:sz w:val="22"/>
          <w:szCs w:val="22"/>
        </w:rPr>
        <w:t xml:space="preserve">technologinėje schemoje pažymėta </w:t>
      </w:r>
      <w:r w:rsidRPr="00704F8E">
        <w:rPr>
          <w:sz w:val="22"/>
          <w:szCs w:val="22"/>
        </w:rPr>
        <w:t>30.800). Džiovinimas vykdomas karštų dūmų vamzdyne (</w:t>
      </w:r>
      <w:r w:rsidRPr="00704F8E">
        <w:rPr>
          <w:iCs/>
          <w:sz w:val="22"/>
          <w:szCs w:val="22"/>
        </w:rPr>
        <w:t xml:space="preserve">technologinėje schemoje pažymėta </w:t>
      </w:r>
      <w:r w:rsidRPr="00704F8E">
        <w:rPr>
          <w:sz w:val="22"/>
          <w:szCs w:val="22"/>
        </w:rPr>
        <w:t>20.370). Sumaišyti su karštais dūmais medienos masės plaušai išdžiovinami, ir ventiliatorių pagalba tiekiami į plaušo nusodinimo ciklonų sistemą (</w:t>
      </w:r>
      <w:r w:rsidRPr="00704F8E">
        <w:rPr>
          <w:iCs/>
          <w:sz w:val="22"/>
          <w:szCs w:val="22"/>
        </w:rPr>
        <w:t xml:space="preserve">technologinėje schemoje pažymėta </w:t>
      </w:r>
      <w:r w:rsidRPr="00704F8E">
        <w:rPr>
          <w:sz w:val="22"/>
          <w:szCs w:val="22"/>
        </w:rPr>
        <w:t>20.400) su įrengtais išmetimo į aplinką vožtuvais (</w:t>
      </w:r>
      <w:r w:rsidRPr="00704F8E">
        <w:rPr>
          <w:iCs/>
          <w:sz w:val="22"/>
          <w:szCs w:val="22"/>
        </w:rPr>
        <w:t xml:space="preserve">technologinėje schemoje pažymėta </w:t>
      </w:r>
      <w:r w:rsidRPr="00704F8E">
        <w:rPr>
          <w:sz w:val="22"/>
          <w:szCs w:val="22"/>
        </w:rPr>
        <w:t>20.445). Įprastinėmis sąlygomis vožtuvai būna uždaryti ir užterštas oras patenka į dujų biologinio valymo sistemą (</w:t>
      </w:r>
      <w:r w:rsidRPr="00704F8E">
        <w:rPr>
          <w:iCs/>
          <w:sz w:val="22"/>
          <w:szCs w:val="22"/>
        </w:rPr>
        <w:t xml:space="preserve">technologinėje schemoje pažymėta </w:t>
      </w:r>
      <w:r w:rsidRPr="00704F8E">
        <w:rPr>
          <w:sz w:val="22"/>
          <w:szCs w:val="22"/>
        </w:rPr>
        <w:t>22.000).</w:t>
      </w:r>
    </w:p>
    <w:p w14:paraId="3D79D5C0" w14:textId="77777777" w:rsidR="002F5C21" w:rsidRPr="00704F8E" w:rsidRDefault="002F5C21" w:rsidP="002F5C21">
      <w:pPr>
        <w:widowControl w:val="0"/>
        <w:spacing w:before="80" w:line="300" w:lineRule="exact"/>
        <w:ind w:firstLine="562"/>
        <w:jc w:val="both"/>
        <w:rPr>
          <w:sz w:val="22"/>
          <w:szCs w:val="22"/>
        </w:rPr>
      </w:pPr>
      <w:r w:rsidRPr="00704F8E">
        <w:rPr>
          <w:sz w:val="22"/>
          <w:szCs w:val="22"/>
        </w:rPr>
        <w:t>Išdžiovintas plaušas patenka į plaušo klasifikavimo sistemos įrenginius (</w:t>
      </w:r>
      <w:r w:rsidRPr="00704F8E">
        <w:rPr>
          <w:iCs/>
          <w:sz w:val="22"/>
          <w:szCs w:val="22"/>
        </w:rPr>
        <w:t xml:space="preserve">technologinėje schemoje pažymėta </w:t>
      </w:r>
      <w:r w:rsidRPr="00704F8E">
        <w:rPr>
          <w:sz w:val="22"/>
          <w:szCs w:val="22"/>
        </w:rPr>
        <w:t>24.000), kuriuose iš plaušo srauto atskiriamos ir pašalinamos stambios plaušo ir klijų priemaišos, plaušas rūšiuojamas atskiriant broką (</w:t>
      </w:r>
      <w:r w:rsidRPr="00704F8E">
        <w:rPr>
          <w:iCs/>
          <w:sz w:val="22"/>
          <w:szCs w:val="22"/>
        </w:rPr>
        <w:t xml:space="preserve">technologinėje schemoje pažymėta </w:t>
      </w:r>
      <w:r w:rsidRPr="00704F8E">
        <w:rPr>
          <w:sz w:val="22"/>
          <w:szCs w:val="22"/>
        </w:rPr>
        <w:t>20.420).</w:t>
      </w:r>
      <w:r>
        <w:rPr>
          <w:sz w:val="22"/>
          <w:szCs w:val="22"/>
        </w:rPr>
        <w:t xml:space="preserve"> </w:t>
      </w:r>
      <w:r w:rsidRPr="008C0357">
        <w:rPr>
          <w:sz w:val="22"/>
          <w:szCs w:val="22"/>
        </w:rPr>
        <w:t xml:space="preserve">Rūšiavimo proceso metu susidariusios gamybos liekanos iki kol bus priskirtos šalutiniam gamybos produktui ir panaudotos kaip biokuras </w:t>
      </w:r>
      <w:r w:rsidRPr="008C0357">
        <w:rPr>
          <w:noProof/>
          <w:sz w:val="22"/>
          <w:szCs w:val="22"/>
        </w:rPr>
        <w:t>šilumos energijos gamybai</w:t>
      </w:r>
      <w:r w:rsidRPr="008C0357">
        <w:rPr>
          <w:sz w:val="22"/>
          <w:szCs w:val="22"/>
        </w:rPr>
        <w:t xml:space="preserve"> (</w:t>
      </w:r>
      <w:r w:rsidRPr="008C0357">
        <w:rPr>
          <w:noProof/>
          <w:sz w:val="22"/>
          <w:szCs w:val="22"/>
        </w:rPr>
        <w:t>kreipiamos į biokuru kūrenamo termotepalo pašildymo įrenginio kuro tiekimo sistemą</w:t>
      </w:r>
      <w:r w:rsidRPr="008C0357">
        <w:rPr>
          <w:sz w:val="22"/>
          <w:szCs w:val="22"/>
        </w:rPr>
        <w:t>), bus laikomos tam skirto</w:t>
      </w:r>
      <w:r>
        <w:rPr>
          <w:sz w:val="22"/>
          <w:szCs w:val="22"/>
        </w:rPr>
        <w:t>j</w:t>
      </w:r>
      <w:r w:rsidRPr="008C0357">
        <w:rPr>
          <w:sz w:val="22"/>
          <w:szCs w:val="22"/>
        </w:rPr>
        <w:t>e vieto</w:t>
      </w:r>
      <w:r>
        <w:rPr>
          <w:sz w:val="22"/>
          <w:szCs w:val="22"/>
        </w:rPr>
        <w:t>j</w:t>
      </w:r>
      <w:r w:rsidRPr="008C0357">
        <w:rPr>
          <w:sz w:val="22"/>
          <w:szCs w:val="22"/>
        </w:rPr>
        <w:t xml:space="preserve">e: </w:t>
      </w:r>
      <w:r w:rsidRPr="008C0357">
        <w:rPr>
          <w:noProof/>
          <w:sz w:val="22"/>
          <w:szCs w:val="22"/>
        </w:rPr>
        <w:t>stambios frakcijos plaušas nukreipiamas į surinkimo bunkerį 20.450</w:t>
      </w:r>
      <w:r>
        <w:rPr>
          <w:noProof/>
          <w:sz w:val="22"/>
          <w:szCs w:val="22"/>
        </w:rPr>
        <w:t>.</w:t>
      </w:r>
      <w:r w:rsidRPr="008C0357">
        <w:rPr>
          <w:noProof/>
          <w:sz w:val="22"/>
          <w:szCs w:val="22"/>
        </w:rPr>
        <w:t xml:space="preserve"> </w:t>
      </w:r>
      <w:r w:rsidRPr="008C0357">
        <w:rPr>
          <w:sz w:val="22"/>
          <w:szCs w:val="22"/>
        </w:rPr>
        <w:t>Į plaušo rūšiuotuvus paduodamas recirkuliacinis valyto oro srautas iš dulkių nusodinimo sistemos ir švarus oras iš aplinkos šviežio oro tiekimo ventiliatoriais (</w:t>
      </w:r>
      <w:r w:rsidRPr="008C0357">
        <w:rPr>
          <w:iCs/>
          <w:sz w:val="22"/>
          <w:szCs w:val="22"/>
        </w:rPr>
        <w:t>tec</w:t>
      </w:r>
      <w:r w:rsidRPr="00704F8E">
        <w:rPr>
          <w:iCs/>
          <w:sz w:val="22"/>
          <w:szCs w:val="22"/>
        </w:rPr>
        <w:t xml:space="preserve">hnologinėje schemoje pažymėta </w:t>
      </w:r>
      <w:r w:rsidRPr="00704F8E">
        <w:rPr>
          <w:sz w:val="22"/>
          <w:szCs w:val="22"/>
        </w:rPr>
        <w:t>24.133; 24.233), kuris tinkamą plaušą transportuoja į dulkių nusodinimo ciklonus (</w:t>
      </w:r>
      <w:r w:rsidRPr="00704F8E">
        <w:rPr>
          <w:iCs/>
          <w:sz w:val="22"/>
          <w:szCs w:val="22"/>
        </w:rPr>
        <w:t xml:space="preserve">technologinėje schemoje pažymėta </w:t>
      </w:r>
      <w:r w:rsidRPr="00704F8E">
        <w:rPr>
          <w:sz w:val="22"/>
          <w:szCs w:val="22"/>
        </w:rPr>
        <w:t>24.140; 24.240). Iš jų, atskyrus orą, plaušas subyra į du paskirstymo bunkerius (</w:t>
      </w:r>
      <w:r w:rsidRPr="00704F8E">
        <w:rPr>
          <w:iCs/>
          <w:sz w:val="22"/>
          <w:szCs w:val="22"/>
        </w:rPr>
        <w:t xml:space="preserve">technologinėje schemoje pažymėta </w:t>
      </w:r>
      <w:r w:rsidRPr="00704F8E">
        <w:rPr>
          <w:sz w:val="22"/>
          <w:szCs w:val="22"/>
        </w:rPr>
        <w:t xml:space="preserve">33.300; 33.200), esančius formavimo bunkerio įrenginiuose </w:t>
      </w:r>
      <w:r w:rsidRPr="00704F8E">
        <w:rPr>
          <w:sz w:val="22"/>
          <w:szCs w:val="22"/>
        </w:rPr>
        <w:lastRenderedPageBreak/>
        <w:t>(</w:t>
      </w:r>
      <w:r w:rsidRPr="00704F8E">
        <w:rPr>
          <w:iCs/>
          <w:sz w:val="22"/>
          <w:szCs w:val="22"/>
        </w:rPr>
        <w:t xml:space="preserve">technologinėje schemoje pažymėta </w:t>
      </w:r>
      <w:r w:rsidRPr="00704F8E">
        <w:rPr>
          <w:sz w:val="22"/>
          <w:szCs w:val="22"/>
        </w:rPr>
        <w:t>33.000).</w:t>
      </w:r>
    </w:p>
    <w:p w14:paraId="060A00E5" w14:textId="77777777" w:rsidR="002F5C21" w:rsidRPr="00704F8E" w:rsidRDefault="002F5C21" w:rsidP="002F5C21">
      <w:pPr>
        <w:widowControl w:val="0"/>
        <w:spacing w:before="80" w:line="300" w:lineRule="exact"/>
        <w:ind w:firstLine="562"/>
        <w:jc w:val="both"/>
        <w:rPr>
          <w:sz w:val="22"/>
          <w:szCs w:val="22"/>
        </w:rPr>
      </w:pPr>
      <w:r w:rsidRPr="00704F8E">
        <w:rPr>
          <w:sz w:val="22"/>
          <w:szCs w:val="22"/>
        </w:rPr>
        <w:t xml:space="preserve">Ciklonuose nuo </w:t>
      </w:r>
      <w:r>
        <w:rPr>
          <w:sz w:val="22"/>
          <w:szCs w:val="22"/>
        </w:rPr>
        <w:t>karšto oro srauto</w:t>
      </w:r>
      <w:r w:rsidRPr="00704F8E">
        <w:rPr>
          <w:sz w:val="22"/>
          <w:szCs w:val="22"/>
        </w:rPr>
        <w:t xml:space="preserve"> atskirti plaušai yra tiekiami į formavimo liniją (</w:t>
      </w:r>
      <w:r w:rsidRPr="00704F8E">
        <w:rPr>
          <w:iCs/>
          <w:sz w:val="22"/>
          <w:szCs w:val="22"/>
        </w:rPr>
        <w:t xml:space="preserve">technologinėje schemoje pažymėta </w:t>
      </w:r>
      <w:r w:rsidRPr="00704F8E">
        <w:rPr>
          <w:sz w:val="22"/>
          <w:szCs w:val="22"/>
        </w:rPr>
        <w:t xml:space="preserve">35.000). Formavimo linijoje atliekamas pirminis </w:t>
      </w:r>
      <w:r w:rsidRPr="00704F8E">
        <w:rPr>
          <w:i/>
          <w:iCs/>
          <w:sz w:val="22"/>
          <w:szCs w:val="22"/>
        </w:rPr>
        <w:t>plaušo kilimo formavimas ir presavimas</w:t>
      </w:r>
      <w:r w:rsidRPr="00704F8E">
        <w:rPr>
          <w:sz w:val="22"/>
          <w:szCs w:val="22"/>
        </w:rPr>
        <w:t>. Suformuojamas vientiso storio kilimas, apipjaunamas iš kraštų ir patikrinama ar nėra metalo priemaišų. Toliau plaušo kilimas patenka į karštą presą (</w:t>
      </w:r>
      <w:r w:rsidRPr="00704F8E">
        <w:rPr>
          <w:iCs/>
          <w:sz w:val="22"/>
          <w:szCs w:val="22"/>
        </w:rPr>
        <w:t xml:space="preserve">technologinėje schemoje pažymėta </w:t>
      </w:r>
      <w:r w:rsidRPr="00704F8E">
        <w:rPr>
          <w:sz w:val="22"/>
          <w:szCs w:val="22"/>
        </w:rPr>
        <w:t>37.000), kuris naudodamas slėgį ir šilumą sukuria ištisinę medienos plaušo plokštę. Presuojant ir kaitinant suformuojama norimo storio ir tankio plokštė.</w:t>
      </w:r>
    </w:p>
    <w:p w14:paraId="48D0FFA6" w14:textId="77777777" w:rsidR="002F5C21" w:rsidRPr="00704F8E" w:rsidRDefault="002F5C21" w:rsidP="002F5C21">
      <w:pPr>
        <w:widowControl w:val="0"/>
        <w:spacing w:before="80" w:line="300" w:lineRule="exact"/>
        <w:ind w:firstLine="562"/>
        <w:jc w:val="both"/>
        <w:rPr>
          <w:sz w:val="22"/>
          <w:szCs w:val="22"/>
        </w:rPr>
      </w:pPr>
      <w:r w:rsidRPr="00704F8E">
        <w:rPr>
          <w:sz w:val="22"/>
          <w:szCs w:val="22"/>
        </w:rPr>
        <w:t>Preso gale pjūklai (</w:t>
      </w:r>
      <w:r w:rsidRPr="00704F8E">
        <w:rPr>
          <w:iCs/>
          <w:sz w:val="22"/>
          <w:szCs w:val="22"/>
        </w:rPr>
        <w:t xml:space="preserve">technologinėje schemoje pažymėta </w:t>
      </w:r>
      <w:r w:rsidRPr="00704F8E">
        <w:rPr>
          <w:sz w:val="22"/>
          <w:szCs w:val="22"/>
        </w:rPr>
        <w:t>40.050) nenutrūkstamu procesu šią ištisinę medienos plaušo juostą pjausto į plokštes.</w:t>
      </w:r>
      <w:r>
        <w:rPr>
          <w:sz w:val="22"/>
          <w:szCs w:val="22"/>
        </w:rPr>
        <w:t xml:space="preserve"> </w:t>
      </w:r>
      <w:r w:rsidRPr="00FD1295">
        <w:rPr>
          <w:sz w:val="22"/>
          <w:szCs w:val="22"/>
        </w:rPr>
        <w:t xml:space="preserve">Susidariusios nuopjovos </w:t>
      </w:r>
      <w:r w:rsidRPr="00FD1295">
        <w:rPr>
          <w:i/>
          <w:iCs/>
          <w:sz w:val="22"/>
          <w:szCs w:val="22"/>
        </w:rPr>
        <w:t xml:space="preserve">smulkinamos </w:t>
      </w:r>
      <w:r w:rsidRPr="00FD1295">
        <w:rPr>
          <w:sz w:val="22"/>
          <w:szCs w:val="22"/>
        </w:rPr>
        <w:t>(</w:t>
      </w:r>
      <w:r w:rsidRPr="00FD1295">
        <w:rPr>
          <w:iCs/>
          <w:sz w:val="22"/>
          <w:szCs w:val="22"/>
        </w:rPr>
        <w:t>technologinėje schemoje smulkintuvai pažymėti 35.520 ir 40.120</w:t>
      </w:r>
      <w:r w:rsidRPr="00FD1295">
        <w:rPr>
          <w:sz w:val="22"/>
          <w:szCs w:val="22"/>
        </w:rPr>
        <w:t xml:space="preserve">) ir </w:t>
      </w:r>
      <w:r w:rsidRPr="00FD1295">
        <w:rPr>
          <w:i/>
          <w:iCs/>
          <w:sz w:val="22"/>
          <w:szCs w:val="22"/>
        </w:rPr>
        <w:t xml:space="preserve">trupinamos </w:t>
      </w:r>
      <w:r w:rsidRPr="00FD1295">
        <w:rPr>
          <w:sz w:val="22"/>
          <w:szCs w:val="22"/>
        </w:rPr>
        <w:t>(</w:t>
      </w:r>
      <w:r w:rsidRPr="00FD1295">
        <w:rPr>
          <w:iCs/>
          <w:sz w:val="22"/>
          <w:szCs w:val="22"/>
        </w:rPr>
        <w:t>technologinėje schemoje trupintuvas pažymėtas 40.200</w:t>
      </w:r>
      <w:r w:rsidRPr="00FD1295">
        <w:rPr>
          <w:sz w:val="22"/>
          <w:szCs w:val="22"/>
        </w:rPr>
        <w:t>). Visos medžio plaušo plokštės pjovimo metu susidariusios gamybos liekanos iki kol bus priskirtos biokurui, bus laikomos tam skirtose vietose (plaušo plokštės smulkinimo metu susidariusios dulkės ir smulkiniai surenkami 27.350 ir 27.450 silosuose; plaušo plokštės trupinimo metu susidarę smulkiniai surenkami bunkeryje 40.220). Ilgesniam gamybos liekanų sandėliavimui skirta biokuro sandėliavimo aikštelė. Tik nustatyta tvarka gamybos liekanas priskyrus šalutiniam gamybos produktui jos bus naudojamos kaip biokuras – tiekiamos į termotepalo pašildymo įrenginio kuro tiekimo sistemą šilumos energijos gamybai.</w:t>
      </w:r>
      <w:r w:rsidRPr="00704F8E">
        <w:rPr>
          <w:sz w:val="22"/>
          <w:szCs w:val="22"/>
        </w:rPr>
        <w:t xml:space="preserve"> Iš džiovyklos ir preso ištrauktos dujos (dūmai ir garai) tiekiamos į dujų biologinio valymo sistemą ir valomos vandens užsklandų sistema. </w:t>
      </w:r>
    </w:p>
    <w:p w14:paraId="14EC4E76" w14:textId="77777777" w:rsidR="002F5C21" w:rsidRPr="00704F8E" w:rsidRDefault="002F5C21" w:rsidP="002F5C21">
      <w:pPr>
        <w:widowControl w:val="0"/>
        <w:spacing w:before="80" w:line="300" w:lineRule="exact"/>
        <w:ind w:firstLine="562"/>
        <w:jc w:val="both"/>
        <w:rPr>
          <w:sz w:val="22"/>
          <w:szCs w:val="22"/>
        </w:rPr>
      </w:pPr>
      <w:r w:rsidRPr="00704F8E">
        <w:rPr>
          <w:sz w:val="22"/>
          <w:szCs w:val="22"/>
        </w:rPr>
        <w:t>Supjauta plokštė transportuojama į paketavimo įrenginius. Didesnio storio plokštės transportuojamos pro aušinimo ratą. Supaketuotos plokštės transportuojamos į gatavos produkcijos sandėlį arba į tarpinį sandėlį (</w:t>
      </w:r>
      <w:r w:rsidRPr="00704F8E">
        <w:rPr>
          <w:iCs/>
          <w:sz w:val="22"/>
          <w:szCs w:val="22"/>
        </w:rPr>
        <w:t xml:space="preserve">technologinėje schemoje pažymėta </w:t>
      </w:r>
      <w:r w:rsidRPr="00704F8E">
        <w:rPr>
          <w:sz w:val="22"/>
          <w:szCs w:val="22"/>
        </w:rPr>
        <w:t xml:space="preserve">41.000). Tarpinis plokštės sandėlis naudojamas optimizuoti logistikos kelius ir pagal technologinius poreikius išlaikyti plokštę prieš sekančius apdirbimo procesus. Visame žaliavinių plokščių gamybos linijos plote susidarančios dulkės nusiurbiamos ir valomos medžiaginiais filtrais (sklypo plane pažymėta 9). </w:t>
      </w:r>
    </w:p>
    <w:p w14:paraId="488ABF76" w14:textId="77777777" w:rsidR="002F5C21" w:rsidRPr="00704F8E" w:rsidRDefault="002F5C21" w:rsidP="002F5C21">
      <w:pPr>
        <w:widowControl w:val="0"/>
        <w:spacing w:before="80" w:line="300" w:lineRule="exact"/>
        <w:ind w:firstLine="562"/>
        <w:jc w:val="both"/>
        <w:rPr>
          <w:sz w:val="22"/>
          <w:szCs w:val="22"/>
        </w:rPr>
      </w:pPr>
      <w:r w:rsidRPr="00704F8E">
        <w:rPr>
          <w:sz w:val="22"/>
          <w:szCs w:val="22"/>
        </w:rPr>
        <w:t>Pagamintos plokštės, prieš tolesnį apdirbimą laikomos ant padėklų sandėliavimo pastate (sklypo plane pažymėta 2). Pagamintas žaliavines plokštes taip pat galima išsiųsti tiesiogiai užsakovams, šiuo tikslu jos supakuojamos gabenimui.</w:t>
      </w:r>
    </w:p>
    <w:p w14:paraId="0DDFED5C" w14:textId="77777777" w:rsidR="002F5C21" w:rsidRDefault="002F5C21" w:rsidP="002F5C21">
      <w:pPr>
        <w:widowControl w:val="0"/>
        <w:spacing w:before="120" w:line="300" w:lineRule="exact"/>
        <w:jc w:val="both"/>
        <w:rPr>
          <w:i/>
          <w:sz w:val="22"/>
          <w:szCs w:val="22"/>
        </w:rPr>
      </w:pPr>
    </w:p>
    <w:p w14:paraId="62A18D94" w14:textId="77777777" w:rsidR="002F5C21" w:rsidRPr="00704F8E" w:rsidRDefault="002F5C21" w:rsidP="002F5C21">
      <w:pPr>
        <w:widowControl w:val="0"/>
        <w:spacing w:before="120" w:line="300" w:lineRule="exact"/>
        <w:jc w:val="both"/>
        <w:rPr>
          <w:i/>
          <w:sz w:val="22"/>
          <w:szCs w:val="22"/>
        </w:rPr>
      </w:pPr>
      <w:r w:rsidRPr="00704F8E">
        <w:rPr>
          <w:i/>
          <w:sz w:val="22"/>
          <w:szCs w:val="22"/>
        </w:rPr>
        <w:t>Medžio plaušo plokščių apdirbimo technologiniai procesai</w:t>
      </w:r>
    </w:p>
    <w:p w14:paraId="6AC15894" w14:textId="77777777" w:rsidR="002F5C21" w:rsidRPr="00704F8E" w:rsidRDefault="002F5C21" w:rsidP="002F5C21">
      <w:pPr>
        <w:widowControl w:val="0"/>
        <w:spacing w:before="120" w:line="300" w:lineRule="exact"/>
        <w:ind w:firstLine="544"/>
        <w:jc w:val="both"/>
        <w:rPr>
          <w:iCs/>
          <w:sz w:val="22"/>
          <w:szCs w:val="22"/>
        </w:rPr>
      </w:pPr>
      <w:r w:rsidRPr="00704F8E">
        <w:rPr>
          <w:i/>
          <w:sz w:val="22"/>
          <w:szCs w:val="22"/>
        </w:rPr>
        <w:t>Žaliavinės plokštės šlifavimas</w:t>
      </w:r>
      <w:r w:rsidRPr="00704F8E">
        <w:rPr>
          <w:iCs/>
          <w:sz w:val="22"/>
          <w:szCs w:val="22"/>
        </w:rPr>
        <w:t xml:space="preserve">. Šlifavimo procesas naudojamas plokštės kalibravimui ir šlifavimui, t. y. plokštės glotnaus paviršiaus pašiaušimui prieš tolimesnio apdirbimo procesus. Pagamintos HDF plokštės yra šlifuojamos šlifavimo linija (technologinėje schemoje pažymėta 42.000). Kalibravimo procesas sumažina plokštės storio tolerancijas. Šlifavimo proceso metu susidariusios dulkės nusiurbiamos, atskiriamos medžiaginiuose filtruose (sklypo plane pažymėta 9) dulkių surinkimo sistemos įrenginiuose (technologinėje schemoje pažymėta 27.000) </w:t>
      </w:r>
      <w:r w:rsidRPr="005C235C">
        <w:rPr>
          <w:iCs/>
          <w:sz w:val="22"/>
          <w:szCs w:val="22"/>
        </w:rPr>
        <w:t>ir transportuojamos į laikymui skirtą surinkimo talpą (</w:t>
      </w:r>
      <w:r w:rsidRPr="005C235C">
        <w:rPr>
          <w:sz w:val="22"/>
          <w:szCs w:val="22"/>
        </w:rPr>
        <w:t>silosą 27.200)</w:t>
      </w:r>
      <w:r w:rsidRPr="005C235C">
        <w:rPr>
          <w:iCs/>
          <w:sz w:val="22"/>
          <w:szCs w:val="22"/>
        </w:rPr>
        <w:t>, iš kurios į biokuru kūrenamo 49,5 MW galios termotepalo pašildymo įrenginio kuro tiekimo sistemą ir naudojamos šilumos energijai gaminti.</w:t>
      </w:r>
    </w:p>
    <w:p w14:paraId="16702299" w14:textId="30DB24C0" w:rsidR="002F5C21" w:rsidRPr="00704F8E" w:rsidRDefault="002F5C21" w:rsidP="002F5C21">
      <w:pPr>
        <w:widowControl w:val="0"/>
        <w:spacing w:before="80" w:line="300" w:lineRule="exact"/>
        <w:ind w:firstLine="540"/>
        <w:jc w:val="both"/>
        <w:rPr>
          <w:iCs/>
          <w:sz w:val="22"/>
          <w:szCs w:val="22"/>
        </w:rPr>
      </w:pPr>
      <w:r w:rsidRPr="00704F8E">
        <w:rPr>
          <w:i/>
          <w:sz w:val="22"/>
          <w:szCs w:val="22"/>
        </w:rPr>
        <w:t xml:space="preserve">Žaliavinės </w:t>
      </w:r>
      <w:r w:rsidRPr="008F212E">
        <w:rPr>
          <w:i/>
          <w:sz w:val="22"/>
          <w:szCs w:val="22"/>
        </w:rPr>
        <w:t>plokštės dažym</w:t>
      </w:r>
      <w:r w:rsidR="009D08D9">
        <w:rPr>
          <w:i/>
          <w:sz w:val="22"/>
          <w:szCs w:val="22"/>
        </w:rPr>
        <w:t>as</w:t>
      </w:r>
      <w:r w:rsidRPr="008F212E">
        <w:rPr>
          <w:i/>
          <w:sz w:val="22"/>
          <w:szCs w:val="22"/>
        </w:rPr>
        <w:t>.</w:t>
      </w:r>
      <w:r w:rsidRPr="008F212E">
        <w:rPr>
          <w:iCs/>
          <w:sz w:val="22"/>
          <w:szCs w:val="22"/>
        </w:rPr>
        <w:t xml:space="preserve"> Dalis plokščių bus dažomos dažymo linijos įrenginiuose (technologinėje schemoje pažymėta 43.000). Dažymo linija skirta plokštės padengimui vienspalve arba dekoruota dažų danga. Liniją sudarys trys grunto užnešimo velenų mašinos (technologinėje schemoje pažymėta 43.013-43.027), dvi bazinių dažų užnešimo mašinos (technologinėje schemoje pažymėta 43.051-43.052) ir dvi spaudos dažų užnešimo mašinos (technologinėje schemoje pažymėta 43.081-43.082). </w:t>
      </w:r>
      <w:r w:rsidRPr="008F212E">
        <w:rPr>
          <w:iCs/>
          <w:sz w:val="22"/>
          <w:szCs w:val="22"/>
        </w:rPr>
        <w:lastRenderedPageBreak/>
        <w:t>Kiekvienas užneštas dažų sluoksnis išdžiovinamas garu šildomose džiovyklose (technologinėje schemoje pažymėta 43.041-43.046).</w:t>
      </w:r>
      <w:r w:rsidRPr="008F212E">
        <w:rPr>
          <w:sz w:val="22"/>
          <w:szCs w:val="22"/>
        </w:rPr>
        <w:t xml:space="preserve"> </w:t>
      </w:r>
      <w:r w:rsidRPr="008F212E">
        <w:rPr>
          <w:iCs/>
          <w:sz w:val="22"/>
          <w:szCs w:val="22"/>
        </w:rPr>
        <w:t>Naudojami dažai yra vandens pagrindo ir bus laikomi dažų sandėlyje, iš kurio paimami pateikus užsakymą. Pačio naudojimo (dažymo) metu galimybė dažams patekti į aplinką bus eliminuojama taikomomis rizikos valdymo priemonėmis. Dažymo patalpų grindys bus padengtos nelaidžia danga, procesas automatizuotas, taip išvengiant galimų žmogiškų klaidų. Atitinkamai naudojami mišiniai bus laikomi dažų sandėlyje su vandeniui nelaidžiomis grindimus ir yra paimami iš jo tik pateikus užsakymą. Dažymo metu ant dažomo paviršiaus (plokštės) ir/ar įrangos</w:t>
      </w:r>
      <w:r w:rsidRPr="00704F8E">
        <w:rPr>
          <w:iCs/>
          <w:sz w:val="22"/>
          <w:szCs w:val="22"/>
        </w:rPr>
        <w:t xml:space="preserve"> susidarę mišinių likučiai (prieš pradedant įrangos plovimą) bus surenkami naudojant uždarą surinkimo talpą, į kurią pateks visas susidaręs perteklinis naudojamų mišinių kiekis. Dažų likučių surinkimas vyks savitaka, tam pritaikytais uždarais surinkimo latakais. Tai, kad talpa nebūtų perpildyta užtikrins automatinė sistema su dažų kiekio/lygio matavimo/sekimo prietaisu, taip pat darbuotojų atliekama vizualinė įrangos apžiūra. Surinkti dažymo likučiai bus panaudojami pakartotinai, sekančiu dažymo linijos paleidimo metu.</w:t>
      </w:r>
    </w:p>
    <w:p w14:paraId="66EC1295" w14:textId="77777777" w:rsidR="002F5C21" w:rsidRPr="00704F8E" w:rsidRDefault="002F5C21" w:rsidP="002F5C21">
      <w:pPr>
        <w:widowControl w:val="0"/>
        <w:spacing w:before="80" w:line="300" w:lineRule="exact"/>
        <w:ind w:firstLine="540"/>
        <w:jc w:val="both"/>
        <w:rPr>
          <w:iCs/>
          <w:noProof/>
          <w:sz w:val="22"/>
          <w:szCs w:val="22"/>
        </w:rPr>
      </w:pPr>
      <w:r w:rsidRPr="00704F8E">
        <w:rPr>
          <w:iCs/>
          <w:sz w:val="22"/>
          <w:szCs w:val="22"/>
        </w:rPr>
        <w:t xml:space="preserve">Keičiant dažų spalvą, bus reikalinga atlikti ne tik įrangoje likusio dažų kiekio surinkimą, bet ir atlikti įrenginių plovimą vandeniu, todėl šio proceso metu ir susidarys </w:t>
      </w:r>
      <w:r w:rsidRPr="00704F8E">
        <w:rPr>
          <w:iCs/>
          <w:noProof/>
          <w:sz w:val="22"/>
          <w:szCs w:val="22"/>
        </w:rPr>
        <w:t>gamybinės nuotekos.</w:t>
      </w:r>
      <w:r w:rsidRPr="00704F8E">
        <w:rPr>
          <w:noProof/>
          <w:sz w:val="22"/>
          <w:szCs w:val="22"/>
        </w:rPr>
        <w:t xml:space="preserve"> </w:t>
      </w:r>
      <w:r w:rsidRPr="00704F8E">
        <w:rPr>
          <w:iCs/>
          <w:noProof/>
          <w:sz w:val="22"/>
          <w:szCs w:val="22"/>
        </w:rPr>
        <w:t>Procese susidariusios nuotekos automatiniu būdu, uždarais slėginiais vamzdžiais bus surenkamos į 4 m</w:t>
      </w:r>
      <w:r w:rsidRPr="008E0CA4">
        <w:rPr>
          <w:iCs/>
          <w:noProof/>
          <w:sz w:val="22"/>
          <w:szCs w:val="22"/>
          <w:vertAlign w:val="superscript"/>
        </w:rPr>
        <w:t>3</w:t>
      </w:r>
      <w:r w:rsidRPr="00704F8E">
        <w:rPr>
          <w:iCs/>
          <w:noProof/>
          <w:sz w:val="22"/>
          <w:szCs w:val="22"/>
        </w:rPr>
        <w:t xml:space="preserve"> tūrio talpą ir nukreipiamos valymui į projektuojamus nuotekų valymo įrenginius (MKR semi-automatic plate filter press, 15-25 m</w:t>
      </w:r>
      <w:r w:rsidRPr="00704F8E">
        <w:rPr>
          <w:iCs/>
          <w:noProof/>
          <w:sz w:val="22"/>
          <w:szCs w:val="22"/>
          <w:vertAlign w:val="superscript"/>
        </w:rPr>
        <w:t>3</w:t>
      </w:r>
      <w:r w:rsidRPr="00704F8E">
        <w:rPr>
          <w:iCs/>
          <w:noProof/>
          <w:sz w:val="22"/>
          <w:szCs w:val="22"/>
        </w:rPr>
        <w:t>/d našumo), kuriuose bus valomi fenoliai, sulfatai, chloridai ir kiti cheminį deguonies suvartojimą įtakojantys elementai. Dažymo linijų plovimo atliekos sumaišomos su flokuliantais, patenka į tarpinę reakcijos talpą, iš jos tiekiama į filtravimo įrenginį. Filtravimo įrenginyje nuspaudžiamos koncentruotos dažų atliekos</w:t>
      </w:r>
      <w:r>
        <w:rPr>
          <w:iCs/>
          <w:noProof/>
          <w:sz w:val="22"/>
          <w:szCs w:val="22"/>
        </w:rPr>
        <w:t>.</w:t>
      </w:r>
      <w:r w:rsidRPr="00704F8E">
        <w:rPr>
          <w:iCs/>
          <w:noProof/>
          <w:sz w:val="22"/>
          <w:szCs w:val="22"/>
        </w:rPr>
        <w:t xml:space="preserve"> </w:t>
      </w:r>
      <w:r>
        <w:rPr>
          <w:iCs/>
          <w:noProof/>
          <w:sz w:val="22"/>
          <w:szCs w:val="22"/>
        </w:rPr>
        <w:t>I</w:t>
      </w:r>
      <w:r w:rsidRPr="00704F8E">
        <w:rPr>
          <w:iCs/>
          <w:noProof/>
          <w:sz w:val="22"/>
          <w:szCs w:val="22"/>
        </w:rPr>
        <w:t>ki leistinų koncentracijos verčių išvalyt</w:t>
      </w:r>
      <w:r>
        <w:rPr>
          <w:iCs/>
          <w:noProof/>
          <w:sz w:val="22"/>
          <w:szCs w:val="22"/>
        </w:rPr>
        <w:t>a</w:t>
      </w:r>
      <w:r w:rsidRPr="00704F8E">
        <w:rPr>
          <w:iCs/>
          <w:noProof/>
          <w:sz w:val="22"/>
          <w:szCs w:val="22"/>
        </w:rPr>
        <w:t>s gamybin</w:t>
      </w:r>
      <w:r>
        <w:rPr>
          <w:iCs/>
          <w:noProof/>
          <w:sz w:val="22"/>
          <w:szCs w:val="22"/>
        </w:rPr>
        <w:t>ių</w:t>
      </w:r>
      <w:r w:rsidRPr="00704F8E">
        <w:rPr>
          <w:iCs/>
          <w:noProof/>
          <w:sz w:val="22"/>
          <w:szCs w:val="22"/>
        </w:rPr>
        <w:t xml:space="preserve"> nuotek</w:t>
      </w:r>
      <w:r>
        <w:rPr>
          <w:iCs/>
          <w:noProof/>
          <w:sz w:val="22"/>
          <w:szCs w:val="22"/>
        </w:rPr>
        <w:t>ų vanduo</w:t>
      </w:r>
      <w:r w:rsidRPr="00704F8E">
        <w:rPr>
          <w:iCs/>
          <w:noProof/>
          <w:sz w:val="22"/>
          <w:szCs w:val="22"/>
        </w:rPr>
        <w:t xml:space="preserve"> </w:t>
      </w:r>
      <w:r>
        <w:rPr>
          <w:iCs/>
          <w:noProof/>
          <w:sz w:val="22"/>
          <w:szCs w:val="22"/>
        </w:rPr>
        <w:t>kreipiamas</w:t>
      </w:r>
      <w:r w:rsidRPr="00704F8E">
        <w:rPr>
          <w:iCs/>
          <w:noProof/>
          <w:sz w:val="22"/>
          <w:szCs w:val="22"/>
        </w:rPr>
        <w:t xml:space="preserve"> į </w:t>
      </w:r>
      <w:r>
        <w:rPr>
          <w:iCs/>
          <w:noProof/>
          <w:sz w:val="22"/>
          <w:szCs w:val="22"/>
        </w:rPr>
        <w:t>20 m</w:t>
      </w:r>
      <w:r w:rsidRPr="00DC68A3">
        <w:rPr>
          <w:iCs/>
          <w:noProof/>
          <w:sz w:val="22"/>
          <w:szCs w:val="22"/>
          <w:vertAlign w:val="superscript"/>
        </w:rPr>
        <w:t>3</w:t>
      </w:r>
      <w:r>
        <w:rPr>
          <w:iCs/>
          <w:noProof/>
          <w:sz w:val="22"/>
          <w:szCs w:val="22"/>
        </w:rPr>
        <w:t xml:space="preserve"> valyto vandens akumuliacinę talpą su įrengtu mėginių paėmimo šuliniu (MEG-4), iš jos</w:t>
      </w:r>
      <w:r w:rsidRPr="00845210">
        <w:rPr>
          <w:iCs/>
          <w:noProof/>
          <w:sz w:val="22"/>
          <w:szCs w:val="22"/>
        </w:rPr>
        <w:t xml:space="preserve"> </w:t>
      </w:r>
      <w:r>
        <w:rPr>
          <w:iCs/>
          <w:noProof/>
          <w:sz w:val="22"/>
          <w:szCs w:val="22"/>
        </w:rPr>
        <w:t>(</w:t>
      </w:r>
      <w:r w:rsidRPr="00704F8E">
        <w:rPr>
          <w:iCs/>
          <w:noProof/>
          <w:sz w:val="22"/>
          <w:szCs w:val="22"/>
        </w:rPr>
        <w:t>praėjus teršalų koncentracijos kontrolę MEG-4)</w:t>
      </w:r>
      <w:r>
        <w:rPr>
          <w:iCs/>
          <w:noProof/>
          <w:sz w:val="22"/>
          <w:szCs w:val="22"/>
        </w:rPr>
        <w:t xml:space="preserve"> </w:t>
      </w:r>
      <w:r w:rsidRPr="00704F8E">
        <w:rPr>
          <w:iCs/>
          <w:noProof/>
          <w:sz w:val="22"/>
          <w:szCs w:val="22"/>
        </w:rPr>
        <w:t>-</w:t>
      </w:r>
      <w:r>
        <w:rPr>
          <w:iCs/>
          <w:noProof/>
          <w:sz w:val="22"/>
          <w:szCs w:val="22"/>
        </w:rPr>
        <w:t xml:space="preserve"> į </w:t>
      </w:r>
      <w:r w:rsidRPr="00704F8E">
        <w:rPr>
          <w:iCs/>
          <w:noProof/>
          <w:sz w:val="22"/>
          <w:szCs w:val="22"/>
        </w:rPr>
        <w:t xml:space="preserve">bendrus tinklus, </w:t>
      </w:r>
      <w:r>
        <w:rPr>
          <w:iCs/>
          <w:noProof/>
          <w:sz w:val="22"/>
          <w:szCs w:val="22"/>
        </w:rPr>
        <w:t>t.y.</w:t>
      </w:r>
      <w:r w:rsidRPr="00704F8E">
        <w:rPr>
          <w:iCs/>
          <w:noProof/>
          <w:sz w:val="22"/>
          <w:szCs w:val="22"/>
        </w:rPr>
        <w:t xml:space="preserve"> išleidžiam</w:t>
      </w:r>
      <w:r>
        <w:rPr>
          <w:iCs/>
          <w:noProof/>
          <w:sz w:val="22"/>
          <w:szCs w:val="22"/>
        </w:rPr>
        <w:t>as</w:t>
      </w:r>
      <w:r w:rsidRPr="00704F8E">
        <w:rPr>
          <w:iCs/>
          <w:noProof/>
          <w:sz w:val="22"/>
          <w:szCs w:val="22"/>
        </w:rPr>
        <w:t xml:space="preserve"> į bendrą buitinių nuotekų surinkimo tinklą, kuriuo pasieks centralizuotus slėginius UAB „Vilniaus vandenys“ buitinių nuotekų tinklus.</w:t>
      </w:r>
    </w:p>
    <w:p w14:paraId="0991D784" w14:textId="77777777" w:rsidR="002F5C21" w:rsidRPr="003D1F38" w:rsidRDefault="002F5C21" w:rsidP="002F5C21">
      <w:pPr>
        <w:widowControl w:val="0"/>
        <w:spacing w:before="80" w:line="300" w:lineRule="exact"/>
        <w:ind w:firstLine="540"/>
        <w:jc w:val="both"/>
        <w:rPr>
          <w:i/>
          <w:noProof/>
          <w:sz w:val="22"/>
          <w:szCs w:val="22"/>
        </w:rPr>
      </w:pPr>
      <w:r w:rsidRPr="00704F8E">
        <w:rPr>
          <w:i/>
          <w:noProof/>
          <w:sz w:val="22"/>
          <w:szCs w:val="22"/>
        </w:rPr>
        <w:t>Žaliavinės plokštės formatinis pjov</w:t>
      </w:r>
      <w:r w:rsidRPr="003D1F38">
        <w:rPr>
          <w:i/>
          <w:noProof/>
          <w:sz w:val="22"/>
          <w:szCs w:val="22"/>
        </w:rPr>
        <w:t xml:space="preserve">imas. </w:t>
      </w:r>
      <w:r w:rsidRPr="003D1F38">
        <w:rPr>
          <w:iCs/>
          <w:sz w:val="22"/>
          <w:szCs w:val="22"/>
        </w:rPr>
        <w:t>Formatinio pjovimo linija (technologinėje schemoje pažymėta 44.000) skirta plokštės pjaustymui į mažesnius formatus, kompiuterinės programos pagalba. Po pjovimo, atsižvelgiant į matmenis, krovimo darbai atliekami rankiniu būdu arba automatiškai. Tiek susidariusios dulkės, tiek nuopjovos bus surenkamos į tam skirtą vietą - kaupiamos silose 27.550, o vėliau (gamybos liekanas nustatyta tvarka priskyrus šalutiniam gamybos produktui) tiekiamos į technologinį įrenginį, deginantį biokurą. Išpjautos plokštės gali būti supakuotos ir surištos į rietuves, skirtas gabenimui viduje arba tiesiogiai užsakovui.</w:t>
      </w:r>
    </w:p>
    <w:p w14:paraId="3B05A052" w14:textId="77777777" w:rsidR="002F5C21" w:rsidRDefault="002F5C21" w:rsidP="002F5C21">
      <w:pPr>
        <w:widowControl w:val="0"/>
        <w:spacing w:before="80" w:line="300" w:lineRule="exact"/>
        <w:ind w:firstLine="540"/>
        <w:jc w:val="both"/>
        <w:rPr>
          <w:iCs/>
          <w:sz w:val="22"/>
          <w:szCs w:val="22"/>
        </w:rPr>
      </w:pPr>
      <w:r w:rsidRPr="003D1F38">
        <w:rPr>
          <w:i/>
          <w:noProof/>
          <w:sz w:val="22"/>
          <w:szCs w:val="22"/>
        </w:rPr>
        <w:t>Žaliavinės plokštės laminavimas.</w:t>
      </w:r>
      <w:r w:rsidRPr="003D1F38">
        <w:rPr>
          <w:iCs/>
          <w:sz w:val="22"/>
          <w:szCs w:val="22"/>
        </w:rPr>
        <w:t xml:space="preserve"> Laminavimo linija (technologinėje schemoje pažymėta 45.000) skirta laminavimo popieriaus padengimui (užklijavimui) ant plokštės</w:t>
      </w:r>
      <w:r w:rsidRPr="006D25EE">
        <w:rPr>
          <w:iCs/>
          <w:sz w:val="22"/>
          <w:szCs w:val="22"/>
        </w:rPr>
        <w:t>. Medienos plaušo plokščių laminavimo metu bus naudojami vandens pagrindo PVA klijai. Čia gali būti naudojamos</w:t>
      </w:r>
      <w:r w:rsidRPr="003D1F38">
        <w:rPr>
          <w:iCs/>
          <w:sz w:val="22"/>
          <w:szCs w:val="22"/>
        </w:rPr>
        <w:t xml:space="preserve"> plokštės iš visų ankstesnių gamybos etapų. Procesas prasideda nuo to, kad plokštės automatiškai po vieną dedamos ant konvejerio, slenkančio į įrengimą. Tada jos apdorojamos klijų voleliais, dedamas laminavimo popierius, kuris prispaudžiamas dalinai pašildytais voleliais. Kitame etape įrengimas nupjauna laminavimo popierių pagal plokštės dydį ir vėl automatiškai sukrauna. Apipjaustymo metu susidarančios dulkės pašalinamos filtrais ir surenkamos į tam skirtą vietą - silosą 27.550. Vėliau visos sukauptos gamybos liekanos (nustatyta tvarka priskyrus šalutiniam gamybos produktui) panaudojamos kaip biokuras šilumos energijos gamybai (nukreipiamos į biokuru kūrenamo termotepalo pašildymo įrenginio kuro tiekimo sistemą).</w:t>
      </w:r>
    </w:p>
    <w:p w14:paraId="61E43A8F" w14:textId="77777777" w:rsidR="002F5C21" w:rsidRPr="002F2AE6" w:rsidRDefault="002F5C21" w:rsidP="002F5C21">
      <w:pPr>
        <w:widowControl w:val="0"/>
        <w:spacing w:before="80" w:line="300" w:lineRule="exact"/>
        <w:ind w:firstLine="540"/>
        <w:jc w:val="both"/>
        <w:rPr>
          <w:iCs/>
          <w:sz w:val="22"/>
          <w:szCs w:val="22"/>
        </w:rPr>
      </w:pPr>
      <w:r w:rsidRPr="00704F8E">
        <w:rPr>
          <w:iCs/>
          <w:sz w:val="22"/>
          <w:szCs w:val="22"/>
        </w:rPr>
        <w:t>Gatava produkcija surišama į rietuves, skirtas gabenimui viduje arba tiesiogiai užsakovui. Pamainos pabaigoje (arba pagal poreikį) klijavimo įranga (klijų purkštuvai, žarnos, slėgio bakai, talpyklos) praplaunami vandentiekio vandeniu.</w:t>
      </w:r>
      <w:r w:rsidRPr="00704F8E">
        <w:rPr>
          <w:sz w:val="22"/>
          <w:szCs w:val="22"/>
        </w:rPr>
        <w:t xml:space="preserve"> </w:t>
      </w:r>
      <w:r w:rsidRPr="00704F8E">
        <w:rPr>
          <w:iCs/>
          <w:sz w:val="22"/>
          <w:szCs w:val="22"/>
        </w:rPr>
        <w:t xml:space="preserve">Laminavimo linijoje susidarysiančios nuotekos bus surenkamos į </w:t>
      </w:r>
      <w:r w:rsidRPr="002F2AE6">
        <w:rPr>
          <w:iCs/>
          <w:sz w:val="22"/>
          <w:szCs w:val="22"/>
        </w:rPr>
        <w:t>atskirą 2 m</w:t>
      </w:r>
      <w:r w:rsidRPr="002F2AE6">
        <w:rPr>
          <w:iCs/>
          <w:sz w:val="22"/>
          <w:szCs w:val="22"/>
          <w:vertAlign w:val="superscript"/>
        </w:rPr>
        <w:t>3</w:t>
      </w:r>
      <w:r w:rsidRPr="002F2AE6">
        <w:rPr>
          <w:iCs/>
          <w:sz w:val="22"/>
          <w:szCs w:val="22"/>
        </w:rPr>
        <w:t xml:space="preserve"> talpą. Surinktos nuotekos bus tvarkomos kaip atliekos, t. y. pagal sudarytą sutartį perduodamos licencijuotiems atliekų tvarkytojams, kurie ir bus atsakingi už surinktų nuotekų išvežimą bei tolimesnį jų tvarkymą.</w:t>
      </w:r>
    </w:p>
    <w:p w14:paraId="0BA778D0" w14:textId="77777777" w:rsidR="002F5C21" w:rsidRPr="002F2AE6" w:rsidRDefault="002F5C21" w:rsidP="002F5C21">
      <w:pPr>
        <w:widowControl w:val="0"/>
        <w:spacing w:before="80" w:line="300" w:lineRule="exact"/>
        <w:ind w:firstLine="540"/>
        <w:jc w:val="both"/>
        <w:rPr>
          <w:iCs/>
          <w:sz w:val="22"/>
          <w:szCs w:val="22"/>
        </w:rPr>
      </w:pPr>
      <w:r w:rsidRPr="002F2AE6">
        <w:rPr>
          <w:i/>
          <w:sz w:val="22"/>
          <w:szCs w:val="22"/>
        </w:rPr>
        <w:lastRenderedPageBreak/>
        <w:t>Medžio plaušo plokštės nugarėlių gamyba</w:t>
      </w:r>
      <w:r w:rsidRPr="002F2AE6">
        <w:rPr>
          <w:iCs/>
          <w:sz w:val="22"/>
          <w:szCs w:val="22"/>
        </w:rPr>
        <w:t>. Nugarėlių gamybos linijomis atliekama korpusinių baldų sulankstomų nugarėlių gamyba. Plokštė perpjaunama, pjūvio vieta sujungiama klijų arba juostos pagalba. Papildomai pagal kliento poreikius atliekamas skylių gręžimas produkte. Plokštės apdirbimo metu susidariusios dulkės surenkamos į tam skirtą vietą - silosą 27.550 ir vėliau (gamybos liekanas nustatyta tvarka priskyrus šalutiniam gamybos produktui) panaudojamos kaip biokuras šilumos energijos gamybai (tiekiamos į biokuru kūrenamo termotepalo pašildymo įrenginio kuro tiekimo sistemą).</w:t>
      </w:r>
    </w:p>
    <w:p w14:paraId="32D27684" w14:textId="77777777" w:rsidR="002F5C21" w:rsidRPr="002F2AE6" w:rsidRDefault="002F5C21" w:rsidP="002F5C21">
      <w:pPr>
        <w:widowControl w:val="0"/>
        <w:spacing w:before="80" w:line="300" w:lineRule="exact"/>
        <w:ind w:firstLine="540"/>
        <w:jc w:val="both"/>
        <w:rPr>
          <w:iCs/>
          <w:sz w:val="22"/>
          <w:szCs w:val="22"/>
        </w:rPr>
      </w:pPr>
      <w:r w:rsidRPr="002F2AE6">
        <w:rPr>
          <w:i/>
          <w:sz w:val="22"/>
          <w:szCs w:val="22"/>
        </w:rPr>
        <w:t>Sulankstymo linija</w:t>
      </w:r>
      <w:r w:rsidRPr="002F2AE6">
        <w:rPr>
          <w:iCs/>
          <w:sz w:val="22"/>
          <w:szCs w:val="22"/>
        </w:rPr>
        <w:t xml:space="preserve"> skirta medienos plaušo plokščių suformavimui, sulankstymo linijos įrenginyje. Šio technologinio proceso metu susidariusios nuopjovos ir dulkės surenkamos į tam skirtą vietą - silosą 27.550 ir vėliau (gamybos liekanas nustatyta tvarka priskyrus šalutiniam gamybos produktui) panaudojamos kaip biokuras šilumos energijos gamybai (tiekiamos į biokuru kūrenamo termotepalo pašildymo įrenginio kuro tiekimo sistemą).</w:t>
      </w:r>
    </w:p>
    <w:p w14:paraId="4F196D36" w14:textId="77777777" w:rsidR="002F5C21" w:rsidRPr="002F2AE6" w:rsidRDefault="002F5C21" w:rsidP="002F5C21">
      <w:pPr>
        <w:widowControl w:val="0"/>
        <w:spacing w:before="80" w:line="300" w:lineRule="exact"/>
        <w:ind w:firstLine="540"/>
        <w:jc w:val="both"/>
        <w:rPr>
          <w:iCs/>
          <w:sz w:val="22"/>
          <w:szCs w:val="22"/>
        </w:rPr>
      </w:pPr>
      <w:r w:rsidRPr="002F2AE6">
        <w:rPr>
          <w:i/>
          <w:sz w:val="22"/>
          <w:szCs w:val="22"/>
        </w:rPr>
        <w:t>Galimi kiti plokščių apdirbimo būdai</w:t>
      </w:r>
      <w:r w:rsidRPr="002F2AE6">
        <w:rPr>
          <w:iCs/>
          <w:sz w:val="22"/>
          <w:szCs w:val="22"/>
        </w:rPr>
        <w:t>. Visų tipų plokštėms (neapdorotoms, šlifuotoms, laminuotoms) galimas įvairus tolimesnis apdorojimas, pavyzdžiui - gręžimas, frezavimas, perforavimas ar kitas mechaninis medienos plaušų plokštės apdorojimas. Visi tokiu būdu atsirandantys nupjauti gabalai ar likučiai taip pat kreipiami į silosą 27.550 (ilgesniam didesnių gamybos liekanų saugojimui skirta biokuro sandėliavimo aikštelė) ir vėliau (gamybos liekanas nustatyta tvarka priskyrus šalutiniam gamybos produktui) panaudojami kaip biokuras šilumos energijos gamybai (tiekiami į biokuru kūrenamo termotepalo pašildymo įrenginio kuro tiekimo sistemą).</w:t>
      </w:r>
    </w:p>
    <w:p w14:paraId="1D7F807E" w14:textId="77777777" w:rsidR="002F5C21" w:rsidRPr="002F2AE6" w:rsidRDefault="002F5C21" w:rsidP="002F5C21">
      <w:pPr>
        <w:widowControl w:val="0"/>
        <w:spacing w:before="80" w:line="300" w:lineRule="exact"/>
        <w:ind w:firstLine="540"/>
        <w:jc w:val="both"/>
        <w:rPr>
          <w:iCs/>
          <w:sz w:val="22"/>
          <w:szCs w:val="22"/>
        </w:rPr>
      </w:pPr>
      <w:r w:rsidRPr="002F2AE6">
        <w:rPr>
          <w:iCs/>
          <w:sz w:val="22"/>
          <w:szCs w:val="22"/>
        </w:rPr>
        <w:t>Medienos plaušo plokščių gamyba, apdirbimas ir sandėliavimas vykdomas uždarose patalpose, medienos plaušo plokščių gamybos, apdirbimo ir sandėliavimo pastate (sklypo plane pažymėta 2).</w:t>
      </w:r>
    </w:p>
    <w:p w14:paraId="3F712D60" w14:textId="77777777" w:rsidR="002F5C21" w:rsidRPr="002F2AE6" w:rsidRDefault="002F5C21" w:rsidP="002F5C21">
      <w:pPr>
        <w:widowControl w:val="0"/>
        <w:spacing w:before="80" w:line="300" w:lineRule="exact"/>
        <w:ind w:firstLine="540"/>
        <w:jc w:val="both"/>
        <w:rPr>
          <w:iCs/>
          <w:sz w:val="22"/>
          <w:szCs w:val="22"/>
        </w:rPr>
      </w:pPr>
      <w:r w:rsidRPr="002F2AE6">
        <w:rPr>
          <w:iCs/>
          <w:sz w:val="22"/>
          <w:szCs w:val="22"/>
        </w:rPr>
        <w:t>Transportavimas viduje atliekamas automatiškai, pusiau automatiškai arba krautuvais. Visi gaminiai, tiek paruošti išsiuntimui, tiek skirti kitam darbo etapui, laikinai saugomi tam skirtose vietose sandėlyje. Pagaminta produkcija iš įmonės patalpų užsakovams išvežama sunkvežimiais.</w:t>
      </w:r>
    </w:p>
    <w:p w14:paraId="73E6A047" w14:textId="23629C65" w:rsidR="002F5C21" w:rsidRPr="009D08D9" w:rsidRDefault="002F5C21" w:rsidP="002F5C21">
      <w:pPr>
        <w:widowControl w:val="0"/>
        <w:spacing w:before="80" w:line="300" w:lineRule="exact"/>
        <w:ind w:firstLine="540"/>
        <w:jc w:val="both"/>
        <w:rPr>
          <w:iCs/>
          <w:sz w:val="22"/>
          <w:szCs w:val="22"/>
        </w:rPr>
      </w:pPr>
      <w:r w:rsidRPr="002F2AE6">
        <w:rPr>
          <w:iCs/>
          <w:sz w:val="22"/>
          <w:szCs w:val="22"/>
        </w:rPr>
        <w:t xml:space="preserve">UAB „Homanit Lietuva“ medžio plaušo plokščių gamyklos sklypo planas pateiktas </w:t>
      </w:r>
      <w:r w:rsidR="009D08D9">
        <w:rPr>
          <w:iCs/>
          <w:sz w:val="22"/>
          <w:szCs w:val="22"/>
        </w:rPr>
        <w:t>p</w:t>
      </w:r>
      <w:r w:rsidRPr="002F2AE6">
        <w:rPr>
          <w:iCs/>
          <w:sz w:val="22"/>
          <w:szCs w:val="22"/>
        </w:rPr>
        <w:t xml:space="preserve">araiškos </w:t>
      </w:r>
      <w:r w:rsidRPr="009D08D9">
        <w:rPr>
          <w:iCs/>
          <w:sz w:val="22"/>
          <w:szCs w:val="22"/>
        </w:rPr>
        <w:t>priede Nr.4,</w:t>
      </w:r>
      <w:r w:rsidRPr="002F2AE6">
        <w:rPr>
          <w:iCs/>
          <w:sz w:val="22"/>
          <w:szCs w:val="22"/>
        </w:rPr>
        <w:t xml:space="preserve"> principinė MDF/HDF gamybos ir apdirbimo technologinė schema pateikta 5 pav., detali technologinė schema – </w:t>
      </w:r>
      <w:r w:rsidR="009D08D9">
        <w:rPr>
          <w:iCs/>
          <w:sz w:val="22"/>
          <w:szCs w:val="22"/>
        </w:rPr>
        <w:t>p</w:t>
      </w:r>
      <w:r w:rsidRPr="002F2AE6">
        <w:rPr>
          <w:iCs/>
          <w:sz w:val="22"/>
          <w:szCs w:val="22"/>
        </w:rPr>
        <w:t xml:space="preserve">araiškos </w:t>
      </w:r>
      <w:r w:rsidRPr="009D08D9">
        <w:rPr>
          <w:iCs/>
          <w:sz w:val="22"/>
          <w:szCs w:val="22"/>
        </w:rPr>
        <w:t>priede Nr.5.</w:t>
      </w:r>
    </w:p>
    <w:p w14:paraId="719FACEA" w14:textId="77777777" w:rsidR="002F5C21" w:rsidRDefault="002F5C21" w:rsidP="002F5C21">
      <w:pPr>
        <w:widowControl w:val="0"/>
        <w:jc w:val="center"/>
        <w:rPr>
          <w:i/>
          <w:sz w:val="22"/>
        </w:rPr>
      </w:pPr>
      <w:r>
        <w:rPr>
          <w:i/>
          <w:noProof/>
          <w:sz w:val="22"/>
        </w:rPr>
        <w:lastRenderedPageBreak/>
        <w:drawing>
          <wp:inline distT="0" distB="0" distL="0" distR="0" wp14:anchorId="0B21869E" wp14:editId="23AFE08B">
            <wp:extent cx="6765290" cy="5664530"/>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rotWithShape="1">
                    <a:blip r:embed="rId14">
                      <a:extLst>
                        <a:ext uri="{28A0092B-C50C-407E-A947-70E740481C1C}">
                          <a14:useLocalDpi xmlns:a14="http://schemas.microsoft.com/office/drawing/2010/main" val="0"/>
                        </a:ext>
                      </a:extLst>
                    </a:blip>
                    <a:srcRect t="849" b="1"/>
                    <a:stretch/>
                  </pic:blipFill>
                  <pic:spPr bwMode="auto">
                    <a:xfrm>
                      <a:off x="0" y="0"/>
                      <a:ext cx="6814953" cy="5706112"/>
                    </a:xfrm>
                    <a:prstGeom prst="rect">
                      <a:avLst/>
                    </a:prstGeom>
                    <a:ln>
                      <a:noFill/>
                    </a:ln>
                    <a:extLst>
                      <a:ext uri="{53640926-AAD7-44D8-BBD7-CCE9431645EC}">
                        <a14:shadowObscured xmlns:a14="http://schemas.microsoft.com/office/drawing/2010/main"/>
                      </a:ext>
                    </a:extLst>
                  </pic:spPr>
                </pic:pic>
              </a:graphicData>
            </a:graphic>
          </wp:inline>
        </w:drawing>
      </w:r>
    </w:p>
    <w:p w14:paraId="15B98738" w14:textId="77777777" w:rsidR="002F5C21" w:rsidRPr="0075442F" w:rsidRDefault="002F5C21" w:rsidP="002F5C21">
      <w:pPr>
        <w:widowControl w:val="0"/>
        <w:spacing w:line="300" w:lineRule="exact"/>
        <w:jc w:val="center"/>
        <w:rPr>
          <w:iCs/>
          <w:sz w:val="22"/>
        </w:rPr>
      </w:pPr>
      <w:r w:rsidRPr="002100FD">
        <w:rPr>
          <w:b/>
          <w:bCs/>
          <w:iCs/>
          <w:sz w:val="22"/>
        </w:rPr>
        <w:t>5 pav.</w:t>
      </w:r>
      <w:r w:rsidRPr="002100FD">
        <w:rPr>
          <w:iCs/>
          <w:sz w:val="22"/>
        </w:rPr>
        <w:t xml:space="preserve"> Principinė MDF/HDF gamybos</w:t>
      </w:r>
      <w:r>
        <w:rPr>
          <w:iCs/>
          <w:sz w:val="22"/>
        </w:rPr>
        <w:t xml:space="preserve"> ir apdirbimo</w:t>
      </w:r>
      <w:r w:rsidRPr="002100FD">
        <w:rPr>
          <w:iCs/>
          <w:sz w:val="22"/>
        </w:rPr>
        <w:t xml:space="preserve"> technologinė schema</w:t>
      </w:r>
    </w:p>
    <w:p w14:paraId="09852CB7" w14:textId="77777777" w:rsidR="002F5C21" w:rsidRPr="00DB26C1" w:rsidRDefault="002F5C21" w:rsidP="002F5C21">
      <w:pPr>
        <w:widowControl w:val="0"/>
        <w:spacing w:after="80" w:line="300" w:lineRule="exact"/>
        <w:jc w:val="both"/>
        <w:rPr>
          <w:i/>
          <w:sz w:val="22"/>
        </w:rPr>
      </w:pPr>
      <w:r w:rsidRPr="00E2695F">
        <w:rPr>
          <w:i/>
          <w:sz w:val="22"/>
        </w:rPr>
        <w:lastRenderedPageBreak/>
        <w:t>Pagalbiniai technologiniai procesai</w:t>
      </w:r>
    </w:p>
    <w:p w14:paraId="551112E4" w14:textId="77777777" w:rsidR="002F5C21" w:rsidRPr="00FB1FB8" w:rsidRDefault="002F5C21" w:rsidP="002F5C21">
      <w:pPr>
        <w:widowControl w:val="0"/>
        <w:spacing w:line="300" w:lineRule="exact"/>
        <w:ind w:firstLine="540"/>
        <w:jc w:val="both"/>
        <w:rPr>
          <w:iCs/>
          <w:sz w:val="22"/>
          <w:szCs w:val="22"/>
        </w:rPr>
      </w:pPr>
      <w:r>
        <w:rPr>
          <w:i/>
          <w:sz w:val="22"/>
        </w:rPr>
        <w:t>Šilumos energijos gamyba.</w:t>
      </w:r>
      <w:r w:rsidRPr="007C4325">
        <w:t xml:space="preserve"> </w:t>
      </w:r>
      <w:r>
        <w:rPr>
          <w:sz w:val="22"/>
          <w:szCs w:val="22"/>
        </w:rPr>
        <w:t>B</w:t>
      </w:r>
      <w:r w:rsidRPr="00BE3C8C">
        <w:rPr>
          <w:sz w:val="22"/>
          <w:szCs w:val="22"/>
        </w:rPr>
        <w:t>iokuru kūrenam</w:t>
      </w:r>
      <w:r>
        <w:rPr>
          <w:sz w:val="22"/>
          <w:szCs w:val="22"/>
        </w:rPr>
        <w:t>as</w:t>
      </w:r>
      <w:r w:rsidRPr="00BE3C8C">
        <w:rPr>
          <w:sz w:val="22"/>
          <w:szCs w:val="22"/>
        </w:rPr>
        <w:t xml:space="preserve"> termotepalo pašildymo įrenginys (technologinis</w:t>
      </w:r>
      <w:r w:rsidRPr="00BC28EA">
        <w:rPr>
          <w:sz w:val="22"/>
          <w:szCs w:val="22"/>
        </w:rPr>
        <w:t xml:space="preserve"> biokuro deginimo įrengin</w:t>
      </w:r>
      <w:r>
        <w:rPr>
          <w:sz w:val="22"/>
          <w:szCs w:val="22"/>
        </w:rPr>
        <w:t xml:space="preserve">io pakuros našumas </w:t>
      </w:r>
      <w:r w:rsidRPr="00BC28EA">
        <w:rPr>
          <w:sz w:val="22"/>
          <w:szCs w:val="22"/>
        </w:rPr>
        <w:t xml:space="preserve">49,5 MW), skirtas medžio plaušo plokštės gamybos garo ir šilumos poreikiams tenkinti, bus sudarytas iš 4,4 MW termotepalo kaitintuvo, 18,4 MW (16 bar) garo generatoriaus ir 26,7 MW karšto oro </w:t>
      </w:r>
      <w:r w:rsidRPr="00FB1FB8">
        <w:rPr>
          <w:sz w:val="22"/>
          <w:szCs w:val="22"/>
        </w:rPr>
        <w:t>generatoriaus.</w:t>
      </w:r>
      <w:r w:rsidRPr="00FB1FB8">
        <w:rPr>
          <w:iCs/>
          <w:sz w:val="22"/>
          <w:szCs w:val="22"/>
        </w:rPr>
        <w:t xml:space="preserve"> Vykstant produkcijos gamybai, degimo produktai bus pašalinami per džiovyklą (sklypo plane pažymėta 03) į dujų biologinio valymo įrenginius (Wessel BIOCAT-Scrubber) (sklypo plane pažymėta 04), iš jų - per kaminą į aplinkos orą. Nevykstant produkcijos gamybai, biokuro deginimo įrenginyje pagamintas garas tolyn į technologinį procesą (uždara vamzdynų sistema) kreipiamas nebus (garo nukreipiamas į aplinką numatytas per perteklinio garo numetimo vožtuvą), dėl to ir biokuro degimo produktai (KD, NO</w:t>
      </w:r>
      <w:r w:rsidRPr="00FB1FB8">
        <w:rPr>
          <w:iCs/>
          <w:sz w:val="22"/>
          <w:szCs w:val="22"/>
          <w:vertAlign w:val="subscript"/>
        </w:rPr>
        <w:t>X</w:t>
      </w:r>
      <w:r w:rsidRPr="00FB1FB8">
        <w:rPr>
          <w:iCs/>
          <w:sz w:val="22"/>
          <w:szCs w:val="22"/>
        </w:rPr>
        <w:t>, CO ir SO</w:t>
      </w:r>
      <w:r w:rsidRPr="00FB1FB8">
        <w:rPr>
          <w:iCs/>
          <w:sz w:val="22"/>
          <w:szCs w:val="22"/>
          <w:vertAlign w:val="subscript"/>
        </w:rPr>
        <w:t>2</w:t>
      </w:r>
      <w:r w:rsidRPr="00FB1FB8">
        <w:rPr>
          <w:iCs/>
          <w:sz w:val="22"/>
          <w:szCs w:val="22"/>
        </w:rPr>
        <w:t>) į aplinkos orą bus šalinami ne per dujų biologinio valymo įrenginių kaminą (o.t.š.003), bet per termotepalo pašildymo įrenginio kaminą (o.t.š.014).</w:t>
      </w:r>
    </w:p>
    <w:p w14:paraId="0B0E8754" w14:textId="77777777" w:rsidR="002F5C21" w:rsidRPr="006C2FD2" w:rsidRDefault="002F5C21" w:rsidP="002F5C21">
      <w:pPr>
        <w:widowControl w:val="0"/>
        <w:spacing w:line="300" w:lineRule="exact"/>
        <w:ind w:firstLine="562"/>
        <w:jc w:val="both"/>
      </w:pPr>
      <w:r w:rsidRPr="00FB1FB8">
        <w:rPr>
          <w:iCs/>
          <w:sz w:val="22"/>
          <w:szCs w:val="22"/>
        </w:rPr>
        <w:t xml:space="preserve">Taip pat gamykloje bus įrengtas dujomis kūrenamas garo katilas (1,786 MW) ir 3 dujomis kūrenami karšto vandens katilai (1x1 MW, 1x1,600 MW, 1x 2 MW) </w:t>
      </w:r>
      <w:r w:rsidRPr="00FB1FB8">
        <w:rPr>
          <w:sz w:val="22"/>
        </w:rPr>
        <w:t>(šiuo metu įrengtas tik vienas karšto vandens ruošimo katilas - 1,95 MW našumo)</w:t>
      </w:r>
      <w:r w:rsidRPr="00FB1FB8">
        <w:rPr>
          <w:iCs/>
          <w:sz w:val="22"/>
          <w:szCs w:val="22"/>
        </w:rPr>
        <w:t>. Garas</w:t>
      </w:r>
      <w:r w:rsidRPr="00D07D1B">
        <w:rPr>
          <w:iCs/>
          <w:sz w:val="22"/>
          <w:szCs w:val="22"/>
        </w:rPr>
        <w:t xml:space="preserve"> reikalingas medžio plaušo plokštės gamybos technologiniam procesui (dažymo linijos džiovyklų šildymui). Karštas vanduo bus tiekiamas į gamyklos šildymo sistemą (naudojamas pastatų šildymui bei buitinėms reikmėms).</w:t>
      </w:r>
      <w:r>
        <w:t xml:space="preserve"> </w:t>
      </w:r>
      <w:r w:rsidRPr="00702571">
        <w:rPr>
          <w:iCs/>
          <w:sz w:val="22"/>
          <w:szCs w:val="22"/>
        </w:rPr>
        <w:t>Garo katilinė bus naudojama retai - biokuro deginimo įrenginio profilaktinio aptarnavimo metu (1-2 savaites per metus) bei šaltuoju metų laiku (~1mėn) - jei neužtektų biokuro deginimo įrenginio našumo. Vandens katilai taip pat bus naudojami tik šaltuoju metų laiku. Vandens šildymo katilai yra parinkti skirtingų našumų, kad būtų galima maksimaliai išnaudoti jų efektyvumą. Planuojama, kad jie dirbs apie 1-2 mėn. per metus.</w:t>
      </w:r>
    </w:p>
    <w:p w14:paraId="476A5477" w14:textId="77777777" w:rsidR="002F5C21" w:rsidRDefault="002F5C21" w:rsidP="002F5C21">
      <w:pPr>
        <w:widowControl w:val="0"/>
        <w:spacing w:line="300" w:lineRule="exact"/>
        <w:ind w:firstLine="562"/>
        <w:jc w:val="both"/>
        <w:rPr>
          <w:iCs/>
          <w:sz w:val="22"/>
        </w:rPr>
      </w:pPr>
      <w:r w:rsidRPr="0095370F">
        <w:rPr>
          <w:i/>
          <w:sz w:val="22"/>
        </w:rPr>
        <w:t>Gamybos proceso metu susida</w:t>
      </w:r>
      <w:r>
        <w:rPr>
          <w:i/>
          <w:sz w:val="22"/>
        </w:rPr>
        <w:t>rysiantys</w:t>
      </w:r>
      <w:r w:rsidRPr="0095370F">
        <w:rPr>
          <w:i/>
          <w:sz w:val="22"/>
        </w:rPr>
        <w:t xml:space="preserve"> šalutini</w:t>
      </w:r>
      <w:r>
        <w:rPr>
          <w:i/>
          <w:sz w:val="22"/>
        </w:rPr>
        <w:t>ai</w:t>
      </w:r>
      <w:r w:rsidRPr="0095370F">
        <w:rPr>
          <w:i/>
          <w:sz w:val="22"/>
        </w:rPr>
        <w:t xml:space="preserve"> produkt</w:t>
      </w:r>
      <w:r>
        <w:rPr>
          <w:i/>
          <w:sz w:val="22"/>
        </w:rPr>
        <w:t xml:space="preserve">ai, </w:t>
      </w:r>
      <w:r w:rsidRPr="0095370F">
        <w:rPr>
          <w:i/>
          <w:sz w:val="22"/>
        </w:rPr>
        <w:t xml:space="preserve">tolimesnis </w:t>
      </w:r>
      <w:r>
        <w:rPr>
          <w:i/>
          <w:sz w:val="22"/>
        </w:rPr>
        <w:t xml:space="preserve">jų </w:t>
      </w:r>
      <w:r w:rsidRPr="0095370F">
        <w:rPr>
          <w:i/>
          <w:sz w:val="22"/>
        </w:rPr>
        <w:t xml:space="preserve">naudojimas, saugojimo pajėgumai. </w:t>
      </w:r>
      <w:r w:rsidRPr="00932C8C">
        <w:rPr>
          <w:iCs/>
          <w:sz w:val="22"/>
        </w:rPr>
        <w:t>UAB „</w:t>
      </w:r>
      <w:r>
        <w:rPr>
          <w:iCs/>
          <w:sz w:val="22"/>
        </w:rPr>
        <w:t xml:space="preserve">Homanit Lietuva“ medžio plaušo plokščių gamybos ir apdirbimo technologinių procesų metu </w:t>
      </w:r>
      <w:r w:rsidRPr="00932C8C">
        <w:rPr>
          <w:iCs/>
          <w:sz w:val="22"/>
        </w:rPr>
        <w:t>susidar</w:t>
      </w:r>
      <w:r>
        <w:rPr>
          <w:iCs/>
          <w:sz w:val="22"/>
        </w:rPr>
        <w:t>ys</w:t>
      </w:r>
      <w:r w:rsidRPr="00932C8C">
        <w:rPr>
          <w:iCs/>
          <w:sz w:val="22"/>
        </w:rPr>
        <w:t xml:space="preserve"> </w:t>
      </w:r>
      <w:r>
        <w:rPr>
          <w:iCs/>
          <w:sz w:val="22"/>
        </w:rPr>
        <w:t xml:space="preserve">gamybos liekanos, kurios bus priskiriamos </w:t>
      </w:r>
      <w:r w:rsidRPr="00BE2EB8">
        <w:rPr>
          <w:i/>
          <w:sz w:val="22"/>
          <w:u w:val="single"/>
        </w:rPr>
        <w:t>šalutinia</w:t>
      </w:r>
      <w:r>
        <w:rPr>
          <w:i/>
          <w:sz w:val="22"/>
          <w:u w:val="single"/>
        </w:rPr>
        <w:t>ms</w:t>
      </w:r>
      <w:r w:rsidRPr="00BE2EB8">
        <w:rPr>
          <w:i/>
          <w:sz w:val="22"/>
          <w:u w:val="single"/>
        </w:rPr>
        <w:t xml:space="preserve"> produkta</w:t>
      </w:r>
      <w:r>
        <w:rPr>
          <w:i/>
          <w:sz w:val="22"/>
          <w:u w:val="single"/>
        </w:rPr>
        <w:t>ms</w:t>
      </w:r>
      <w:r>
        <w:rPr>
          <w:iCs/>
          <w:sz w:val="22"/>
        </w:rPr>
        <w:t>:</w:t>
      </w:r>
    </w:p>
    <w:p w14:paraId="553746D9" w14:textId="77777777" w:rsidR="002F5C21" w:rsidRPr="002F5C21" w:rsidRDefault="002F5C21" w:rsidP="002F5C21">
      <w:pPr>
        <w:pStyle w:val="Sraopastraipa"/>
        <w:widowControl w:val="0"/>
        <w:numPr>
          <w:ilvl w:val="0"/>
          <w:numId w:val="15"/>
        </w:numPr>
        <w:spacing w:after="0" w:line="300" w:lineRule="exact"/>
        <w:jc w:val="both"/>
        <w:rPr>
          <w:rFonts w:ascii="Times New Roman" w:hAnsi="Times New Roman"/>
          <w:iCs/>
          <w:szCs w:val="24"/>
          <w:lang w:eastAsia="lt-LT"/>
        </w:rPr>
      </w:pPr>
      <w:r w:rsidRPr="002F5C21">
        <w:rPr>
          <w:rFonts w:ascii="Times New Roman" w:hAnsi="Times New Roman"/>
          <w:iCs/>
          <w:szCs w:val="24"/>
          <w:lang w:eastAsia="lt-LT"/>
        </w:rPr>
        <w:t>medžio žievė;</w:t>
      </w:r>
    </w:p>
    <w:p w14:paraId="44A5E912" w14:textId="77777777" w:rsidR="002F5C21" w:rsidRPr="002F5C21" w:rsidRDefault="002F5C21" w:rsidP="002F5C21">
      <w:pPr>
        <w:pStyle w:val="Sraopastraipa"/>
        <w:widowControl w:val="0"/>
        <w:numPr>
          <w:ilvl w:val="0"/>
          <w:numId w:val="15"/>
        </w:numPr>
        <w:spacing w:after="0" w:line="300" w:lineRule="exact"/>
        <w:jc w:val="both"/>
        <w:rPr>
          <w:rFonts w:ascii="Times New Roman" w:hAnsi="Times New Roman"/>
          <w:iCs/>
          <w:szCs w:val="24"/>
          <w:lang w:eastAsia="lt-LT"/>
        </w:rPr>
      </w:pPr>
      <w:r w:rsidRPr="002F5C21">
        <w:rPr>
          <w:rFonts w:ascii="Times New Roman" w:hAnsi="Times New Roman"/>
          <w:iCs/>
          <w:szCs w:val="24"/>
          <w:lang w:eastAsia="lt-LT"/>
        </w:rPr>
        <w:t>smulkintos neapdorotos medienos liekanos;</w:t>
      </w:r>
    </w:p>
    <w:p w14:paraId="2BEB2325" w14:textId="77777777" w:rsidR="002F5C21" w:rsidRPr="002F5C21" w:rsidRDefault="002F5C21" w:rsidP="002F5C21">
      <w:pPr>
        <w:pStyle w:val="Sraopastraipa"/>
        <w:widowControl w:val="0"/>
        <w:numPr>
          <w:ilvl w:val="0"/>
          <w:numId w:val="15"/>
        </w:numPr>
        <w:spacing w:after="0" w:line="300" w:lineRule="exact"/>
        <w:jc w:val="both"/>
        <w:rPr>
          <w:rFonts w:ascii="Times New Roman" w:hAnsi="Times New Roman"/>
          <w:iCs/>
          <w:szCs w:val="24"/>
          <w:lang w:eastAsia="lt-LT"/>
        </w:rPr>
      </w:pPr>
      <w:r w:rsidRPr="002F5C21">
        <w:rPr>
          <w:rFonts w:ascii="Times New Roman" w:hAnsi="Times New Roman"/>
          <w:iCs/>
          <w:szCs w:val="24"/>
          <w:lang w:eastAsia="lt-LT"/>
        </w:rPr>
        <w:t>skiedra;</w:t>
      </w:r>
    </w:p>
    <w:p w14:paraId="76B0007B" w14:textId="77777777" w:rsidR="002F5C21" w:rsidRPr="002F5C21" w:rsidRDefault="002F5C21" w:rsidP="002F5C21">
      <w:pPr>
        <w:pStyle w:val="Sraopastraipa"/>
        <w:widowControl w:val="0"/>
        <w:numPr>
          <w:ilvl w:val="0"/>
          <w:numId w:val="15"/>
        </w:numPr>
        <w:spacing w:after="0" w:line="300" w:lineRule="exact"/>
        <w:jc w:val="both"/>
        <w:rPr>
          <w:rFonts w:ascii="Times New Roman" w:hAnsi="Times New Roman"/>
          <w:iCs/>
          <w:szCs w:val="24"/>
          <w:lang w:eastAsia="lt-LT"/>
        </w:rPr>
      </w:pPr>
      <w:r w:rsidRPr="002F5C21">
        <w:rPr>
          <w:rFonts w:ascii="Times New Roman" w:hAnsi="Times New Roman"/>
          <w:iCs/>
          <w:szCs w:val="24"/>
          <w:lang w:eastAsia="lt-LT"/>
        </w:rPr>
        <w:t>medienos plaušas;</w:t>
      </w:r>
    </w:p>
    <w:p w14:paraId="590F57CF" w14:textId="77777777" w:rsidR="002F5C21" w:rsidRPr="002F5C21" w:rsidRDefault="002F5C21" w:rsidP="002F5C21">
      <w:pPr>
        <w:pStyle w:val="Sraopastraipa"/>
        <w:widowControl w:val="0"/>
        <w:numPr>
          <w:ilvl w:val="0"/>
          <w:numId w:val="15"/>
        </w:numPr>
        <w:spacing w:after="0" w:line="300" w:lineRule="exact"/>
        <w:jc w:val="both"/>
        <w:rPr>
          <w:rFonts w:ascii="Times New Roman" w:hAnsi="Times New Roman"/>
          <w:iCs/>
          <w:szCs w:val="24"/>
          <w:lang w:eastAsia="lt-LT"/>
        </w:rPr>
      </w:pPr>
      <w:r w:rsidRPr="002F5C21">
        <w:rPr>
          <w:rFonts w:ascii="Times New Roman" w:hAnsi="Times New Roman"/>
          <w:iCs/>
          <w:szCs w:val="24"/>
          <w:lang w:eastAsia="lt-LT"/>
        </w:rPr>
        <w:t>medienos dulkės;</w:t>
      </w:r>
    </w:p>
    <w:p w14:paraId="3CA8740B" w14:textId="77777777" w:rsidR="002F5C21" w:rsidRPr="002F5C21" w:rsidRDefault="002F5C21" w:rsidP="002F5C21">
      <w:pPr>
        <w:pStyle w:val="Sraopastraipa"/>
        <w:widowControl w:val="0"/>
        <w:numPr>
          <w:ilvl w:val="0"/>
          <w:numId w:val="15"/>
        </w:numPr>
        <w:spacing w:after="0" w:line="300" w:lineRule="exact"/>
        <w:jc w:val="both"/>
        <w:rPr>
          <w:rFonts w:ascii="Times New Roman" w:hAnsi="Times New Roman"/>
          <w:iCs/>
          <w:szCs w:val="24"/>
          <w:lang w:eastAsia="lt-LT"/>
        </w:rPr>
      </w:pPr>
      <w:r w:rsidRPr="002F5C21">
        <w:rPr>
          <w:rFonts w:ascii="Times New Roman" w:hAnsi="Times New Roman"/>
          <w:iCs/>
          <w:szCs w:val="24"/>
          <w:lang w:eastAsia="lt-LT"/>
        </w:rPr>
        <w:t>medienos plaušo plokštės dulkės, atraižos ir smulkiniai.</w:t>
      </w:r>
    </w:p>
    <w:p w14:paraId="2578ADA7" w14:textId="77777777" w:rsidR="002F5C21" w:rsidRPr="002F5C21" w:rsidRDefault="002F5C21" w:rsidP="002F5C21">
      <w:pPr>
        <w:widowControl w:val="0"/>
        <w:spacing w:before="120" w:line="300" w:lineRule="exact"/>
        <w:ind w:firstLine="562"/>
        <w:jc w:val="both"/>
        <w:rPr>
          <w:iCs/>
          <w:sz w:val="22"/>
          <w:szCs w:val="22"/>
        </w:rPr>
      </w:pPr>
      <w:r w:rsidRPr="002F5C21">
        <w:rPr>
          <w:iCs/>
          <w:sz w:val="22"/>
          <w:szCs w:val="22"/>
        </w:rPr>
        <w:t>Iš viso per metus planuojama pagaminti iki 66 400 t šalutinio gamybos produkto. Planuojama, kad iki 20 000 t ŠGP sudarys medžio žievė, smulkintos neapdorotos medienos liekanos, skiedra. Likusi dalis (46 400 t) – produkcijos brokas: medienos plaušas, medienos dulkės, medienos plaušo plokštės dulkės, atraižos ir smulkiniai.</w:t>
      </w:r>
    </w:p>
    <w:p w14:paraId="21AAA979" w14:textId="77777777" w:rsidR="002F5C21" w:rsidRPr="002F5C21" w:rsidRDefault="002F5C21" w:rsidP="002F5C21">
      <w:pPr>
        <w:widowControl w:val="0"/>
        <w:spacing w:before="120" w:line="300" w:lineRule="exact"/>
        <w:ind w:firstLine="562"/>
        <w:jc w:val="both"/>
        <w:rPr>
          <w:iCs/>
          <w:sz w:val="22"/>
          <w:szCs w:val="22"/>
        </w:rPr>
      </w:pPr>
      <w:r w:rsidRPr="002F5C21">
        <w:rPr>
          <w:iCs/>
          <w:sz w:val="22"/>
          <w:szCs w:val="22"/>
        </w:rPr>
        <w:t>Šalutiniai produktai</w:t>
      </w:r>
      <w:r w:rsidRPr="002F5C21">
        <w:rPr>
          <w:i/>
          <w:sz w:val="22"/>
          <w:szCs w:val="22"/>
        </w:rPr>
        <w:t xml:space="preserve"> </w:t>
      </w:r>
      <w:r w:rsidRPr="002F5C21">
        <w:rPr>
          <w:i/>
          <w:sz w:val="22"/>
          <w:szCs w:val="22"/>
          <w:u w:val="single"/>
        </w:rPr>
        <w:t>atitiks</w:t>
      </w:r>
      <w:r w:rsidRPr="002F5C21">
        <w:rPr>
          <w:i/>
          <w:sz w:val="22"/>
          <w:szCs w:val="22"/>
        </w:rPr>
        <w:t xml:space="preserve"> </w:t>
      </w:r>
      <w:r w:rsidRPr="002F5C21">
        <w:rPr>
          <w:iCs/>
          <w:sz w:val="22"/>
          <w:szCs w:val="22"/>
        </w:rPr>
        <w:t>Gamybos liekanų priskyrimo prie šalutinių produktų tvarkos apraše, patvirtintame LR Aplinkos ir Ūkio ministrų 2012 m. sausio 17 d. įsakymu Nr. D1-46/4-63 (Žin.,2012, Nr.11-485; aktuali redakcija), nustatytus kriterijus:</w:t>
      </w:r>
    </w:p>
    <w:p w14:paraId="2B345D93" w14:textId="77777777" w:rsidR="002F5C21" w:rsidRPr="002F5C21" w:rsidRDefault="002F5C21" w:rsidP="002F5C21">
      <w:pPr>
        <w:pStyle w:val="Sraopastraipa"/>
        <w:numPr>
          <w:ilvl w:val="0"/>
          <w:numId w:val="16"/>
        </w:numPr>
        <w:spacing w:after="0" w:line="300" w:lineRule="exact"/>
        <w:jc w:val="both"/>
        <w:rPr>
          <w:rFonts w:ascii="Times New Roman" w:hAnsi="Times New Roman"/>
        </w:rPr>
      </w:pPr>
      <w:r w:rsidRPr="002F5C21">
        <w:rPr>
          <w:rFonts w:ascii="Times New Roman" w:hAnsi="Times New Roman"/>
        </w:rPr>
        <w:t>„</w:t>
      </w:r>
      <w:r w:rsidRPr="002F5C21">
        <w:rPr>
          <w:rFonts w:ascii="Times New Roman" w:hAnsi="Times New Roman"/>
          <w:i/>
          <w:iCs/>
        </w:rPr>
        <w:t>tolesnis medžiagos ar daikto naudojimas yra žinomas</w:t>
      </w:r>
      <w:r w:rsidRPr="002F5C21">
        <w:rPr>
          <w:rFonts w:ascii="Times New Roman" w:hAnsi="Times New Roman"/>
        </w:rPr>
        <w:t>“. Medžio plaušo plokštės gamybos metu susidariusias liekanas – medžio rąstų žievę, netinkamą pagrindiniam technologiniam procesui skiedrą, plokštės apdorojimo metu (gręžimo, frezavimo, perforavimo ar kt. mechaninio apdorojimo metu) susidariusias nuopjovas ir likučius pagal įmonės viduje patvirtintą tvarką planuojama priskirti šalutiniam produktui – biokurui ir paduoti į biokuru kūrenamą termotepalo pašildymo įrenginio kuro tiekimo sistemą (49,5 MW našumo), šilumos energijos gamybai;</w:t>
      </w:r>
    </w:p>
    <w:p w14:paraId="12F6A958" w14:textId="77777777" w:rsidR="002F5C21" w:rsidRPr="002F5C21" w:rsidRDefault="002F5C21" w:rsidP="002F5C21">
      <w:pPr>
        <w:pStyle w:val="Sraopastraipa"/>
        <w:numPr>
          <w:ilvl w:val="0"/>
          <w:numId w:val="16"/>
        </w:numPr>
        <w:spacing w:before="120" w:after="0" w:line="300" w:lineRule="exact"/>
        <w:ind w:left="1541" w:hanging="461"/>
        <w:contextualSpacing w:val="0"/>
        <w:jc w:val="both"/>
        <w:rPr>
          <w:rFonts w:ascii="Times New Roman" w:hAnsi="Times New Roman"/>
        </w:rPr>
      </w:pPr>
      <w:r w:rsidRPr="002F5C21">
        <w:rPr>
          <w:rFonts w:ascii="Times New Roman" w:hAnsi="Times New Roman"/>
        </w:rPr>
        <w:lastRenderedPageBreak/>
        <w:t>„</w:t>
      </w:r>
      <w:r w:rsidRPr="002F5C21">
        <w:rPr>
          <w:rFonts w:ascii="Times New Roman" w:hAnsi="Times New Roman"/>
          <w:i/>
          <w:iCs/>
        </w:rPr>
        <w:t>medžiaga ar daiktas gali būti panaudoti tiesiogiai, be jokio papildomo apdirbimo, išskyrus atvejus, jeigu tai yra atliekama įprastos pramoninės praktikos būdu</w:t>
      </w:r>
      <w:r w:rsidRPr="002F5C21">
        <w:rPr>
          <w:rFonts w:ascii="Times New Roman" w:hAnsi="Times New Roman"/>
        </w:rPr>
        <w:t>“. Gamybos liekanos į termotepalo pašildymo įrenginį bus paduodamos be jokio papildomo apdirbimo, išskyrus smulkinimą mechaniniu būdu, kuris yra laikomas įprastu gamybos praktikoje apdirbimu (paruošimu naudoti);</w:t>
      </w:r>
    </w:p>
    <w:p w14:paraId="1BCB5FC0" w14:textId="77777777" w:rsidR="002F5C21" w:rsidRPr="002F5C21" w:rsidRDefault="002F5C21" w:rsidP="002F5C21">
      <w:pPr>
        <w:spacing w:before="120" w:line="300" w:lineRule="exact"/>
        <w:ind w:left="1526" w:hanging="446"/>
        <w:jc w:val="both"/>
        <w:rPr>
          <w:sz w:val="22"/>
          <w:szCs w:val="22"/>
        </w:rPr>
      </w:pPr>
      <w:r w:rsidRPr="002F5C21">
        <w:rPr>
          <w:sz w:val="22"/>
          <w:szCs w:val="22"/>
        </w:rPr>
        <w:t>3)</w:t>
      </w:r>
      <w:r w:rsidRPr="002F5C21">
        <w:rPr>
          <w:sz w:val="22"/>
          <w:szCs w:val="22"/>
        </w:rPr>
        <w:tab/>
        <w:t>„</w:t>
      </w:r>
      <w:r w:rsidRPr="002F5C21">
        <w:rPr>
          <w:i/>
          <w:iCs/>
          <w:sz w:val="22"/>
          <w:szCs w:val="22"/>
        </w:rPr>
        <w:t>medžiagos ar daikto gamyba yra gamybos proceso sudėtinė dalis</w:t>
      </w:r>
      <w:r w:rsidRPr="002F5C21">
        <w:rPr>
          <w:sz w:val="22"/>
          <w:szCs w:val="22"/>
        </w:rPr>
        <w:t>“. Visos gamybos liekanos bus gaunamos pagrindinio produkto - medžio plaušo plokštės gamybos ir apdirbimo procesų metu ir naudojamos šilumos energijos gamybai, kuri yra tiesiogiai naudojama medžio plaušo plokštės gamyboje;</w:t>
      </w:r>
    </w:p>
    <w:p w14:paraId="642506DD" w14:textId="706342FE" w:rsidR="002F5C21" w:rsidRPr="002F5C21" w:rsidRDefault="002F5C21" w:rsidP="002F5C21">
      <w:pPr>
        <w:widowControl w:val="0"/>
        <w:spacing w:before="80" w:line="300" w:lineRule="exact"/>
        <w:ind w:left="1530" w:hanging="360"/>
        <w:jc w:val="both"/>
        <w:rPr>
          <w:sz w:val="22"/>
          <w:szCs w:val="22"/>
        </w:rPr>
      </w:pPr>
      <w:r w:rsidRPr="002F5C21">
        <w:rPr>
          <w:sz w:val="22"/>
          <w:szCs w:val="22"/>
        </w:rPr>
        <w:t>4)</w:t>
      </w:r>
      <w:r w:rsidRPr="002F5C21">
        <w:rPr>
          <w:sz w:val="22"/>
          <w:szCs w:val="22"/>
        </w:rPr>
        <w:tab/>
        <w:t>„</w:t>
      </w:r>
      <w:r w:rsidRPr="002F5C21">
        <w:rPr>
          <w:i/>
          <w:iCs/>
          <w:sz w:val="22"/>
          <w:szCs w:val="22"/>
        </w:rPr>
        <w:t>tolesnis naudojimas yra teisėtas (medžiaga ar daiktas atitinka visus svarbiausius produkto, aplinkos ir visuomenės sveikatos apsaugos reikalavimus konkretaus naudojimo atveju ir nedarys neigiamo poveikio visuomenės sveikatai ir aplinkai)</w:t>
      </w:r>
      <w:r w:rsidRPr="002F5C21">
        <w:rPr>
          <w:sz w:val="22"/>
          <w:szCs w:val="22"/>
        </w:rPr>
        <w:t xml:space="preserve">“. Visos šilumos energijos gamyboje naudojami ŠGP (medžio rąstų žievė, netinkama pagrindiniam technologiniam procesui skiedra, plokštės apdorojimo metu (gręžimo, frezavimo, perforavimo ar kt. mechaninio apdorojimo metu) susidariusios nuopjovos ir likučiai ir kt.) </w:t>
      </w:r>
      <w:r w:rsidRPr="002F5C21">
        <w:rPr>
          <w:i/>
          <w:iCs/>
          <w:sz w:val="22"/>
          <w:szCs w:val="22"/>
          <w:u w:val="single"/>
        </w:rPr>
        <w:t>atitiks</w:t>
      </w:r>
      <w:r w:rsidRPr="002F5C21">
        <w:rPr>
          <w:sz w:val="22"/>
          <w:szCs w:val="22"/>
        </w:rPr>
        <w:t xml:space="preserve"> Kietojo biokuro kokybės reikalavimus. Sukaupto potencialaus biokuro kokybės/sudėties tyrimai atitikčiai nustatyti sutarčių pagrindu bus atliekami nepriklausomoje akredituotoje laboratorijoje, imant mėginius ir atliekant tyrimus pagal Lietuvos standartizacijos departamento priimtus standartus ir kitus leidinius. Laboratorinių tyrimų metu bus nustatomas gamybos liekanų drėgnumas, šilumingumo vertė, peleningumas, cheminė sudėtis, kiti rodikliai, kuriuos pagal teisės aktų reikalavimus turi atitikti biokuras. Sutartys su tyrimų laboratorijomis, kurios bus atsakingos už mėginių apėmimą, ištyrimą ir tyrimo rezultatų protokolų/ataskaitų parengimą, pateikta </w:t>
      </w:r>
      <w:r w:rsidR="009D08D9">
        <w:rPr>
          <w:sz w:val="22"/>
          <w:szCs w:val="22"/>
        </w:rPr>
        <w:t>p</w:t>
      </w:r>
      <w:r w:rsidRPr="002F5C21">
        <w:rPr>
          <w:sz w:val="22"/>
          <w:szCs w:val="22"/>
        </w:rPr>
        <w:t xml:space="preserve">araiškos </w:t>
      </w:r>
      <w:r w:rsidRPr="009D08D9">
        <w:rPr>
          <w:sz w:val="22"/>
          <w:szCs w:val="22"/>
        </w:rPr>
        <w:t>priede Nr.6</w:t>
      </w:r>
      <w:r w:rsidRPr="002F5C21">
        <w:rPr>
          <w:b/>
          <w:bCs/>
          <w:sz w:val="22"/>
          <w:szCs w:val="22"/>
        </w:rPr>
        <w:t>.</w:t>
      </w:r>
      <w:r w:rsidRPr="002F5C21">
        <w:t xml:space="preserve"> </w:t>
      </w:r>
      <w:r w:rsidRPr="002F5C21">
        <w:rPr>
          <w:sz w:val="22"/>
          <w:szCs w:val="22"/>
        </w:rPr>
        <w:t>Tik Kietojo biokuro kokybės reikalavimus atitinkančios medžio plaušo plokštės gamybos ir apdirbimo metu susidariusios liekanos bus priskiriamos šalutiniam gamybos produktui – biokurui ir paduodamos į 49,5 MW našumo biokuru kūrenamą termotepalo pašildymo įrenginį šilumos energijos gamybai.</w:t>
      </w:r>
    </w:p>
    <w:p w14:paraId="7B853C60" w14:textId="77777777" w:rsidR="002F5C21" w:rsidRPr="002F5C21" w:rsidRDefault="002F5C21" w:rsidP="002F5C21">
      <w:pPr>
        <w:widowControl w:val="0"/>
        <w:spacing w:before="80" w:line="300" w:lineRule="exact"/>
        <w:ind w:firstLine="547"/>
        <w:jc w:val="both"/>
        <w:rPr>
          <w:iCs/>
          <w:sz w:val="22"/>
        </w:rPr>
      </w:pPr>
      <w:r w:rsidRPr="002F5C21">
        <w:rPr>
          <w:iCs/>
          <w:sz w:val="22"/>
        </w:rPr>
        <w:t xml:space="preserve">Gamybos liekanų priskyrimo prie šalutinių produktų tvarkos aprašo nurodytų sąlygų </w:t>
      </w:r>
      <w:r w:rsidRPr="002F5C21">
        <w:rPr>
          <w:iCs/>
          <w:sz w:val="22"/>
          <w:u w:val="single"/>
        </w:rPr>
        <w:t>neatitinkančios</w:t>
      </w:r>
      <w:r w:rsidRPr="002F5C21">
        <w:rPr>
          <w:iCs/>
          <w:sz w:val="22"/>
        </w:rPr>
        <w:t xml:space="preserve"> gamybos liekanos, bet atitinkančios Atliekų tvarkymo įstatyme pateiktą atliekų sąvoką, bus laikomos atliekomis (kodu 03 03 01 medžio žievės atliekos ir 03 01 05 pjuvenos, drožlės, skiedros, medienos drožlių plokštės ir fanera, nenurodyti 03 01 04) ir tvarkomos vadovaujantis atliekų tvarkymą reglamentuojančiais teisės aktais.</w:t>
      </w:r>
    </w:p>
    <w:p w14:paraId="416A24E3" w14:textId="77777777" w:rsidR="002F5C21" w:rsidRPr="002F5C21" w:rsidRDefault="002F5C21" w:rsidP="002F5C21">
      <w:pPr>
        <w:widowControl w:val="0"/>
        <w:spacing w:before="80" w:line="300" w:lineRule="exact"/>
        <w:ind w:firstLine="547"/>
        <w:jc w:val="both"/>
        <w:rPr>
          <w:iCs/>
          <w:sz w:val="22"/>
        </w:rPr>
      </w:pPr>
      <w:r w:rsidRPr="002F5C21">
        <w:rPr>
          <w:iCs/>
          <w:sz w:val="22"/>
        </w:rPr>
        <w:t xml:space="preserve">Už gamybos liekanų priskyrimą prie šalutinių produktų ar atliekų atsakinga pati įmonė (įmonės vadovo įgalioti asmenys). Sprendimas dėl gamybos liekanų priskyrimo prie šalutinių produktų bus priimamas po akredituotos laboratorijos atliktų laboratorinių tyrimų, patvirtinančių, kad gamybos liekanos atitinka Kietojo biokuro kokybės reikalavimuose ir/ar kituose teisės aktuose nustatytas kietojo biokuro savybes, taikomas chemiškai neapdorotoms ir chemiškai apdorotoms gamybos liekanoms. </w:t>
      </w:r>
    </w:p>
    <w:p w14:paraId="2015F59A" w14:textId="1924BAAA" w:rsidR="002F5C21" w:rsidRPr="002F5C21" w:rsidRDefault="002F5C21" w:rsidP="002F5C21">
      <w:pPr>
        <w:widowControl w:val="0"/>
        <w:spacing w:before="80" w:line="300" w:lineRule="exact"/>
        <w:ind w:firstLine="547"/>
        <w:jc w:val="both"/>
        <w:rPr>
          <w:color w:val="FF0000"/>
          <w:sz w:val="22"/>
          <w:szCs w:val="22"/>
        </w:rPr>
      </w:pPr>
      <w:r w:rsidRPr="002F5C21">
        <w:rPr>
          <w:sz w:val="22"/>
          <w:szCs w:val="22"/>
        </w:rPr>
        <w:t xml:space="preserve">Išsami informacija apie medžio plaušo plokščių gamybos ir apdirbimo procesų metu susidarysiančių gamybos liekanų priskyrimo šalutiniams produktams eigą bei jų tolimesnio naudojimo tvarką pateikta UAB „Homanit Lietuva“ patvirtintame </w:t>
      </w:r>
      <w:r w:rsidR="009D08D9">
        <w:rPr>
          <w:sz w:val="22"/>
          <w:szCs w:val="22"/>
        </w:rPr>
        <w:t>t</w:t>
      </w:r>
      <w:r w:rsidRPr="002F5C21">
        <w:rPr>
          <w:sz w:val="22"/>
          <w:szCs w:val="22"/>
        </w:rPr>
        <w:t>varkos apraše „</w:t>
      </w:r>
      <w:r w:rsidRPr="002F5C21">
        <w:rPr>
          <w:i/>
          <w:iCs/>
          <w:sz w:val="22"/>
          <w:szCs w:val="22"/>
        </w:rPr>
        <w:t>Dėl medžio plaušo plokščių gamybos ir apdirbimo procesų metu susidarančių liekanų priskyrimo šalutiniams produktams ir jų naudojimo</w:t>
      </w:r>
      <w:r w:rsidRPr="002F5C21">
        <w:rPr>
          <w:sz w:val="22"/>
          <w:szCs w:val="22"/>
        </w:rPr>
        <w:t>“ (</w:t>
      </w:r>
      <w:r w:rsidR="009D08D9">
        <w:rPr>
          <w:sz w:val="22"/>
          <w:szCs w:val="22"/>
        </w:rPr>
        <w:t>p</w:t>
      </w:r>
      <w:r w:rsidRPr="002F5C21">
        <w:rPr>
          <w:sz w:val="22"/>
          <w:szCs w:val="22"/>
        </w:rPr>
        <w:t xml:space="preserve">araiškos </w:t>
      </w:r>
      <w:r w:rsidRPr="009D08D9">
        <w:rPr>
          <w:sz w:val="22"/>
          <w:szCs w:val="22"/>
        </w:rPr>
        <w:t>priedas Nr.7</w:t>
      </w:r>
      <w:r w:rsidRPr="002F5C21">
        <w:rPr>
          <w:sz w:val="22"/>
          <w:szCs w:val="22"/>
        </w:rPr>
        <w:t>).</w:t>
      </w:r>
    </w:p>
    <w:p w14:paraId="7DF094FC" w14:textId="7B9D6FE1" w:rsidR="002F5C21" w:rsidRDefault="002F5C21" w:rsidP="0097144C">
      <w:pPr>
        <w:widowControl w:val="0"/>
        <w:spacing w:before="80" w:line="300" w:lineRule="exact"/>
        <w:ind w:firstLine="562"/>
        <w:jc w:val="both"/>
        <w:rPr>
          <w:iCs/>
          <w:sz w:val="22"/>
        </w:rPr>
      </w:pPr>
      <w:r w:rsidRPr="002F5C21">
        <w:rPr>
          <w:i/>
          <w:sz w:val="22"/>
        </w:rPr>
        <w:t xml:space="preserve">Gamybos proceso metu susidariusių šalutinių produktų tolimesnis naudojimas, saugojimo pajėgumai. </w:t>
      </w:r>
      <w:r w:rsidRPr="002F5C21">
        <w:rPr>
          <w:iCs/>
          <w:sz w:val="22"/>
        </w:rPr>
        <w:t>Medžio plaušo plokščių gamybos ir apdirbimo procese susidarančios gamybos liekanos, priskirtinos ŠGP (tiek chemiškai apdorotos, tiek chemiškai neapdorotos) susidariusios aiškiai identifikuotose vietose</w:t>
      </w:r>
      <w:r w:rsidRPr="0059421E">
        <w:rPr>
          <w:iCs/>
          <w:sz w:val="22"/>
        </w:rPr>
        <w:t xml:space="preserve"> bus kaupiamos </w:t>
      </w:r>
      <w:r w:rsidRPr="0059421E">
        <w:rPr>
          <w:iCs/>
          <w:sz w:val="22"/>
        </w:rPr>
        <w:lastRenderedPageBreak/>
        <w:t xml:space="preserve">tam pritaikytoje vietoje </w:t>
      </w:r>
      <w:r w:rsidRPr="0059421E">
        <w:rPr>
          <w:sz w:val="22"/>
          <w:szCs w:val="22"/>
        </w:rPr>
        <w:t xml:space="preserve">– </w:t>
      </w:r>
      <w:r w:rsidRPr="0059421E">
        <w:rPr>
          <w:iCs/>
          <w:sz w:val="22"/>
        </w:rPr>
        <w:t xml:space="preserve">susidarymo vietoje ir/ arba įmonės teritorijoje esančioje biokuro sandėliavimo aikštelėje (vienu metu teritorijoje planuojama laikyti ne daugiau kaip 2150 t ŠGP priskirtinų gamybos liekanų, iš kurių 1500 t sudarys medžio žievė/ skiedros ir neapdorota mediena, 630 t chemiškai neapdorotas gamybos brokas ir 20 t chemiškai apdorotas brokas). Biokuro sandėliavimo aikštelė, kurioje bus laikomi medžio plaušo plokščių gamybos ir apdirbimo procese susidarančios </w:t>
      </w:r>
      <w:r w:rsidRPr="00FB1FB8">
        <w:rPr>
          <w:iCs/>
          <w:sz w:val="22"/>
        </w:rPr>
        <w:t>liekanos, priskirtinos ŠGP, yra įrengta su vandeniui nelaidžia danga.</w:t>
      </w:r>
      <w:r w:rsidRPr="00FB1FB8">
        <w:t xml:space="preserve"> </w:t>
      </w:r>
      <w:r w:rsidRPr="00FB1FB8">
        <w:rPr>
          <w:iCs/>
          <w:sz w:val="22"/>
        </w:rPr>
        <w:t>Aplinkos poveikiui galimai neatsparūs ŠGP priskirtini gamybos likučiai (chemiškai apdoroti, t.y. susidarę dažymo linijos eksploatavimo metu) bus laikomi</w:t>
      </w:r>
      <w:r w:rsidRPr="0059421E">
        <w:rPr>
          <w:iCs/>
          <w:sz w:val="22"/>
        </w:rPr>
        <w:t xml:space="preserve"> biokuro sandėliavimo aikštelėje atskirai, tam pritaikytuose uždaruose, krituliams atspariuose konteineriuose (2 x 20 m</w:t>
      </w:r>
      <w:r w:rsidRPr="0059421E">
        <w:rPr>
          <w:iCs/>
          <w:sz w:val="22"/>
          <w:vertAlign w:val="superscript"/>
        </w:rPr>
        <w:t>3</w:t>
      </w:r>
      <w:r w:rsidRPr="0059421E">
        <w:rPr>
          <w:iCs/>
          <w:sz w:val="22"/>
        </w:rPr>
        <w:t>).</w:t>
      </w:r>
    </w:p>
    <w:p w14:paraId="2DDA4B84" w14:textId="77777777" w:rsidR="0097144C" w:rsidRPr="0097144C" w:rsidRDefault="0097144C" w:rsidP="0097144C">
      <w:pPr>
        <w:widowControl w:val="0"/>
        <w:spacing w:before="80" w:line="300" w:lineRule="exact"/>
        <w:ind w:firstLine="562"/>
        <w:jc w:val="both"/>
        <w:rPr>
          <w:iCs/>
          <w:sz w:val="22"/>
        </w:rPr>
      </w:pPr>
    </w:p>
    <w:p w14:paraId="16C88718" w14:textId="77777777" w:rsidR="002F5C21" w:rsidRDefault="002F5C21" w:rsidP="002F5C21">
      <w:pPr>
        <w:widowControl w:val="0"/>
        <w:ind w:firstLine="567"/>
        <w:jc w:val="both"/>
        <w:rPr>
          <w:i/>
          <w:sz w:val="22"/>
        </w:rPr>
      </w:pPr>
    </w:p>
    <w:p w14:paraId="6E2D0DCD" w14:textId="77777777" w:rsidR="006E4920" w:rsidRPr="003D6915" w:rsidRDefault="00E51F4D" w:rsidP="005433A5">
      <w:pPr>
        <w:shd w:val="clear" w:color="auto" w:fill="FFFFFF"/>
        <w:ind w:right="58" w:firstLine="567"/>
        <w:jc w:val="both"/>
        <w:rPr>
          <w:b/>
          <w:color w:val="000000"/>
          <w:sz w:val="22"/>
          <w:szCs w:val="22"/>
        </w:rPr>
      </w:pPr>
      <w:r w:rsidRPr="003D6915">
        <w:rPr>
          <w:b/>
          <w:noProof/>
          <w:sz w:val="22"/>
          <w:szCs w:val="22"/>
        </w:rPr>
        <mc:AlternateContent>
          <mc:Choice Requires="wps">
            <w:drawing>
              <wp:anchor distT="0" distB="0" distL="114300" distR="114300" simplePos="0" relativeHeight="251657728" behindDoc="0" locked="0" layoutInCell="1" allowOverlap="1" wp14:anchorId="709C6D53" wp14:editId="3C1AF62C">
                <wp:simplePos x="0" y="0"/>
                <wp:positionH relativeFrom="column">
                  <wp:posOffset>3843655</wp:posOffset>
                </wp:positionH>
                <wp:positionV relativeFrom="paragraph">
                  <wp:posOffset>505460</wp:posOffset>
                </wp:positionV>
                <wp:extent cx="0" cy="0"/>
                <wp:effectExtent l="5715" t="6350" r="13335" b="1270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8E176"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5pt,39.8pt" to="302.65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Z+CwIAACIEAAAOAAAAZHJzL2Uyb0RvYy54bWysU8GO2jAQvVfqP1i+Q0gaKESEVZVAL7SL&#10;tNsPMLZDrDq2ZRsCqvrvHTuA2PZSVc3BGXtmnt/MPC+fzp1EJ26d0KrE6XiCEVdUM6EOJf72uhnN&#10;MXKeKEakVrzEF+7w0+r9u2VvCp7pVkvGLQIQ5YrelLj13hRJ4mjLO+LG2nAFzkbbjnjY2kPCLOkB&#10;vZNJNpnMkl5bZqym3Dk4rQcnXkX8puHUPzeN4x7JEgM3H1cb131Yk9WSFAdLTCvolQb5BxYdEQou&#10;vUPVxBN0tOIPqE5Qq51u/JjqLtFNIyiPNUA16eS3al5aYnisBZrjzL1N7v/B0q+nnUWClTjDSJEO&#10;RrQViqMsdKY3roCASu1sqI2e1YvZavrdIaWrlqgDjwxfLwbS0pCRvEkJG2cAf99/0QxiyNHr2KZz&#10;Y7sACQ1A5ziNy30a/OwRHQ7p7TQhxS3FWOc/c92hYJRYAtsISU5b5wMFUtxCwg1Kb4SUccxSob7E&#10;i2k2jQlOS8GCM4Q5e9hX0qITCUKJX6wHPI9hVh8Vi2AtJ2x9tT0RcrDhcqkCHhQBdK7WoIQfi8li&#10;PV/P81GezdajfFLXo0+bKh/NNunHaf2hrqo6/RmopXnRCsa4Cuxuqkzzv5v69X0Merrr8t6G5C16&#10;7BeQvf0j6TjFMLhBAnvNLjt7my4IMQZfH01Q+uMe7MenvfoFAAD//wMAUEsDBBQABgAIAAAAIQDA&#10;cT4C2wAAAAkBAAAPAAAAZHJzL2Rvd25yZXYueG1sTI/BTsJAEIbvJr7DZky8ENgVYpXaLTFqb14A&#10;idehO7SN3dnSXaD69K7hgMf558s/32SLwbbiSL1vHGu4mygQxKUzDVcaPtbF+BGED8gGW8ek4Zs8&#10;LPLrqwxT4068pOMqVCKWsE9RQx1Cl0rpy5os+onriONu53qLIY59JU2Pp1huWzlVKpEWG44Xauzo&#10;pabya3WwGnyxoX3xMypH6nNWOZruX9/fUOvbm+H5CUSgIVxg+NOP6pBHp607sPGi1ZCo+1lENTzM&#10;ExAROAfbcyDzTP7/IP8FAAD//wMAUEsBAi0AFAAGAAgAAAAhALaDOJL+AAAA4QEAABMAAAAAAAAA&#10;AAAAAAAAAAAAAFtDb250ZW50X1R5cGVzXS54bWxQSwECLQAUAAYACAAAACEAOP0h/9YAAACUAQAA&#10;CwAAAAAAAAAAAAAAAAAvAQAAX3JlbHMvLnJlbHNQSwECLQAUAAYACAAAACEAKZyWfgsCAAAiBAAA&#10;DgAAAAAAAAAAAAAAAAAuAgAAZHJzL2Uyb0RvYy54bWxQSwECLQAUAAYACAAAACEAwHE+AtsAAAAJ&#10;AQAADwAAAAAAAAAAAAAAAABlBAAAZHJzL2Rvd25yZXYueG1sUEsFBgAAAAAEAAQA8wAAAG0FAAAA&#10;AA==&#10;"/>
            </w:pict>
          </mc:Fallback>
        </mc:AlternateContent>
      </w:r>
      <w:r w:rsidR="005A342F" w:rsidRPr="003D6915">
        <w:rPr>
          <w:b/>
          <w:color w:val="000000"/>
          <w:sz w:val="22"/>
          <w:szCs w:val="22"/>
        </w:rPr>
        <w:t xml:space="preserve">3. </w:t>
      </w:r>
      <w:r w:rsidR="005433A5" w:rsidRPr="003D6915">
        <w:rPr>
          <w:b/>
          <w:color w:val="000000"/>
          <w:sz w:val="22"/>
          <w:szCs w:val="22"/>
        </w:rPr>
        <w:t>Veiklos rūšys, kurioms išduodamas leidimas</w:t>
      </w:r>
    </w:p>
    <w:p w14:paraId="5177543A" w14:textId="77777777" w:rsidR="00C647B5" w:rsidRPr="003D6915" w:rsidRDefault="00C647B5" w:rsidP="005433A5">
      <w:pPr>
        <w:shd w:val="clear" w:color="auto" w:fill="FFFFFF"/>
        <w:ind w:right="58" w:firstLine="567"/>
        <w:jc w:val="both"/>
        <w:rPr>
          <w:b/>
          <w:sz w:val="22"/>
          <w:szCs w:val="22"/>
        </w:rPr>
      </w:pPr>
    </w:p>
    <w:p w14:paraId="69E71E7E" w14:textId="77777777" w:rsidR="00A52CF9" w:rsidRPr="003D6915" w:rsidRDefault="00A52CF9" w:rsidP="005433A5">
      <w:pPr>
        <w:suppressAutoHyphens/>
        <w:adjustRightInd w:val="0"/>
        <w:ind w:firstLine="567"/>
        <w:jc w:val="both"/>
        <w:textAlignment w:val="baseline"/>
        <w:rPr>
          <w:b/>
          <w:sz w:val="22"/>
          <w:szCs w:val="22"/>
        </w:rPr>
      </w:pPr>
      <w:r w:rsidRPr="003D6915">
        <w:rPr>
          <w:b/>
          <w:sz w:val="22"/>
          <w:szCs w:val="22"/>
        </w:rPr>
        <w:t xml:space="preserve">1 lentelė. Įrenginyje leidžiama vykdyti ūkinė veikla </w:t>
      </w: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8"/>
        <w:gridCol w:w="8931"/>
      </w:tblGrid>
      <w:tr w:rsidR="00AE0F93" w:rsidRPr="003D6915" w14:paraId="194636AD" w14:textId="77777777" w:rsidTr="002E3495">
        <w:tc>
          <w:tcPr>
            <w:tcW w:w="5778" w:type="dxa"/>
            <w:tcBorders>
              <w:top w:val="single" w:sz="4" w:space="0" w:color="auto"/>
              <w:left w:val="single" w:sz="4" w:space="0" w:color="auto"/>
              <w:bottom w:val="single" w:sz="4" w:space="0" w:color="auto"/>
              <w:right w:val="single" w:sz="4" w:space="0" w:color="auto"/>
            </w:tcBorders>
          </w:tcPr>
          <w:p w14:paraId="6289B76A" w14:textId="77777777" w:rsidR="00AE0F93" w:rsidRPr="003D6915" w:rsidRDefault="00AE0F93" w:rsidP="00AE0F93">
            <w:pPr>
              <w:suppressAutoHyphens/>
              <w:adjustRightInd w:val="0"/>
              <w:jc w:val="center"/>
              <w:textAlignment w:val="baseline"/>
              <w:rPr>
                <w:sz w:val="22"/>
                <w:szCs w:val="22"/>
              </w:rPr>
            </w:pPr>
            <w:r w:rsidRPr="003D6915">
              <w:rPr>
                <w:sz w:val="22"/>
                <w:szCs w:val="22"/>
              </w:rPr>
              <w:t>Įrenginio pavadinimas</w:t>
            </w:r>
          </w:p>
        </w:tc>
        <w:tc>
          <w:tcPr>
            <w:tcW w:w="8931" w:type="dxa"/>
            <w:tcBorders>
              <w:top w:val="single" w:sz="4" w:space="0" w:color="auto"/>
              <w:left w:val="single" w:sz="4" w:space="0" w:color="auto"/>
              <w:bottom w:val="single" w:sz="4" w:space="0" w:color="auto"/>
              <w:right w:val="single" w:sz="4" w:space="0" w:color="auto"/>
            </w:tcBorders>
          </w:tcPr>
          <w:p w14:paraId="584E5012" w14:textId="77777777" w:rsidR="00AE0F93" w:rsidRPr="003D6915" w:rsidRDefault="00AE0F93" w:rsidP="00AE0F93">
            <w:pPr>
              <w:suppressAutoHyphens/>
              <w:adjustRightInd w:val="0"/>
              <w:jc w:val="center"/>
              <w:textAlignment w:val="baseline"/>
              <w:rPr>
                <w:sz w:val="22"/>
                <w:szCs w:val="22"/>
              </w:rPr>
            </w:pPr>
            <w:r w:rsidRPr="003D6915">
              <w:rPr>
                <w:sz w:val="22"/>
                <w:szCs w:val="22"/>
              </w:rPr>
              <w:t xml:space="preserve">Įrenginyje planuojamos vykdyti veiklos rūšies pavadinimas pagal Taisyklių 1 priedą </w:t>
            </w:r>
          </w:p>
          <w:p w14:paraId="4F62B853" w14:textId="77777777" w:rsidR="00AE0F93" w:rsidRPr="003D6915" w:rsidRDefault="00AE0F93" w:rsidP="00AE0F93">
            <w:pPr>
              <w:suppressAutoHyphens/>
              <w:adjustRightInd w:val="0"/>
              <w:jc w:val="center"/>
              <w:textAlignment w:val="baseline"/>
              <w:rPr>
                <w:sz w:val="22"/>
                <w:szCs w:val="22"/>
              </w:rPr>
            </w:pPr>
            <w:r w:rsidRPr="003D6915">
              <w:rPr>
                <w:sz w:val="22"/>
                <w:szCs w:val="22"/>
              </w:rPr>
              <w:t>ir kita tiesiogiai susijusi veikla</w:t>
            </w:r>
          </w:p>
        </w:tc>
      </w:tr>
      <w:tr w:rsidR="00AE0F93" w:rsidRPr="003D6915" w14:paraId="19BACD87" w14:textId="77777777" w:rsidTr="002E3495">
        <w:tc>
          <w:tcPr>
            <w:tcW w:w="5778" w:type="dxa"/>
            <w:tcBorders>
              <w:top w:val="single" w:sz="4" w:space="0" w:color="auto"/>
              <w:left w:val="single" w:sz="4" w:space="0" w:color="auto"/>
              <w:bottom w:val="single" w:sz="4" w:space="0" w:color="auto"/>
              <w:right w:val="single" w:sz="4" w:space="0" w:color="auto"/>
            </w:tcBorders>
          </w:tcPr>
          <w:p w14:paraId="35AC3B41" w14:textId="77777777" w:rsidR="00AE0F93" w:rsidRPr="003D6915" w:rsidRDefault="00AE0F93" w:rsidP="00AE0F93">
            <w:pPr>
              <w:suppressAutoHyphens/>
              <w:adjustRightInd w:val="0"/>
              <w:jc w:val="center"/>
              <w:textAlignment w:val="baseline"/>
              <w:rPr>
                <w:sz w:val="22"/>
                <w:szCs w:val="22"/>
              </w:rPr>
            </w:pPr>
            <w:r w:rsidRPr="003D6915">
              <w:rPr>
                <w:sz w:val="22"/>
                <w:szCs w:val="22"/>
              </w:rPr>
              <w:t>1</w:t>
            </w:r>
          </w:p>
        </w:tc>
        <w:tc>
          <w:tcPr>
            <w:tcW w:w="8931" w:type="dxa"/>
            <w:tcBorders>
              <w:top w:val="single" w:sz="4" w:space="0" w:color="auto"/>
              <w:left w:val="single" w:sz="4" w:space="0" w:color="auto"/>
              <w:bottom w:val="single" w:sz="4" w:space="0" w:color="auto"/>
              <w:right w:val="single" w:sz="4" w:space="0" w:color="auto"/>
            </w:tcBorders>
          </w:tcPr>
          <w:p w14:paraId="2B69ED21" w14:textId="77777777" w:rsidR="00AE0F93" w:rsidRPr="003D6915" w:rsidRDefault="00AE0F93" w:rsidP="00AE0F93">
            <w:pPr>
              <w:suppressAutoHyphens/>
              <w:adjustRightInd w:val="0"/>
              <w:jc w:val="center"/>
              <w:textAlignment w:val="baseline"/>
              <w:rPr>
                <w:sz w:val="22"/>
                <w:szCs w:val="22"/>
              </w:rPr>
            </w:pPr>
            <w:r w:rsidRPr="003D6915">
              <w:rPr>
                <w:sz w:val="22"/>
                <w:szCs w:val="22"/>
              </w:rPr>
              <w:t>2</w:t>
            </w:r>
          </w:p>
        </w:tc>
      </w:tr>
      <w:tr w:rsidR="00AE0F93" w:rsidRPr="003D6915" w14:paraId="574D153D" w14:textId="77777777" w:rsidTr="003D1425">
        <w:trPr>
          <w:trHeight w:val="708"/>
        </w:trPr>
        <w:tc>
          <w:tcPr>
            <w:tcW w:w="5778" w:type="dxa"/>
            <w:tcBorders>
              <w:top w:val="single" w:sz="4" w:space="0" w:color="auto"/>
              <w:left w:val="single" w:sz="4" w:space="0" w:color="auto"/>
              <w:bottom w:val="single" w:sz="4" w:space="0" w:color="auto"/>
              <w:right w:val="single" w:sz="4" w:space="0" w:color="auto"/>
            </w:tcBorders>
          </w:tcPr>
          <w:p w14:paraId="2E6B72E9" w14:textId="3A0B854F" w:rsidR="00AE0F93" w:rsidRPr="003D6915" w:rsidRDefault="003D1425" w:rsidP="00AE0F93">
            <w:pPr>
              <w:suppressAutoHyphens/>
              <w:adjustRightInd w:val="0"/>
              <w:jc w:val="both"/>
              <w:textAlignment w:val="baseline"/>
              <w:rPr>
                <w:sz w:val="22"/>
                <w:szCs w:val="22"/>
              </w:rPr>
            </w:pPr>
            <w:r w:rsidRPr="003D6915">
              <w:rPr>
                <w:sz w:val="22"/>
                <w:szCs w:val="22"/>
              </w:rPr>
              <w:t>Medžio plaušo plokščių gamyba</w:t>
            </w:r>
          </w:p>
        </w:tc>
        <w:tc>
          <w:tcPr>
            <w:tcW w:w="8931" w:type="dxa"/>
            <w:tcBorders>
              <w:top w:val="single" w:sz="4" w:space="0" w:color="auto"/>
              <w:left w:val="single" w:sz="4" w:space="0" w:color="auto"/>
              <w:bottom w:val="single" w:sz="4" w:space="0" w:color="auto"/>
              <w:right w:val="single" w:sz="4" w:space="0" w:color="auto"/>
            </w:tcBorders>
          </w:tcPr>
          <w:p w14:paraId="2B14C818" w14:textId="25BA2DFF" w:rsidR="00AE0F93" w:rsidRPr="003D6915" w:rsidRDefault="003D1425" w:rsidP="00AE0F93">
            <w:pPr>
              <w:suppressAutoHyphens/>
              <w:adjustRightInd w:val="0"/>
              <w:jc w:val="both"/>
              <w:textAlignment w:val="baseline"/>
              <w:rPr>
                <w:sz w:val="22"/>
                <w:szCs w:val="22"/>
              </w:rPr>
            </w:pPr>
            <w:r w:rsidRPr="003D6915">
              <w:rPr>
                <w:sz w:val="22"/>
                <w:szCs w:val="22"/>
              </w:rPr>
              <w:t>6.1.3. vienos ar daugiau rūšių medžio plokščių: orientuotų skiedrantų plokščių, smulkintų plokščių arba plaušų plokščių, kai gamybos pajėgumas didesnis kaip 600 m</w:t>
            </w:r>
            <w:r w:rsidRPr="003D6915">
              <w:rPr>
                <w:sz w:val="22"/>
                <w:szCs w:val="22"/>
                <w:vertAlign w:val="superscript"/>
              </w:rPr>
              <w:t>3</w:t>
            </w:r>
            <w:r w:rsidRPr="003D6915">
              <w:rPr>
                <w:sz w:val="22"/>
                <w:szCs w:val="22"/>
              </w:rPr>
              <w:t xml:space="preserve"> per dieną.</w:t>
            </w:r>
          </w:p>
        </w:tc>
      </w:tr>
    </w:tbl>
    <w:p w14:paraId="43349ACE" w14:textId="77777777" w:rsidR="00202E2D" w:rsidRPr="003D6915" w:rsidRDefault="00202E2D" w:rsidP="00601421">
      <w:pPr>
        <w:shd w:val="clear" w:color="auto" w:fill="FFFFFF"/>
        <w:ind w:firstLine="709"/>
        <w:jc w:val="both"/>
        <w:rPr>
          <w:b/>
          <w:sz w:val="22"/>
          <w:szCs w:val="22"/>
        </w:rPr>
      </w:pPr>
    </w:p>
    <w:p w14:paraId="54239BEA" w14:textId="77777777" w:rsidR="00601421" w:rsidRPr="003D6915" w:rsidRDefault="005A342F" w:rsidP="00601421">
      <w:pPr>
        <w:shd w:val="clear" w:color="auto" w:fill="FFFFFF"/>
        <w:ind w:firstLine="709"/>
        <w:jc w:val="both"/>
        <w:rPr>
          <w:b/>
          <w:sz w:val="22"/>
          <w:szCs w:val="22"/>
        </w:rPr>
      </w:pPr>
      <w:r w:rsidRPr="003D6915">
        <w:rPr>
          <w:b/>
          <w:sz w:val="22"/>
          <w:szCs w:val="22"/>
        </w:rPr>
        <w:t xml:space="preserve">4. </w:t>
      </w:r>
      <w:r w:rsidR="005433A5" w:rsidRPr="003D6915">
        <w:rPr>
          <w:b/>
          <w:sz w:val="22"/>
          <w:szCs w:val="22"/>
        </w:rPr>
        <w:t xml:space="preserve">Veiklos rūšys, kurioms priskirta šiltnamio dujas išmetanti ūkinė veikla, įrenginio </w:t>
      </w:r>
      <w:r w:rsidR="00601421" w:rsidRPr="003D6915">
        <w:rPr>
          <w:b/>
          <w:sz w:val="22"/>
          <w:szCs w:val="22"/>
        </w:rPr>
        <w:t>gamybos (projektinis) pajėgumas</w:t>
      </w:r>
    </w:p>
    <w:p w14:paraId="752139FE" w14:textId="19E4C081" w:rsidR="00FE0CB4" w:rsidRPr="003D6915" w:rsidRDefault="00A13A34" w:rsidP="00FE0CB4">
      <w:pPr>
        <w:pBdr>
          <w:top w:val="nil"/>
          <w:left w:val="nil"/>
          <w:bottom w:val="nil"/>
          <w:right w:val="nil"/>
          <w:between w:val="nil"/>
        </w:pBdr>
        <w:spacing w:before="91"/>
        <w:ind w:right="12" w:firstLine="709"/>
        <w:jc w:val="both"/>
        <w:rPr>
          <w:sz w:val="22"/>
          <w:szCs w:val="22"/>
        </w:rPr>
      </w:pPr>
      <w:r w:rsidRPr="003D6915">
        <w:rPr>
          <w:sz w:val="22"/>
          <w:szCs w:val="22"/>
        </w:rPr>
        <w:t>V</w:t>
      </w:r>
      <w:r w:rsidR="00FE0CB4" w:rsidRPr="003D6915">
        <w:rPr>
          <w:sz w:val="22"/>
          <w:szCs w:val="22"/>
        </w:rPr>
        <w:t>ykdoma veikla nepriskiriama prie veiklų rūšių ir šaltinių, iš kurių į atmosferą išmetamos ŠESD, nurodytos Lietuvos Respublikos klimato kaitos valdymo finansinių instrumentų įstatymo 1 priede.</w:t>
      </w:r>
      <w:r w:rsidR="003D1425" w:rsidRPr="003D6915">
        <w:rPr>
          <w:sz w:val="22"/>
          <w:szCs w:val="22"/>
        </w:rPr>
        <w:t xml:space="preserve"> Kuro (gamtinių dujų) deginimo įrenginių bendras nominalus šiluminis našumas nesiekia 20 MW.</w:t>
      </w:r>
    </w:p>
    <w:p w14:paraId="16BACB40" w14:textId="77777777" w:rsidR="00B63BAF" w:rsidRPr="003D6915" w:rsidRDefault="00B63BAF" w:rsidP="00601421">
      <w:pPr>
        <w:shd w:val="clear" w:color="auto" w:fill="FFFFFF"/>
        <w:ind w:firstLine="709"/>
        <w:jc w:val="both"/>
        <w:rPr>
          <w:b/>
          <w:sz w:val="22"/>
          <w:szCs w:val="22"/>
        </w:rPr>
      </w:pPr>
    </w:p>
    <w:p w14:paraId="17140109" w14:textId="77777777" w:rsidR="00921A34" w:rsidRPr="003D6915" w:rsidRDefault="00921A34" w:rsidP="00601421">
      <w:pPr>
        <w:pStyle w:val="BodyTextNoSpace"/>
        <w:spacing w:line="240" w:lineRule="auto"/>
        <w:ind w:firstLine="567"/>
        <w:jc w:val="both"/>
        <w:rPr>
          <w:b/>
          <w:sz w:val="22"/>
          <w:szCs w:val="22"/>
          <w:lang w:val="lt-LT"/>
        </w:rPr>
      </w:pPr>
      <w:r w:rsidRPr="003D6915">
        <w:rPr>
          <w:b/>
          <w:sz w:val="22"/>
          <w:szCs w:val="22"/>
          <w:lang w:val="lt-LT"/>
        </w:rPr>
        <w:t>5. Informacija apie įdiegtą vadybos sistemą.</w:t>
      </w:r>
    </w:p>
    <w:p w14:paraId="21E3D301" w14:textId="20B5A4BB" w:rsidR="003D1425" w:rsidRPr="003D6915" w:rsidRDefault="003D1425" w:rsidP="00FA4777">
      <w:pPr>
        <w:pStyle w:val="BodyTextNoSpace"/>
        <w:spacing w:line="240" w:lineRule="auto"/>
        <w:ind w:firstLine="567"/>
        <w:jc w:val="both"/>
        <w:rPr>
          <w:sz w:val="22"/>
          <w:szCs w:val="22"/>
          <w:lang w:val="lt-LT" w:eastAsia="ar-SA"/>
        </w:rPr>
      </w:pPr>
      <w:r w:rsidRPr="003D6915">
        <w:rPr>
          <w:sz w:val="22"/>
          <w:szCs w:val="22"/>
          <w:lang w:val="lt-LT" w:eastAsia="ar-SA"/>
        </w:rPr>
        <w:t xml:space="preserve">Medžio plaušo plokščių gamybos įmonėje </w:t>
      </w:r>
      <w:r w:rsidRPr="009839B0">
        <w:rPr>
          <w:sz w:val="22"/>
          <w:szCs w:val="22"/>
          <w:lang w:val="lt-LT" w:eastAsia="ar-SA"/>
        </w:rPr>
        <w:t>aplinkos apsaugos vadybos sistema (AVS) įdiegta</w:t>
      </w:r>
      <w:r w:rsidRPr="003D6915">
        <w:rPr>
          <w:sz w:val="22"/>
          <w:szCs w:val="22"/>
          <w:lang w:val="lt-LT" w:eastAsia="ar-SA"/>
        </w:rPr>
        <w:t xml:space="preserve"> nėra. Ją planuojama įdiegti palaipsniui, pradėjus ūkinę veiklą (5-erių metų laikotarpyje nuo gamyklos veiklos pradžios). Pagal numatytus aplinkosauginius sprendinius, ūkinė veikla nuo pat veiklos pradžios atitiks GPGB dėl medienos plokščių gamybos išvadas (Komisijos įgyvendinimo sprendimas (ES)  2015/2119 2015 m. lapkričio 20 d.). </w:t>
      </w:r>
    </w:p>
    <w:p w14:paraId="6E88514B" w14:textId="77777777" w:rsidR="003D1425" w:rsidRPr="003D6915" w:rsidRDefault="003D1425" w:rsidP="00FA4777">
      <w:pPr>
        <w:pStyle w:val="BodyTextNoSpace"/>
        <w:spacing w:line="240" w:lineRule="auto"/>
        <w:ind w:firstLine="567"/>
        <w:jc w:val="both"/>
        <w:rPr>
          <w:sz w:val="22"/>
          <w:szCs w:val="22"/>
          <w:lang w:val="lt-LT" w:eastAsia="ar-SA"/>
        </w:rPr>
      </w:pPr>
    </w:p>
    <w:p w14:paraId="2EE464CA" w14:textId="13DF09D1" w:rsidR="00921A34" w:rsidRPr="003D6915" w:rsidRDefault="00921A34" w:rsidP="00FA4777">
      <w:pPr>
        <w:pStyle w:val="BodyTextNoSpace"/>
        <w:spacing w:line="240" w:lineRule="auto"/>
        <w:ind w:firstLine="567"/>
        <w:jc w:val="both"/>
        <w:rPr>
          <w:b/>
          <w:sz w:val="22"/>
          <w:szCs w:val="22"/>
          <w:lang w:val="lt-LT"/>
        </w:rPr>
      </w:pPr>
      <w:r w:rsidRPr="003D6915">
        <w:rPr>
          <w:b/>
          <w:sz w:val="22"/>
          <w:szCs w:val="22"/>
          <w:lang w:val="lt-LT"/>
        </w:rPr>
        <w:t>6. Asmenų atsakomybė pagal pateiktą deklaraciją.</w:t>
      </w:r>
    </w:p>
    <w:p w14:paraId="04719EA9" w14:textId="12B7C183" w:rsidR="003D6915" w:rsidRPr="00250F50" w:rsidRDefault="00D87285" w:rsidP="00250F50">
      <w:pPr>
        <w:widowControl w:val="0"/>
        <w:ind w:firstLine="567"/>
        <w:jc w:val="both"/>
        <w:rPr>
          <w:sz w:val="22"/>
          <w:szCs w:val="22"/>
        </w:rPr>
      </w:pPr>
      <w:r w:rsidRPr="003D6915">
        <w:rPr>
          <w:sz w:val="22"/>
          <w:szCs w:val="22"/>
        </w:rPr>
        <w:t xml:space="preserve">Paraiškos deklaracijoje, kurią pasirašė </w:t>
      </w:r>
      <w:r w:rsidR="003D1425" w:rsidRPr="003D6915">
        <w:rPr>
          <w:sz w:val="22"/>
          <w:szCs w:val="22"/>
        </w:rPr>
        <w:t>UAB</w:t>
      </w:r>
      <w:r w:rsidRPr="003D6915">
        <w:rPr>
          <w:sz w:val="22"/>
          <w:szCs w:val="22"/>
        </w:rPr>
        <w:t xml:space="preserve"> „</w:t>
      </w:r>
      <w:r w:rsidR="003D1425" w:rsidRPr="003D6915">
        <w:rPr>
          <w:sz w:val="22"/>
          <w:szCs w:val="22"/>
        </w:rPr>
        <w:t>Homanit Lietuva</w:t>
      </w:r>
      <w:r w:rsidRPr="003D6915">
        <w:rPr>
          <w:sz w:val="22"/>
          <w:szCs w:val="22"/>
        </w:rPr>
        <w:t xml:space="preserve">“ </w:t>
      </w:r>
      <w:r w:rsidR="003D1425" w:rsidRPr="003D6915">
        <w:rPr>
          <w:sz w:val="22"/>
          <w:szCs w:val="22"/>
        </w:rPr>
        <w:t>generali</w:t>
      </w:r>
      <w:r w:rsidR="00250F50">
        <w:rPr>
          <w:sz w:val="22"/>
          <w:szCs w:val="22"/>
        </w:rPr>
        <w:t>nė</w:t>
      </w:r>
      <w:r w:rsidR="003D1425" w:rsidRPr="003D6915">
        <w:rPr>
          <w:sz w:val="22"/>
          <w:szCs w:val="22"/>
        </w:rPr>
        <w:t xml:space="preserve"> direkt</w:t>
      </w:r>
      <w:r w:rsidR="00250F50">
        <w:rPr>
          <w:sz w:val="22"/>
          <w:szCs w:val="22"/>
        </w:rPr>
        <w:t>orė</w:t>
      </w:r>
      <w:r w:rsidR="003D1425" w:rsidRPr="003D6915">
        <w:rPr>
          <w:sz w:val="22"/>
          <w:szCs w:val="22"/>
        </w:rPr>
        <w:t xml:space="preserve"> </w:t>
      </w:r>
      <w:r w:rsidR="00250F50">
        <w:rPr>
          <w:sz w:val="22"/>
          <w:szCs w:val="22"/>
        </w:rPr>
        <w:t>Inga Urbonavičiūtė,</w:t>
      </w:r>
      <w:r w:rsidRPr="003D6915">
        <w:rPr>
          <w:sz w:val="22"/>
          <w:szCs w:val="22"/>
        </w:rPr>
        <w:t xml:space="preserve"> nurodoma, kad Paraiškoje pateikta informacija yra teisinga, tiksli ir visa.</w:t>
      </w:r>
      <w:bookmarkStart w:id="1" w:name="_Toc470576761"/>
      <w:bookmarkEnd w:id="0"/>
    </w:p>
    <w:p w14:paraId="5F446718" w14:textId="77777777" w:rsidR="003D6915" w:rsidRPr="003D6915" w:rsidRDefault="003D6915" w:rsidP="00831C68">
      <w:pPr>
        <w:pStyle w:val="BodyTextNoSpace"/>
        <w:spacing w:line="240" w:lineRule="auto"/>
        <w:ind w:firstLine="567"/>
        <w:jc w:val="both"/>
        <w:rPr>
          <w:b/>
          <w:sz w:val="22"/>
          <w:szCs w:val="22"/>
          <w:lang w:val="lt-LT"/>
        </w:rPr>
      </w:pPr>
    </w:p>
    <w:p w14:paraId="003A512C" w14:textId="77777777" w:rsidR="00250F50" w:rsidRDefault="00250F50" w:rsidP="00831C68">
      <w:pPr>
        <w:pStyle w:val="BodyTextNoSpace"/>
        <w:spacing w:line="240" w:lineRule="auto"/>
        <w:ind w:firstLine="567"/>
        <w:jc w:val="both"/>
        <w:rPr>
          <w:b/>
          <w:sz w:val="22"/>
          <w:szCs w:val="22"/>
          <w:lang w:val="lt-LT"/>
        </w:rPr>
      </w:pPr>
    </w:p>
    <w:p w14:paraId="45991C01" w14:textId="77777777" w:rsidR="0097144C" w:rsidRDefault="0097144C" w:rsidP="00831C68">
      <w:pPr>
        <w:pStyle w:val="BodyTextNoSpace"/>
        <w:spacing w:line="240" w:lineRule="auto"/>
        <w:ind w:firstLine="567"/>
        <w:jc w:val="both"/>
        <w:rPr>
          <w:b/>
          <w:sz w:val="22"/>
          <w:szCs w:val="22"/>
          <w:lang w:val="lt-LT"/>
        </w:rPr>
      </w:pPr>
    </w:p>
    <w:p w14:paraId="6FC79786" w14:textId="77777777" w:rsidR="0097144C" w:rsidRDefault="0097144C" w:rsidP="00831C68">
      <w:pPr>
        <w:pStyle w:val="BodyTextNoSpace"/>
        <w:spacing w:line="240" w:lineRule="auto"/>
        <w:ind w:firstLine="567"/>
        <w:jc w:val="both"/>
        <w:rPr>
          <w:b/>
          <w:sz w:val="22"/>
          <w:szCs w:val="22"/>
          <w:lang w:val="lt-LT"/>
        </w:rPr>
      </w:pPr>
    </w:p>
    <w:p w14:paraId="27193A51" w14:textId="77777777" w:rsidR="0097144C" w:rsidRDefault="0097144C" w:rsidP="00831C68">
      <w:pPr>
        <w:pStyle w:val="BodyTextNoSpace"/>
        <w:spacing w:line="240" w:lineRule="auto"/>
        <w:ind w:firstLine="567"/>
        <w:jc w:val="both"/>
        <w:rPr>
          <w:b/>
          <w:sz w:val="22"/>
          <w:szCs w:val="22"/>
          <w:lang w:val="lt-LT"/>
        </w:rPr>
      </w:pPr>
    </w:p>
    <w:p w14:paraId="74CB5619" w14:textId="570CF4D4" w:rsidR="00112245" w:rsidRPr="00814C63" w:rsidRDefault="00112245" w:rsidP="00831C68">
      <w:pPr>
        <w:pStyle w:val="BodyTextNoSpace"/>
        <w:spacing w:line="240" w:lineRule="auto"/>
        <w:ind w:firstLine="567"/>
        <w:jc w:val="both"/>
        <w:rPr>
          <w:b/>
          <w:sz w:val="22"/>
          <w:szCs w:val="22"/>
          <w:lang w:val="lt-LT"/>
        </w:rPr>
      </w:pPr>
      <w:r w:rsidRPr="00814C63">
        <w:rPr>
          <w:b/>
          <w:sz w:val="22"/>
          <w:szCs w:val="22"/>
          <w:lang w:val="lt-LT"/>
        </w:rPr>
        <w:lastRenderedPageBreak/>
        <w:t>2 lentelė. Įrenginio atitikties GPGB palyginamasis įvertinimas</w:t>
      </w:r>
    </w:p>
    <w:tbl>
      <w:tblPr>
        <w:tblpPr w:leftFromText="180" w:rightFromText="180" w:vertAnchor="text" w:tblpX="-5" w:tblpY="1"/>
        <w:tblOverlap w:val="never"/>
        <w:tblW w:w="14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5"/>
        <w:gridCol w:w="1522"/>
        <w:gridCol w:w="2098"/>
        <w:gridCol w:w="2430"/>
        <w:gridCol w:w="1440"/>
        <w:gridCol w:w="1544"/>
        <w:gridCol w:w="4486"/>
      </w:tblGrid>
      <w:tr w:rsidR="003D6915" w:rsidRPr="00E322AC" w14:paraId="4B1D9E3D" w14:textId="77777777" w:rsidTr="00AD7FFB">
        <w:trPr>
          <w:tblHeader/>
        </w:trPr>
        <w:tc>
          <w:tcPr>
            <w:tcW w:w="605" w:type="dxa"/>
            <w:shd w:val="clear" w:color="auto" w:fill="F2F2F2" w:themeFill="background1" w:themeFillShade="F2"/>
            <w:vAlign w:val="center"/>
          </w:tcPr>
          <w:p w14:paraId="5914F67F" w14:textId="77777777" w:rsidR="003D6915" w:rsidRPr="00E322AC" w:rsidRDefault="003D6915" w:rsidP="00AD7FFB">
            <w:pPr>
              <w:pStyle w:val="1tekstas"/>
              <w:spacing w:before="0" w:after="0"/>
              <w:jc w:val="center"/>
              <w:rPr>
                <w:sz w:val="18"/>
                <w:szCs w:val="18"/>
              </w:rPr>
            </w:pPr>
            <w:r w:rsidRPr="00E322AC">
              <w:rPr>
                <w:sz w:val="18"/>
                <w:szCs w:val="18"/>
              </w:rPr>
              <w:t>Eil. Nr.</w:t>
            </w:r>
          </w:p>
        </w:tc>
        <w:tc>
          <w:tcPr>
            <w:tcW w:w="1522" w:type="dxa"/>
            <w:shd w:val="clear" w:color="auto" w:fill="F2F2F2" w:themeFill="background1" w:themeFillShade="F2"/>
            <w:vAlign w:val="center"/>
          </w:tcPr>
          <w:p w14:paraId="14413B68" w14:textId="77777777" w:rsidR="003D6915" w:rsidRPr="00E322AC" w:rsidRDefault="003D6915" w:rsidP="00AD7FFB">
            <w:pPr>
              <w:pStyle w:val="1tekstas"/>
              <w:spacing w:before="0" w:after="0"/>
              <w:jc w:val="center"/>
              <w:rPr>
                <w:sz w:val="18"/>
                <w:szCs w:val="18"/>
                <w:vertAlign w:val="subscript"/>
              </w:rPr>
            </w:pPr>
            <w:r w:rsidRPr="00E322AC">
              <w:rPr>
                <w:sz w:val="18"/>
                <w:szCs w:val="18"/>
              </w:rPr>
              <w:t>Aplinkos komponentai, kuriems daromas poveikis</w:t>
            </w:r>
          </w:p>
        </w:tc>
        <w:tc>
          <w:tcPr>
            <w:tcW w:w="2098" w:type="dxa"/>
            <w:shd w:val="clear" w:color="auto" w:fill="F2F2F2" w:themeFill="background1" w:themeFillShade="F2"/>
            <w:vAlign w:val="center"/>
          </w:tcPr>
          <w:p w14:paraId="2590D362" w14:textId="77777777" w:rsidR="003D6915" w:rsidRPr="00E322AC" w:rsidRDefault="003D6915" w:rsidP="00AD7FFB">
            <w:pPr>
              <w:pStyle w:val="1tekstas"/>
              <w:spacing w:before="0" w:after="0"/>
              <w:jc w:val="center"/>
              <w:rPr>
                <w:sz w:val="18"/>
                <w:szCs w:val="18"/>
              </w:rPr>
            </w:pPr>
            <w:r w:rsidRPr="00E322AC">
              <w:rPr>
                <w:sz w:val="18"/>
                <w:szCs w:val="18"/>
              </w:rPr>
              <w:t>Nuoroda į ES GPGB informacinius dokumentus, anotacijas</w:t>
            </w:r>
          </w:p>
        </w:tc>
        <w:tc>
          <w:tcPr>
            <w:tcW w:w="2430" w:type="dxa"/>
            <w:shd w:val="clear" w:color="auto" w:fill="F2F2F2" w:themeFill="background1" w:themeFillShade="F2"/>
            <w:vAlign w:val="center"/>
          </w:tcPr>
          <w:p w14:paraId="400A1ED5" w14:textId="77777777" w:rsidR="003D6915" w:rsidRPr="00E322AC" w:rsidRDefault="003D6915" w:rsidP="00AD7FFB">
            <w:pPr>
              <w:pStyle w:val="1tekstas"/>
              <w:spacing w:before="0" w:after="0"/>
              <w:jc w:val="center"/>
              <w:rPr>
                <w:sz w:val="18"/>
                <w:szCs w:val="18"/>
              </w:rPr>
            </w:pPr>
            <w:r w:rsidRPr="00E322AC">
              <w:rPr>
                <w:sz w:val="18"/>
                <w:szCs w:val="18"/>
              </w:rPr>
              <w:t>GPGB technologija</w:t>
            </w:r>
          </w:p>
        </w:tc>
        <w:tc>
          <w:tcPr>
            <w:tcW w:w="1440" w:type="dxa"/>
            <w:shd w:val="clear" w:color="auto" w:fill="F2F2F2" w:themeFill="background1" w:themeFillShade="F2"/>
            <w:vAlign w:val="center"/>
          </w:tcPr>
          <w:p w14:paraId="5F4DAF1D" w14:textId="77777777" w:rsidR="003D6915" w:rsidRPr="00E322AC" w:rsidRDefault="003D6915" w:rsidP="00AD7FFB">
            <w:pPr>
              <w:pStyle w:val="1tekstas"/>
              <w:spacing w:before="0" w:after="0"/>
              <w:jc w:val="center"/>
              <w:rPr>
                <w:sz w:val="18"/>
                <w:szCs w:val="18"/>
              </w:rPr>
            </w:pPr>
            <w:r w:rsidRPr="00E322AC">
              <w:rPr>
                <w:sz w:val="18"/>
                <w:szCs w:val="18"/>
              </w:rPr>
              <w:t>Su GPGB taikymu susijusios vertės, vnt.</w:t>
            </w:r>
          </w:p>
        </w:tc>
        <w:tc>
          <w:tcPr>
            <w:tcW w:w="1544" w:type="dxa"/>
            <w:shd w:val="clear" w:color="auto" w:fill="F2F2F2" w:themeFill="background1" w:themeFillShade="F2"/>
            <w:vAlign w:val="center"/>
          </w:tcPr>
          <w:p w14:paraId="4243CE4A" w14:textId="77777777" w:rsidR="003D6915" w:rsidRPr="00E322AC" w:rsidRDefault="003D6915" w:rsidP="00AD7FFB">
            <w:pPr>
              <w:pStyle w:val="1tekstas"/>
              <w:spacing w:before="0" w:after="0"/>
              <w:jc w:val="center"/>
              <w:rPr>
                <w:sz w:val="18"/>
                <w:szCs w:val="18"/>
              </w:rPr>
            </w:pPr>
            <w:r w:rsidRPr="00E322AC">
              <w:rPr>
                <w:sz w:val="18"/>
                <w:szCs w:val="18"/>
              </w:rPr>
              <w:t>Atitikimas</w:t>
            </w:r>
          </w:p>
        </w:tc>
        <w:tc>
          <w:tcPr>
            <w:tcW w:w="4486" w:type="dxa"/>
            <w:shd w:val="clear" w:color="auto" w:fill="F2F2F2" w:themeFill="background1" w:themeFillShade="F2"/>
            <w:vAlign w:val="center"/>
          </w:tcPr>
          <w:p w14:paraId="3E4DD628" w14:textId="77777777" w:rsidR="003D6915" w:rsidRPr="00E322AC" w:rsidRDefault="003D6915" w:rsidP="00AD7FFB">
            <w:pPr>
              <w:pStyle w:val="1tekstas"/>
              <w:spacing w:before="0" w:after="0"/>
              <w:jc w:val="center"/>
              <w:rPr>
                <w:sz w:val="18"/>
                <w:szCs w:val="18"/>
              </w:rPr>
            </w:pPr>
            <w:r w:rsidRPr="00E322AC">
              <w:rPr>
                <w:sz w:val="18"/>
                <w:szCs w:val="18"/>
              </w:rPr>
              <w:t>Pastabos</w:t>
            </w:r>
          </w:p>
        </w:tc>
      </w:tr>
      <w:tr w:rsidR="003D6915" w:rsidRPr="00E322AC" w14:paraId="6F48964F" w14:textId="77777777" w:rsidTr="00AD7FFB">
        <w:trPr>
          <w:tblHeader/>
        </w:trPr>
        <w:tc>
          <w:tcPr>
            <w:tcW w:w="605" w:type="dxa"/>
            <w:shd w:val="clear" w:color="auto" w:fill="F2F2F2" w:themeFill="background1" w:themeFillShade="F2"/>
            <w:vAlign w:val="center"/>
          </w:tcPr>
          <w:p w14:paraId="4A4C5E9B" w14:textId="77777777" w:rsidR="003D6915" w:rsidRPr="00E322AC" w:rsidRDefault="003D6915" w:rsidP="00AD7FFB">
            <w:pPr>
              <w:pStyle w:val="1tekstas"/>
              <w:spacing w:before="0" w:after="0"/>
              <w:jc w:val="center"/>
              <w:rPr>
                <w:sz w:val="18"/>
                <w:szCs w:val="18"/>
              </w:rPr>
            </w:pPr>
            <w:r w:rsidRPr="00E322AC">
              <w:rPr>
                <w:sz w:val="18"/>
                <w:szCs w:val="18"/>
              </w:rPr>
              <w:t>1</w:t>
            </w:r>
          </w:p>
        </w:tc>
        <w:tc>
          <w:tcPr>
            <w:tcW w:w="1522" w:type="dxa"/>
            <w:shd w:val="clear" w:color="auto" w:fill="F2F2F2" w:themeFill="background1" w:themeFillShade="F2"/>
            <w:vAlign w:val="center"/>
          </w:tcPr>
          <w:p w14:paraId="6ED62EFB" w14:textId="77777777" w:rsidR="003D6915" w:rsidRPr="00E322AC" w:rsidRDefault="003D6915" w:rsidP="00AD7FFB">
            <w:pPr>
              <w:pStyle w:val="1tekstas"/>
              <w:spacing w:before="0" w:after="0"/>
              <w:jc w:val="center"/>
              <w:rPr>
                <w:sz w:val="18"/>
                <w:szCs w:val="18"/>
              </w:rPr>
            </w:pPr>
            <w:r w:rsidRPr="00E322AC">
              <w:rPr>
                <w:sz w:val="18"/>
                <w:szCs w:val="18"/>
              </w:rPr>
              <w:t>2</w:t>
            </w:r>
          </w:p>
        </w:tc>
        <w:tc>
          <w:tcPr>
            <w:tcW w:w="2098" w:type="dxa"/>
            <w:shd w:val="clear" w:color="auto" w:fill="F2F2F2" w:themeFill="background1" w:themeFillShade="F2"/>
            <w:vAlign w:val="center"/>
          </w:tcPr>
          <w:p w14:paraId="29D548BF" w14:textId="77777777" w:rsidR="003D6915" w:rsidRPr="00E322AC" w:rsidRDefault="003D6915" w:rsidP="00AD7FFB">
            <w:pPr>
              <w:pStyle w:val="1tekstas"/>
              <w:spacing w:before="0" w:after="0"/>
              <w:jc w:val="center"/>
              <w:rPr>
                <w:sz w:val="18"/>
                <w:szCs w:val="18"/>
              </w:rPr>
            </w:pPr>
            <w:r w:rsidRPr="00E322AC">
              <w:rPr>
                <w:sz w:val="18"/>
                <w:szCs w:val="18"/>
              </w:rPr>
              <w:t>3</w:t>
            </w:r>
          </w:p>
        </w:tc>
        <w:tc>
          <w:tcPr>
            <w:tcW w:w="2430" w:type="dxa"/>
            <w:shd w:val="clear" w:color="auto" w:fill="F2F2F2" w:themeFill="background1" w:themeFillShade="F2"/>
            <w:vAlign w:val="center"/>
          </w:tcPr>
          <w:p w14:paraId="7654A113" w14:textId="77777777" w:rsidR="003D6915" w:rsidRPr="00E322AC" w:rsidRDefault="003D6915" w:rsidP="00AD7FFB">
            <w:pPr>
              <w:pStyle w:val="1tekstas"/>
              <w:spacing w:before="0" w:after="0"/>
              <w:jc w:val="center"/>
              <w:rPr>
                <w:sz w:val="18"/>
                <w:szCs w:val="18"/>
              </w:rPr>
            </w:pPr>
            <w:r w:rsidRPr="00E322AC">
              <w:rPr>
                <w:sz w:val="18"/>
                <w:szCs w:val="18"/>
              </w:rPr>
              <w:t>4</w:t>
            </w:r>
          </w:p>
        </w:tc>
        <w:tc>
          <w:tcPr>
            <w:tcW w:w="1440" w:type="dxa"/>
            <w:shd w:val="clear" w:color="auto" w:fill="F2F2F2" w:themeFill="background1" w:themeFillShade="F2"/>
            <w:vAlign w:val="center"/>
          </w:tcPr>
          <w:p w14:paraId="27B44001" w14:textId="77777777" w:rsidR="003D6915" w:rsidRPr="00E322AC" w:rsidRDefault="003D6915" w:rsidP="00AD7FFB">
            <w:pPr>
              <w:pStyle w:val="1tekstas"/>
              <w:spacing w:before="0" w:after="0"/>
              <w:jc w:val="center"/>
              <w:rPr>
                <w:sz w:val="18"/>
                <w:szCs w:val="18"/>
              </w:rPr>
            </w:pPr>
            <w:r w:rsidRPr="00E322AC">
              <w:rPr>
                <w:sz w:val="18"/>
                <w:szCs w:val="18"/>
              </w:rPr>
              <w:t>5</w:t>
            </w:r>
          </w:p>
        </w:tc>
        <w:tc>
          <w:tcPr>
            <w:tcW w:w="1544" w:type="dxa"/>
            <w:shd w:val="clear" w:color="auto" w:fill="F2F2F2" w:themeFill="background1" w:themeFillShade="F2"/>
            <w:vAlign w:val="center"/>
          </w:tcPr>
          <w:p w14:paraId="490821A2" w14:textId="77777777" w:rsidR="003D6915" w:rsidRPr="00E322AC" w:rsidRDefault="003D6915" w:rsidP="00AD7FFB">
            <w:pPr>
              <w:pStyle w:val="1tekstas"/>
              <w:spacing w:before="0" w:after="0"/>
              <w:jc w:val="center"/>
              <w:rPr>
                <w:sz w:val="18"/>
                <w:szCs w:val="18"/>
              </w:rPr>
            </w:pPr>
            <w:r w:rsidRPr="00E322AC">
              <w:rPr>
                <w:sz w:val="18"/>
                <w:szCs w:val="18"/>
              </w:rPr>
              <w:t>6</w:t>
            </w:r>
          </w:p>
        </w:tc>
        <w:tc>
          <w:tcPr>
            <w:tcW w:w="4486" w:type="dxa"/>
            <w:shd w:val="clear" w:color="auto" w:fill="F2F2F2" w:themeFill="background1" w:themeFillShade="F2"/>
            <w:vAlign w:val="center"/>
          </w:tcPr>
          <w:p w14:paraId="57FF1154" w14:textId="77777777" w:rsidR="003D6915" w:rsidRPr="00E322AC" w:rsidRDefault="003D6915" w:rsidP="00AD7FFB">
            <w:pPr>
              <w:pStyle w:val="1tekstas"/>
              <w:spacing w:before="0" w:after="0"/>
              <w:jc w:val="center"/>
              <w:rPr>
                <w:sz w:val="18"/>
                <w:szCs w:val="18"/>
              </w:rPr>
            </w:pPr>
            <w:r w:rsidRPr="00E322AC">
              <w:rPr>
                <w:sz w:val="18"/>
                <w:szCs w:val="18"/>
              </w:rPr>
              <w:t>7</w:t>
            </w:r>
          </w:p>
        </w:tc>
      </w:tr>
      <w:tr w:rsidR="003D6915" w:rsidRPr="00E322AC" w14:paraId="36045F9D" w14:textId="77777777" w:rsidTr="00AD7FFB">
        <w:tc>
          <w:tcPr>
            <w:tcW w:w="605" w:type="dxa"/>
            <w:vAlign w:val="center"/>
          </w:tcPr>
          <w:p w14:paraId="4EBB49E3" w14:textId="77777777" w:rsidR="003D6915" w:rsidRPr="00E322AC" w:rsidRDefault="003D6915" w:rsidP="00AD7FFB">
            <w:pPr>
              <w:pStyle w:val="1tekstas"/>
              <w:spacing w:before="0" w:after="0"/>
              <w:jc w:val="center"/>
              <w:rPr>
                <w:sz w:val="18"/>
                <w:szCs w:val="18"/>
              </w:rPr>
            </w:pPr>
            <w:r w:rsidRPr="00E322AC">
              <w:rPr>
                <w:sz w:val="18"/>
                <w:szCs w:val="18"/>
              </w:rPr>
              <w:t>1.</w:t>
            </w:r>
          </w:p>
        </w:tc>
        <w:tc>
          <w:tcPr>
            <w:tcW w:w="1522" w:type="dxa"/>
            <w:vAlign w:val="center"/>
          </w:tcPr>
          <w:p w14:paraId="020E669B" w14:textId="77777777" w:rsidR="003D6915" w:rsidRPr="00E322AC" w:rsidRDefault="003D6915" w:rsidP="00AD7FFB">
            <w:pPr>
              <w:pStyle w:val="1tekstas"/>
              <w:spacing w:before="0" w:after="0"/>
              <w:jc w:val="center"/>
              <w:rPr>
                <w:sz w:val="18"/>
                <w:szCs w:val="18"/>
              </w:rPr>
            </w:pPr>
            <w:r w:rsidRPr="00E322AC">
              <w:rPr>
                <w:sz w:val="18"/>
                <w:szCs w:val="18"/>
              </w:rPr>
              <w:t>Aplinkosaugos vadybos sistema</w:t>
            </w:r>
          </w:p>
        </w:tc>
        <w:tc>
          <w:tcPr>
            <w:tcW w:w="2098" w:type="dxa"/>
            <w:vAlign w:val="center"/>
          </w:tcPr>
          <w:p w14:paraId="7D82F350" w14:textId="77777777" w:rsidR="003D6915" w:rsidRPr="00E322AC" w:rsidRDefault="003D6915" w:rsidP="00AD7FFB">
            <w:pPr>
              <w:pStyle w:val="1tekstas"/>
              <w:spacing w:after="0"/>
              <w:jc w:val="center"/>
              <w:rPr>
                <w:sz w:val="18"/>
                <w:szCs w:val="18"/>
              </w:rPr>
            </w:pPr>
            <w:r w:rsidRPr="00E322AC">
              <w:rPr>
                <w:sz w:val="18"/>
                <w:szCs w:val="18"/>
              </w:rPr>
              <w:t>Medienos plokščių gamybos GPGB išvados (Komisijos įgyvendinimo sprendimas (ES)  2015/2119 2015 m.</w:t>
            </w:r>
          </w:p>
          <w:p w14:paraId="23BD4E4F" w14:textId="77777777" w:rsidR="003D6915" w:rsidRPr="00E322AC" w:rsidRDefault="003D6915" w:rsidP="00AD7FFB">
            <w:pPr>
              <w:pStyle w:val="1tekstas"/>
              <w:spacing w:before="0" w:after="0"/>
              <w:jc w:val="center"/>
              <w:rPr>
                <w:sz w:val="18"/>
                <w:szCs w:val="18"/>
              </w:rPr>
            </w:pPr>
            <w:r w:rsidRPr="00E322AC">
              <w:rPr>
                <w:sz w:val="18"/>
                <w:szCs w:val="18"/>
              </w:rPr>
              <w:t>lapkričio 20 d.)</w:t>
            </w:r>
          </w:p>
        </w:tc>
        <w:tc>
          <w:tcPr>
            <w:tcW w:w="2430" w:type="dxa"/>
            <w:tcBorders>
              <w:bottom w:val="single" w:sz="4" w:space="0" w:color="auto"/>
            </w:tcBorders>
            <w:vAlign w:val="center"/>
          </w:tcPr>
          <w:p w14:paraId="3071FC0D" w14:textId="77777777" w:rsidR="003D6915" w:rsidRPr="00E322AC" w:rsidRDefault="003D6915" w:rsidP="00AD7FFB">
            <w:pPr>
              <w:pStyle w:val="1tekstas"/>
              <w:spacing w:before="0" w:after="0"/>
              <w:rPr>
                <w:sz w:val="18"/>
                <w:szCs w:val="18"/>
              </w:rPr>
            </w:pPr>
            <w:r w:rsidRPr="00E322AC">
              <w:rPr>
                <w:b/>
                <w:bCs/>
                <w:sz w:val="18"/>
                <w:szCs w:val="18"/>
              </w:rPr>
              <w:t>1 GPGB.</w:t>
            </w:r>
            <w:r w:rsidRPr="00E322AC">
              <w:rPr>
                <w:sz w:val="18"/>
                <w:szCs w:val="18"/>
              </w:rPr>
              <w:t xml:space="preserve"> Siekiant padidinti bendrą aplinkosauginį veiksmingumą, GPGB yra įgyvendinti aplinkos vadybos sistemą (AVS) ir laikytis tos sistemos reikalavimų</w:t>
            </w:r>
          </w:p>
        </w:tc>
        <w:tc>
          <w:tcPr>
            <w:tcW w:w="1440" w:type="dxa"/>
            <w:tcBorders>
              <w:bottom w:val="single" w:sz="4" w:space="0" w:color="auto"/>
            </w:tcBorders>
            <w:vAlign w:val="center"/>
          </w:tcPr>
          <w:p w14:paraId="1FDF3FEA"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tcBorders>
              <w:bottom w:val="single" w:sz="4" w:space="0" w:color="auto"/>
            </w:tcBorders>
            <w:vAlign w:val="center"/>
          </w:tcPr>
          <w:p w14:paraId="52A3A888"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tcBorders>
              <w:bottom w:val="single" w:sz="4" w:space="0" w:color="auto"/>
            </w:tcBorders>
            <w:vAlign w:val="center"/>
          </w:tcPr>
          <w:p w14:paraId="6B854FE8" w14:textId="7F76B40F" w:rsidR="003D6915" w:rsidRPr="00E322AC" w:rsidRDefault="003D6915" w:rsidP="00AD7FFB">
            <w:pPr>
              <w:pStyle w:val="1tekstas"/>
              <w:spacing w:before="0" w:after="0"/>
              <w:rPr>
                <w:sz w:val="18"/>
                <w:szCs w:val="18"/>
              </w:rPr>
            </w:pPr>
            <w:r w:rsidRPr="00E322AC">
              <w:rPr>
                <w:sz w:val="18"/>
                <w:szCs w:val="18"/>
              </w:rPr>
              <w:t>Medžio plaušo plokščių gamybos metu naudojama itin pažangi, inovatyvi, naujausia ir aplinkai  palanki gamybos technologija.</w:t>
            </w:r>
          </w:p>
          <w:p w14:paraId="745763B3" w14:textId="77777777" w:rsidR="003D6915" w:rsidRPr="00E322AC" w:rsidRDefault="003D6915" w:rsidP="00AD7FFB">
            <w:pPr>
              <w:pStyle w:val="1tekstas"/>
              <w:spacing w:before="0" w:after="0"/>
              <w:rPr>
                <w:sz w:val="18"/>
                <w:szCs w:val="18"/>
              </w:rPr>
            </w:pPr>
            <w:r w:rsidRPr="00E322AC">
              <w:rPr>
                <w:sz w:val="18"/>
                <w:szCs w:val="18"/>
              </w:rPr>
              <w:t xml:space="preserve">Nežiūrint to, pradėjus ūkinę veiklą, stiprinant bendrosios vadybos </w:t>
            </w:r>
            <w:r w:rsidRPr="00EA34D1">
              <w:rPr>
                <w:sz w:val="18"/>
                <w:szCs w:val="18"/>
              </w:rPr>
              <w:t>sistemos dalį, palaipsniui (5 metų laikotarpyje)  bus įgyvendinama aplinkos vadybos sistema (AVS), kuri apims organizacinę struktūrą, veiklos planavimą, pareigas, praktikas, procedūras, procesus ir išteklius</w:t>
            </w:r>
            <w:r w:rsidRPr="00E322AC">
              <w:rPr>
                <w:sz w:val="18"/>
                <w:szCs w:val="18"/>
              </w:rPr>
              <w:t xml:space="preserve"> aplinkosaugos politikai plėtoti, analizuoti ir palaikyti.</w:t>
            </w:r>
          </w:p>
          <w:p w14:paraId="5798C3EF" w14:textId="77777777" w:rsidR="003D6915" w:rsidRPr="00E322AC" w:rsidRDefault="003D6915" w:rsidP="00AD7FFB">
            <w:pPr>
              <w:pStyle w:val="1tekstas"/>
              <w:spacing w:before="0" w:after="0"/>
              <w:rPr>
                <w:sz w:val="18"/>
                <w:szCs w:val="18"/>
              </w:rPr>
            </w:pPr>
            <w:r w:rsidRPr="00E322AC">
              <w:rPr>
                <w:sz w:val="18"/>
                <w:szCs w:val="18"/>
              </w:rPr>
              <w:t>AVS bus  siekiama sistemingai valdyti tiesioginį ir ilgalaikį organizacijos produktų ir veiklų poveikį aplinkai, taip pat nuosekliai spręsti aktualius aplinkosaugos klausimus, skiriant lėšų, apibrėžiant atsakomybę ir nuolatos vertinant veiklas, procesus bei procedūras.</w:t>
            </w:r>
          </w:p>
          <w:p w14:paraId="1AA1960C" w14:textId="77777777" w:rsidR="003D6915" w:rsidRPr="00E322AC" w:rsidRDefault="003D6915" w:rsidP="00AD7FFB">
            <w:pPr>
              <w:pStyle w:val="1tekstas"/>
              <w:spacing w:before="0" w:after="0"/>
              <w:rPr>
                <w:sz w:val="18"/>
                <w:szCs w:val="18"/>
              </w:rPr>
            </w:pPr>
            <w:r w:rsidRPr="00E322AC">
              <w:rPr>
                <w:sz w:val="18"/>
                <w:szCs w:val="18"/>
              </w:rPr>
              <w:t xml:space="preserve">Bendrovė nuo pat veiklos pradžios vykdys veiklos parametrų stebėseną, pastebėjus neatitiktis – taikys taisomuosius veiksmus. </w:t>
            </w:r>
          </w:p>
          <w:p w14:paraId="44060541" w14:textId="77777777" w:rsidR="003D6915" w:rsidRPr="00E322AC" w:rsidRDefault="003D6915" w:rsidP="00AD7FFB">
            <w:pPr>
              <w:pStyle w:val="1tekstas"/>
              <w:spacing w:before="0" w:after="0"/>
              <w:rPr>
                <w:sz w:val="18"/>
                <w:szCs w:val="18"/>
              </w:rPr>
            </w:pPr>
            <w:r w:rsidRPr="00E322AC">
              <w:rPr>
                <w:sz w:val="18"/>
                <w:szCs w:val="18"/>
              </w:rPr>
              <w:t>Ypatingas dėmesys bus skiriamas poveikio atskiriems aplinkos elementams stebėsenai, parametrų matavimui.  Vykdomą veiklą prižiūrės vidaus ir/ar nepriklausomas auditas.</w:t>
            </w:r>
          </w:p>
        </w:tc>
      </w:tr>
      <w:tr w:rsidR="003D6915" w:rsidRPr="00E322AC" w14:paraId="594ED5FE" w14:textId="77777777" w:rsidTr="00AD7FFB">
        <w:tc>
          <w:tcPr>
            <w:tcW w:w="605" w:type="dxa"/>
            <w:vMerge w:val="restart"/>
            <w:vAlign w:val="center"/>
          </w:tcPr>
          <w:p w14:paraId="60D4CB12" w14:textId="77777777" w:rsidR="003D6915" w:rsidRPr="00E322AC" w:rsidRDefault="003D6915" w:rsidP="00AD7FFB">
            <w:pPr>
              <w:pStyle w:val="1tekstas"/>
              <w:spacing w:before="0" w:after="0"/>
              <w:jc w:val="center"/>
              <w:rPr>
                <w:sz w:val="18"/>
                <w:szCs w:val="18"/>
              </w:rPr>
            </w:pPr>
            <w:r w:rsidRPr="00E322AC">
              <w:rPr>
                <w:sz w:val="18"/>
                <w:szCs w:val="18"/>
              </w:rPr>
              <w:t>2.</w:t>
            </w:r>
          </w:p>
        </w:tc>
        <w:tc>
          <w:tcPr>
            <w:tcW w:w="1522" w:type="dxa"/>
            <w:vMerge w:val="restart"/>
            <w:vAlign w:val="center"/>
          </w:tcPr>
          <w:p w14:paraId="5E7F64DA" w14:textId="77777777" w:rsidR="003D6915" w:rsidRPr="00E322AC" w:rsidRDefault="003D6915" w:rsidP="00AD7FFB">
            <w:pPr>
              <w:pStyle w:val="1tekstas"/>
              <w:spacing w:before="0" w:after="0"/>
              <w:jc w:val="center"/>
              <w:rPr>
                <w:sz w:val="18"/>
                <w:szCs w:val="18"/>
              </w:rPr>
            </w:pPr>
            <w:r w:rsidRPr="00E322AC">
              <w:rPr>
                <w:sz w:val="18"/>
                <w:szCs w:val="18"/>
              </w:rPr>
              <w:t>Geras šeimininkavimas</w:t>
            </w:r>
          </w:p>
        </w:tc>
        <w:tc>
          <w:tcPr>
            <w:tcW w:w="2098" w:type="dxa"/>
            <w:vMerge w:val="restart"/>
            <w:vAlign w:val="center"/>
          </w:tcPr>
          <w:p w14:paraId="584CEDF0" w14:textId="77777777" w:rsidR="003D6915" w:rsidRPr="00E322AC" w:rsidRDefault="003D6915" w:rsidP="00AD7FFB">
            <w:pPr>
              <w:pStyle w:val="1tekstas"/>
              <w:spacing w:after="0"/>
              <w:jc w:val="center"/>
              <w:rPr>
                <w:sz w:val="18"/>
                <w:szCs w:val="18"/>
              </w:rPr>
            </w:pPr>
            <w:r w:rsidRPr="00E322AC">
              <w:rPr>
                <w:sz w:val="18"/>
                <w:szCs w:val="18"/>
              </w:rPr>
              <w:t>Medienos plokščių gamybos GPGB išvados (Komisijos įgyvendinimo sprendimas (ES)  2015/2119 2015 m.</w:t>
            </w:r>
          </w:p>
          <w:p w14:paraId="1A50FBDD" w14:textId="77777777" w:rsidR="003D6915" w:rsidRPr="00E322AC" w:rsidRDefault="003D6915" w:rsidP="00AD7FFB">
            <w:pPr>
              <w:pStyle w:val="1tekstas"/>
              <w:spacing w:before="0" w:after="0"/>
              <w:jc w:val="center"/>
              <w:rPr>
                <w:sz w:val="18"/>
                <w:szCs w:val="18"/>
              </w:rPr>
            </w:pPr>
            <w:r w:rsidRPr="00E322AC">
              <w:rPr>
                <w:sz w:val="18"/>
                <w:szCs w:val="18"/>
              </w:rPr>
              <w:t>lapkričio 20 d.)</w:t>
            </w:r>
          </w:p>
        </w:tc>
        <w:tc>
          <w:tcPr>
            <w:tcW w:w="5414" w:type="dxa"/>
            <w:gridSpan w:val="3"/>
            <w:tcBorders>
              <w:right w:val="nil"/>
            </w:tcBorders>
            <w:vAlign w:val="center"/>
          </w:tcPr>
          <w:p w14:paraId="2FDB0170" w14:textId="77777777" w:rsidR="003D6915" w:rsidRPr="00E322AC" w:rsidRDefault="003D6915" w:rsidP="00AD7FFB">
            <w:pPr>
              <w:pStyle w:val="1tekstas"/>
              <w:spacing w:before="0" w:after="0"/>
              <w:rPr>
                <w:sz w:val="18"/>
                <w:szCs w:val="18"/>
              </w:rPr>
            </w:pPr>
            <w:r w:rsidRPr="00E322AC">
              <w:rPr>
                <w:b/>
                <w:bCs/>
                <w:sz w:val="18"/>
                <w:szCs w:val="18"/>
              </w:rPr>
              <w:t>2 GPGB.</w:t>
            </w:r>
            <w:r w:rsidRPr="00E322AC">
              <w:rPr>
                <w:sz w:val="18"/>
                <w:szCs w:val="18"/>
              </w:rPr>
              <w:t xml:space="preserve"> Siekiant kuo labiau sumažinti gamybos proceso poveikį aplinkai, GPGB yra laikytis gero šeimininkavimo principų, naudojantis visais toliau pateiktais metodais:</w:t>
            </w:r>
          </w:p>
        </w:tc>
        <w:tc>
          <w:tcPr>
            <w:tcW w:w="4486" w:type="dxa"/>
            <w:tcBorders>
              <w:left w:val="nil"/>
            </w:tcBorders>
            <w:vAlign w:val="center"/>
          </w:tcPr>
          <w:p w14:paraId="7FD2E958" w14:textId="77777777" w:rsidR="003D6915" w:rsidRPr="00E322AC" w:rsidRDefault="003D6915" w:rsidP="00AD7FFB">
            <w:pPr>
              <w:pStyle w:val="1tekstas"/>
              <w:spacing w:before="0" w:after="0"/>
              <w:rPr>
                <w:sz w:val="18"/>
                <w:szCs w:val="18"/>
                <w:highlight w:val="yellow"/>
              </w:rPr>
            </w:pPr>
          </w:p>
        </w:tc>
      </w:tr>
      <w:tr w:rsidR="003D6915" w:rsidRPr="00E322AC" w14:paraId="1D2B989D" w14:textId="77777777" w:rsidTr="00AD7FFB">
        <w:tc>
          <w:tcPr>
            <w:tcW w:w="605" w:type="dxa"/>
            <w:vMerge/>
            <w:vAlign w:val="center"/>
          </w:tcPr>
          <w:p w14:paraId="40746962" w14:textId="77777777" w:rsidR="003D6915" w:rsidRPr="00E322AC" w:rsidRDefault="003D6915" w:rsidP="00AD7FFB">
            <w:pPr>
              <w:pStyle w:val="1tekstas"/>
              <w:spacing w:before="0" w:after="0"/>
              <w:rPr>
                <w:sz w:val="18"/>
                <w:szCs w:val="18"/>
              </w:rPr>
            </w:pPr>
          </w:p>
        </w:tc>
        <w:tc>
          <w:tcPr>
            <w:tcW w:w="1522" w:type="dxa"/>
            <w:vMerge/>
            <w:vAlign w:val="center"/>
          </w:tcPr>
          <w:p w14:paraId="4CFBB4F5" w14:textId="77777777" w:rsidR="003D6915" w:rsidRPr="00E322AC" w:rsidRDefault="003D6915" w:rsidP="00AD7FFB">
            <w:pPr>
              <w:pStyle w:val="1tekstas"/>
              <w:spacing w:before="0" w:after="0"/>
              <w:rPr>
                <w:sz w:val="18"/>
                <w:szCs w:val="18"/>
              </w:rPr>
            </w:pPr>
          </w:p>
        </w:tc>
        <w:tc>
          <w:tcPr>
            <w:tcW w:w="2098" w:type="dxa"/>
            <w:vMerge/>
            <w:vAlign w:val="center"/>
          </w:tcPr>
          <w:p w14:paraId="6F5A0B78" w14:textId="77777777" w:rsidR="003D6915" w:rsidRPr="00E322AC" w:rsidRDefault="003D6915" w:rsidP="00AD7FFB">
            <w:pPr>
              <w:pStyle w:val="1tekstas"/>
              <w:spacing w:before="0" w:after="0"/>
              <w:rPr>
                <w:sz w:val="18"/>
                <w:szCs w:val="18"/>
              </w:rPr>
            </w:pPr>
          </w:p>
        </w:tc>
        <w:tc>
          <w:tcPr>
            <w:tcW w:w="2430" w:type="dxa"/>
            <w:vAlign w:val="center"/>
          </w:tcPr>
          <w:p w14:paraId="6C76ED15" w14:textId="77777777" w:rsidR="003D6915" w:rsidRPr="00E322AC" w:rsidRDefault="003D6915" w:rsidP="00AD7FFB">
            <w:pPr>
              <w:pStyle w:val="1tekstas"/>
              <w:spacing w:before="0" w:after="0"/>
              <w:rPr>
                <w:sz w:val="18"/>
                <w:szCs w:val="18"/>
              </w:rPr>
            </w:pPr>
            <w:r w:rsidRPr="00E322AC">
              <w:rPr>
                <w:sz w:val="18"/>
                <w:szCs w:val="18"/>
              </w:rPr>
              <w:t xml:space="preserve">a) </w:t>
            </w:r>
            <w:r w:rsidRPr="00E322AC">
              <w:rPr>
                <w:rFonts w:ascii="EUAlbertina-Regu" w:hAnsi="EUAlbertina-Regu" w:cs="Arial"/>
                <w:sz w:val="18"/>
                <w:szCs w:val="18"/>
                <w:lang w:eastAsia="da-DK"/>
              </w:rPr>
              <w:t>Atidžiai rinktis ir kontroliuoti naudojamas chemines medžiagas ir priedus</w:t>
            </w:r>
          </w:p>
        </w:tc>
        <w:tc>
          <w:tcPr>
            <w:tcW w:w="1440" w:type="dxa"/>
            <w:vAlign w:val="center"/>
          </w:tcPr>
          <w:p w14:paraId="29722D73"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1C466122"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53090C59" w14:textId="77777777" w:rsidR="003D6915" w:rsidRPr="00E322AC" w:rsidRDefault="003D6915" w:rsidP="00AD7FFB">
            <w:pPr>
              <w:pStyle w:val="1tekstas"/>
              <w:spacing w:before="0" w:after="0"/>
              <w:rPr>
                <w:sz w:val="18"/>
                <w:szCs w:val="18"/>
              </w:rPr>
            </w:pPr>
            <w:r w:rsidRPr="00E322AC">
              <w:rPr>
                <w:sz w:val="18"/>
                <w:szCs w:val="18"/>
              </w:rPr>
              <w:t>Įmonėje nenumatoma naudoti pavojingų cheminių medžiagų ir</w:t>
            </w:r>
            <w:r>
              <w:rPr>
                <w:sz w:val="18"/>
                <w:szCs w:val="18"/>
              </w:rPr>
              <w:t>/ar</w:t>
            </w:r>
            <w:r w:rsidRPr="00E322AC">
              <w:rPr>
                <w:sz w:val="18"/>
                <w:szCs w:val="18"/>
              </w:rPr>
              <w:t xml:space="preserve"> pavojingų mišinių (nei viena planuojama naudoti cheminė medžiaga ar mišinys neklasifikuojamas dėl pavojų žmonių sveikatai/ arba aplinkai bei dėl fizinių pavojų pagal CLP reglamento kriterijus).</w:t>
            </w:r>
          </w:p>
        </w:tc>
      </w:tr>
      <w:tr w:rsidR="003D6915" w:rsidRPr="00E322AC" w14:paraId="7B067D26" w14:textId="77777777" w:rsidTr="00AD7FFB">
        <w:tc>
          <w:tcPr>
            <w:tcW w:w="605" w:type="dxa"/>
            <w:vMerge/>
            <w:vAlign w:val="center"/>
          </w:tcPr>
          <w:p w14:paraId="2C8A7031" w14:textId="77777777" w:rsidR="003D6915" w:rsidRPr="00E322AC" w:rsidRDefault="003D6915" w:rsidP="00AD7FFB">
            <w:pPr>
              <w:pStyle w:val="1tekstas"/>
              <w:spacing w:before="0" w:after="0"/>
              <w:rPr>
                <w:sz w:val="18"/>
                <w:szCs w:val="18"/>
              </w:rPr>
            </w:pPr>
          </w:p>
        </w:tc>
        <w:tc>
          <w:tcPr>
            <w:tcW w:w="1522" w:type="dxa"/>
            <w:vMerge/>
            <w:vAlign w:val="center"/>
          </w:tcPr>
          <w:p w14:paraId="55FEC145" w14:textId="77777777" w:rsidR="003D6915" w:rsidRPr="00E322AC" w:rsidRDefault="003D6915" w:rsidP="00AD7FFB">
            <w:pPr>
              <w:pStyle w:val="1tekstas"/>
              <w:spacing w:before="0" w:after="0"/>
              <w:rPr>
                <w:sz w:val="18"/>
                <w:szCs w:val="18"/>
              </w:rPr>
            </w:pPr>
          </w:p>
        </w:tc>
        <w:tc>
          <w:tcPr>
            <w:tcW w:w="2098" w:type="dxa"/>
            <w:vMerge/>
            <w:vAlign w:val="center"/>
          </w:tcPr>
          <w:p w14:paraId="29495A1F" w14:textId="77777777" w:rsidR="003D6915" w:rsidRPr="00E322AC" w:rsidRDefault="003D6915" w:rsidP="00AD7FFB">
            <w:pPr>
              <w:pStyle w:val="1tekstas"/>
              <w:spacing w:before="0" w:after="0"/>
              <w:rPr>
                <w:sz w:val="18"/>
                <w:szCs w:val="18"/>
              </w:rPr>
            </w:pPr>
          </w:p>
        </w:tc>
        <w:tc>
          <w:tcPr>
            <w:tcW w:w="2430" w:type="dxa"/>
            <w:vAlign w:val="center"/>
          </w:tcPr>
          <w:p w14:paraId="7E1319DF" w14:textId="77777777" w:rsidR="003D6915" w:rsidRPr="00E322AC" w:rsidRDefault="003D6915" w:rsidP="00AD7FFB">
            <w:pPr>
              <w:pStyle w:val="1tekstas"/>
              <w:spacing w:before="0" w:after="0"/>
              <w:rPr>
                <w:sz w:val="18"/>
                <w:szCs w:val="18"/>
              </w:rPr>
            </w:pPr>
            <w:r w:rsidRPr="00E322AC">
              <w:rPr>
                <w:sz w:val="18"/>
                <w:szCs w:val="18"/>
              </w:rPr>
              <w:t xml:space="preserve">b) </w:t>
            </w:r>
            <w:r w:rsidRPr="00E322AC">
              <w:rPr>
                <w:rFonts w:ascii="EUAlbertina-Regu" w:hAnsi="EUAlbertina-Regu" w:cs="Arial"/>
                <w:sz w:val="18"/>
                <w:szCs w:val="18"/>
                <w:lang w:eastAsia="da-DK"/>
              </w:rPr>
              <w:t>Taikyti medienos iš atliekų, naudojamos kaip plokščių gamybos žaliava ir (arba) kaip kuras, kokybės kontrolės programą, visų pirma siekiant kontroliuoti tokius teršalus kaip As, Pb, Cd, Cr, Cu, Hg, Zn, chloras, fluoras ir PAH.</w:t>
            </w:r>
          </w:p>
        </w:tc>
        <w:tc>
          <w:tcPr>
            <w:tcW w:w="1440" w:type="dxa"/>
            <w:vAlign w:val="center"/>
          </w:tcPr>
          <w:p w14:paraId="3DD46C35"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1948122F" w14:textId="77777777" w:rsidR="003D6915" w:rsidRPr="00E322AC" w:rsidRDefault="003D6915" w:rsidP="00AD7FFB">
            <w:pPr>
              <w:pStyle w:val="1tekstas"/>
              <w:spacing w:before="0" w:after="0"/>
              <w:jc w:val="center"/>
              <w:rPr>
                <w:sz w:val="18"/>
                <w:szCs w:val="18"/>
              </w:rPr>
            </w:pPr>
            <w:r>
              <w:rPr>
                <w:sz w:val="18"/>
                <w:szCs w:val="18"/>
              </w:rPr>
              <w:t>Atitinka</w:t>
            </w:r>
          </w:p>
        </w:tc>
        <w:tc>
          <w:tcPr>
            <w:tcW w:w="4486" w:type="dxa"/>
            <w:vAlign w:val="center"/>
          </w:tcPr>
          <w:p w14:paraId="7CEE623F" w14:textId="77777777" w:rsidR="003D6915" w:rsidRPr="00E322AC" w:rsidRDefault="003D6915" w:rsidP="00AD7FFB">
            <w:pPr>
              <w:pStyle w:val="1tekstas"/>
              <w:spacing w:before="0" w:after="0"/>
              <w:rPr>
                <w:sz w:val="18"/>
                <w:szCs w:val="18"/>
              </w:rPr>
            </w:pPr>
            <w:r w:rsidRPr="00E322AC">
              <w:rPr>
                <w:sz w:val="18"/>
                <w:szCs w:val="18"/>
              </w:rPr>
              <w:t>Medienos atliekos nebus vežamos  į įmonę ir/ naudojamos medžio plaušo plokščių gamyboje.</w:t>
            </w:r>
          </w:p>
          <w:p w14:paraId="603C0E89" w14:textId="77777777" w:rsidR="003D6915" w:rsidRPr="00E322AC" w:rsidRDefault="003D6915" w:rsidP="00AD7FFB">
            <w:pPr>
              <w:pStyle w:val="1tekstas"/>
              <w:spacing w:before="0" w:after="0"/>
              <w:rPr>
                <w:sz w:val="18"/>
                <w:szCs w:val="18"/>
                <w:highlight w:val="yellow"/>
              </w:rPr>
            </w:pPr>
            <w:r>
              <w:rPr>
                <w:sz w:val="18"/>
                <w:szCs w:val="18"/>
              </w:rPr>
              <w:t>Gamyklos v</w:t>
            </w:r>
            <w:r w:rsidRPr="00E322AC">
              <w:rPr>
                <w:sz w:val="18"/>
                <w:szCs w:val="18"/>
              </w:rPr>
              <w:t>eiklos metu</w:t>
            </w:r>
            <w:r>
              <w:rPr>
                <w:sz w:val="18"/>
                <w:szCs w:val="18"/>
              </w:rPr>
              <w:t xml:space="preserve"> akredituotoje laboratorijoje</w:t>
            </w:r>
            <w:r w:rsidRPr="00E322AC">
              <w:rPr>
                <w:sz w:val="18"/>
                <w:szCs w:val="18"/>
              </w:rPr>
              <w:t xml:space="preserve"> bus tikrinama </w:t>
            </w:r>
            <w:r>
              <w:rPr>
                <w:sz w:val="18"/>
                <w:szCs w:val="18"/>
              </w:rPr>
              <w:t>vietoje susidariusio</w:t>
            </w:r>
            <w:r w:rsidRPr="00E322AC">
              <w:rPr>
                <w:sz w:val="18"/>
                <w:szCs w:val="18"/>
              </w:rPr>
              <w:t xml:space="preserve"> biokuro</w:t>
            </w:r>
            <w:r>
              <w:rPr>
                <w:sz w:val="18"/>
                <w:szCs w:val="18"/>
              </w:rPr>
              <w:t xml:space="preserve"> </w:t>
            </w:r>
            <w:r w:rsidRPr="00E322AC">
              <w:rPr>
                <w:sz w:val="18"/>
                <w:szCs w:val="18"/>
              </w:rPr>
              <w:t xml:space="preserve"> kokybė – fizinė ir cheminė sudėtis (medžio plaušo plokščių gamybos proceso metu susidariusias gamybos liekanas priskiriant ŠGP).</w:t>
            </w:r>
          </w:p>
        </w:tc>
      </w:tr>
      <w:tr w:rsidR="003D6915" w:rsidRPr="00E322AC" w14:paraId="7A33FCAB" w14:textId="77777777" w:rsidTr="00AD7FFB">
        <w:tc>
          <w:tcPr>
            <w:tcW w:w="605" w:type="dxa"/>
            <w:vMerge/>
            <w:vAlign w:val="center"/>
          </w:tcPr>
          <w:p w14:paraId="42FC23C6" w14:textId="77777777" w:rsidR="003D6915" w:rsidRPr="00E322AC" w:rsidRDefault="003D6915" w:rsidP="00AD7FFB">
            <w:pPr>
              <w:pStyle w:val="1tekstas"/>
              <w:spacing w:before="0" w:after="0"/>
              <w:rPr>
                <w:sz w:val="18"/>
                <w:szCs w:val="18"/>
              </w:rPr>
            </w:pPr>
          </w:p>
        </w:tc>
        <w:tc>
          <w:tcPr>
            <w:tcW w:w="1522" w:type="dxa"/>
            <w:vMerge/>
            <w:vAlign w:val="center"/>
          </w:tcPr>
          <w:p w14:paraId="5DF53E44" w14:textId="77777777" w:rsidR="003D6915" w:rsidRPr="00E322AC" w:rsidRDefault="003D6915" w:rsidP="00AD7FFB">
            <w:pPr>
              <w:pStyle w:val="1tekstas"/>
              <w:spacing w:before="0" w:after="0"/>
              <w:rPr>
                <w:sz w:val="18"/>
                <w:szCs w:val="18"/>
              </w:rPr>
            </w:pPr>
          </w:p>
        </w:tc>
        <w:tc>
          <w:tcPr>
            <w:tcW w:w="2098" w:type="dxa"/>
            <w:vMerge/>
            <w:vAlign w:val="center"/>
          </w:tcPr>
          <w:p w14:paraId="2462A0A7" w14:textId="77777777" w:rsidR="003D6915" w:rsidRPr="00E322AC" w:rsidRDefault="003D6915" w:rsidP="00AD7FFB">
            <w:pPr>
              <w:pStyle w:val="1tekstas"/>
              <w:spacing w:before="0" w:after="0"/>
              <w:rPr>
                <w:sz w:val="18"/>
                <w:szCs w:val="18"/>
              </w:rPr>
            </w:pPr>
          </w:p>
        </w:tc>
        <w:tc>
          <w:tcPr>
            <w:tcW w:w="2430" w:type="dxa"/>
            <w:vAlign w:val="center"/>
          </w:tcPr>
          <w:p w14:paraId="76B9FA5C" w14:textId="77777777" w:rsidR="003D6915" w:rsidRPr="00E322AC" w:rsidRDefault="003D6915" w:rsidP="00AD7FFB">
            <w:pPr>
              <w:pStyle w:val="1tekstas"/>
              <w:spacing w:before="0" w:after="0"/>
              <w:rPr>
                <w:sz w:val="18"/>
                <w:szCs w:val="18"/>
              </w:rPr>
            </w:pPr>
            <w:r w:rsidRPr="00E322AC">
              <w:rPr>
                <w:sz w:val="18"/>
                <w:szCs w:val="18"/>
              </w:rPr>
              <w:t xml:space="preserve">c) </w:t>
            </w:r>
            <w:r w:rsidRPr="00E322AC">
              <w:rPr>
                <w:rFonts w:ascii="EUAlbertina-Regu" w:hAnsi="EUAlbertina-Regu" w:cs="Arial"/>
                <w:sz w:val="18"/>
                <w:szCs w:val="18"/>
                <w:lang w:eastAsia="da-DK"/>
              </w:rPr>
              <w:t>Atsargiai tvarkyti ir saugoti žaliavas ir atliekas</w:t>
            </w:r>
          </w:p>
        </w:tc>
        <w:tc>
          <w:tcPr>
            <w:tcW w:w="1440" w:type="dxa"/>
            <w:vAlign w:val="center"/>
          </w:tcPr>
          <w:p w14:paraId="57C69781"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78AF01E8"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6CE91D83" w14:textId="3834D76A" w:rsidR="003D6915" w:rsidRPr="00E322AC" w:rsidRDefault="00F06E1A" w:rsidP="00AD7FFB">
            <w:pPr>
              <w:pStyle w:val="1tekstas"/>
              <w:spacing w:before="80" w:after="0"/>
              <w:rPr>
                <w:sz w:val="18"/>
                <w:szCs w:val="18"/>
              </w:rPr>
            </w:pPr>
            <w:r w:rsidRPr="00E322AC">
              <w:rPr>
                <w:sz w:val="18"/>
                <w:szCs w:val="18"/>
              </w:rPr>
              <w:t xml:space="preserve">Medžio plaušo plokščių gamybos </w:t>
            </w:r>
            <w:r w:rsidR="003D6915" w:rsidRPr="00E322AC">
              <w:rPr>
                <w:sz w:val="18"/>
                <w:szCs w:val="18"/>
              </w:rPr>
              <w:t xml:space="preserve">metu laikomasi minimalių reikalavimų dulkėtumui mažinti laikant, kraunant, vežant palaidas kietąsias medžiagas taip, kaip numato </w:t>
            </w:r>
            <w:r w:rsidR="003D6915" w:rsidRPr="009839B0">
              <w:rPr>
                <w:sz w:val="18"/>
                <w:szCs w:val="18"/>
              </w:rPr>
              <w:t>Lietuvos Respublikos aplinkos ministro 2020 m. lapkričio 11 d. įsakymo Nr. D1-682 „Dėl minimalių reikalavimų dulkėtumui mažinti laikant, kraunant, vežant palaidas kietąsias medžiagas patvirtinimo“ nuostatos. Reikalavimų laikymosi užtikrinimui bus parengtos vidinės įmonės tvarkos ir/ar specialios instrukcijos, paskiriami už jų laikymosi priežiūrą atsakingi asmenys.</w:t>
            </w:r>
          </w:p>
          <w:p w14:paraId="461E0AB9" w14:textId="5E38DBC4" w:rsidR="003D6915" w:rsidRPr="00E322AC" w:rsidRDefault="003D6915" w:rsidP="00AD7FFB">
            <w:pPr>
              <w:pStyle w:val="1tekstas"/>
              <w:spacing w:before="80" w:after="0"/>
              <w:rPr>
                <w:sz w:val="18"/>
                <w:szCs w:val="18"/>
              </w:rPr>
            </w:pPr>
            <w:r w:rsidRPr="00E322AC">
              <w:rPr>
                <w:sz w:val="18"/>
                <w:szCs w:val="18"/>
              </w:rPr>
              <w:t>Cheminių medžiagų laikymas vykdomas pastatuose, uždarose, tam pritaikytose patalpose, įrengtose su vandeniui nelaidžiomis grindimis.</w:t>
            </w:r>
          </w:p>
          <w:p w14:paraId="098E36D9" w14:textId="4653DB60" w:rsidR="003D6915" w:rsidRPr="00E322AC" w:rsidRDefault="003D6915" w:rsidP="00AD7FFB">
            <w:pPr>
              <w:pStyle w:val="1tekstas"/>
              <w:spacing w:before="80" w:after="0"/>
              <w:rPr>
                <w:sz w:val="18"/>
                <w:szCs w:val="18"/>
              </w:rPr>
            </w:pPr>
            <w:r w:rsidRPr="00E322AC">
              <w:rPr>
                <w:sz w:val="18"/>
                <w:szCs w:val="18"/>
              </w:rPr>
              <w:t>Medžio plaušo plokščių gamybos technologinio proceso metu susidarę ŠGP saugomi aiškiai apibrėžtoje vietoje, įmonės teritorijoje esančioje biokuro sandėliavimo aikštelėje, įrengtoje su vandeniui nelaidžia danga. Chemiškai apdoroti ŠGP bus saugoti dengtuose konteineriuose.</w:t>
            </w:r>
          </w:p>
          <w:p w14:paraId="2FDADBEE" w14:textId="0278744E" w:rsidR="003D6915" w:rsidRPr="00E322AC" w:rsidRDefault="003D6915" w:rsidP="00AD7FFB">
            <w:pPr>
              <w:pStyle w:val="1tekstas"/>
              <w:spacing w:before="80" w:after="0"/>
              <w:rPr>
                <w:sz w:val="18"/>
                <w:szCs w:val="18"/>
              </w:rPr>
            </w:pPr>
            <w:r w:rsidRPr="00E322AC">
              <w:rPr>
                <w:sz w:val="18"/>
                <w:szCs w:val="18"/>
              </w:rPr>
              <w:t>Gamybos atliekos (priskirtinos atliekoms) laikomos nustatytą terminą uždaruose konteineriuose ir atiduodamos atliekų tvarkytojams, kurie pagal pasirašytą sutartį atsakingi už atliekų surinkimą, išvežimą ir tolimesnį tvarkymą.</w:t>
            </w:r>
          </w:p>
        </w:tc>
      </w:tr>
      <w:tr w:rsidR="003D6915" w:rsidRPr="00E322AC" w14:paraId="0441D469" w14:textId="77777777" w:rsidTr="00AD7FFB">
        <w:tc>
          <w:tcPr>
            <w:tcW w:w="605" w:type="dxa"/>
            <w:vMerge/>
            <w:vAlign w:val="center"/>
          </w:tcPr>
          <w:p w14:paraId="377129B4" w14:textId="77777777" w:rsidR="003D6915" w:rsidRPr="00E322AC" w:rsidRDefault="003D6915" w:rsidP="00AD7FFB">
            <w:pPr>
              <w:pStyle w:val="1tekstas"/>
              <w:spacing w:before="0" w:after="0"/>
              <w:rPr>
                <w:sz w:val="18"/>
                <w:szCs w:val="18"/>
              </w:rPr>
            </w:pPr>
          </w:p>
        </w:tc>
        <w:tc>
          <w:tcPr>
            <w:tcW w:w="1522" w:type="dxa"/>
            <w:vMerge/>
            <w:vAlign w:val="center"/>
          </w:tcPr>
          <w:p w14:paraId="0B59A25B" w14:textId="77777777" w:rsidR="003D6915" w:rsidRPr="00E322AC" w:rsidRDefault="003D6915" w:rsidP="00AD7FFB">
            <w:pPr>
              <w:pStyle w:val="1tekstas"/>
              <w:spacing w:before="0" w:after="0"/>
              <w:rPr>
                <w:sz w:val="18"/>
                <w:szCs w:val="18"/>
              </w:rPr>
            </w:pPr>
          </w:p>
        </w:tc>
        <w:tc>
          <w:tcPr>
            <w:tcW w:w="2098" w:type="dxa"/>
            <w:vMerge/>
            <w:vAlign w:val="center"/>
          </w:tcPr>
          <w:p w14:paraId="08B626DF" w14:textId="77777777" w:rsidR="003D6915" w:rsidRPr="00E322AC" w:rsidRDefault="003D6915" w:rsidP="00AD7FFB">
            <w:pPr>
              <w:pStyle w:val="1tekstas"/>
              <w:spacing w:before="0" w:after="0"/>
              <w:rPr>
                <w:sz w:val="18"/>
                <w:szCs w:val="18"/>
              </w:rPr>
            </w:pPr>
          </w:p>
        </w:tc>
        <w:tc>
          <w:tcPr>
            <w:tcW w:w="2430" w:type="dxa"/>
            <w:vAlign w:val="center"/>
          </w:tcPr>
          <w:p w14:paraId="4EFDFA20" w14:textId="77777777" w:rsidR="003D6915" w:rsidRPr="00E322AC" w:rsidRDefault="003D6915" w:rsidP="00AD7FFB">
            <w:pPr>
              <w:pStyle w:val="1tekstas"/>
              <w:spacing w:before="0" w:after="0"/>
              <w:rPr>
                <w:sz w:val="18"/>
                <w:szCs w:val="18"/>
              </w:rPr>
            </w:pPr>
            <w:r w:rsidRPr="00E322AC">
              <w:rPr>
                <w:sz w:val="18"/>
                <w:szCs w:val="18"/>
              </w:rPr>
              <w:t xml:space="preserve">d) </w:t>
            </w:r>
            <w:r w:rsidRPr="00E322AC">
              <w:rPr>
                <w:rFonts w:ascii="EUAlbertina-Regu" w:hAnsi="EUAlbertina-Regu" w:cs="Arial"/>
                <w:sz w:val="18"/>
                <w:szCs w:val="18"/>
                <w:lang w:eastAsia="da-DK"/>
              </w:rPr>
              <w:t>Reguliariai prižiūrėti ir valyti įrangą, transportavimo trasas ir žaliavų saugojimo vietas</w:t>
            </w:r>
          </w:p>
        </w:tc>
        <w:tc>
          <w:tcPr>
            <w:tcW w:w="1440" w:type="dxa"/>
            <w:vAlign w:val="center"/>
          </w:tcPr>
          <w:p w14:paraId="0071718D"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1B1DCC1F"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612C86F2" w14:textId="395DC00E" w:rsidR="003D6915" w:rsidRPr="00E322AC" w:rsidRDefault="004D7F2B" w:rsidP="00AD7FFB">
            <w:pPr>
              <w:pStyle w:val="1tekstas"/>
              <w:spacing w:after="0"/>
              <w:rPr>
                <w:sz w:val="18"/>
                <w:szCs w:val="18"/>
              </w:rPr>
            </w:pPr>
            <w:r w:rsidRPr="00E322AC">
              <w:rPr>
                <w:sz w:val="18"/>
                <w:szCs w:val="18"/>
              </w:rPr>
              <w:t xml:space="preserve">Medžio plaušo plokščių gamybos </w:t>
            </w:r>
            <w:r w:rsidR="003D6915" w:rsidRPr="00E322AC">
              <w:rPr>
                <w:sz w:val="18"/>
                <w:szCs w:val="18"/>
              </w:rPr>
              <w:t xml:space="preserve"> metu atitinkamu dažnumu ir metodais vykdoma nuolatinė technologinių vamzdynų, įrenginių, rezervuarų techninės būklės priežiūra. Visų įrengimų aptarnavimas (įskaitant filtrų keitimą) vykdomas pagal įrangos gamintojų nurodytus, techninėse specifikacijose pateiktus, reikalavimus ir/ ar normas. Periodinius aptarnavimus vykdys specializuotos įmonės.</w:t>
            </w:r>
          </w:p>
        </w:tc>
      </w:tr>
      <w:tr w:rsidR="003D6915" w:rsidRPr="00E322AC" w14:paraId="4040DE71" w14:textId="77777777" w:rsidTr="00AD7FFB">
        <w:tc>
          <w:tcPr>
            <w:tcW w:w="605" w:type="dxa"/>
            <w:vMerge/>
            <w:vAlign w:val="center"/>
          </w:tcPr>
          <w:p w14:paraId="6C7E7DE2" w14:textId="77777777" w:rsidR="003D6915" w:rsidRPr="00E322AC" w:rsidRDefault="003D6915" w:rsidP="00AD7FFB">
            <w:pPr>
              <w:pStyle w:val="1tekstas"/>
              <w:spacing w:before="0" w:after="0"/>
              <w:rPr>
                <w:sz w:val="18"/>
                <w:szCs w:val="18"/>
              </w:rPr>
            </w:pPr>
          </w:p>
        </w:tc>
        <w:tc>
          <w:tcPr>
            <w:tcW w:w="1522" w:type="dxa"/>
            <w:vMerge/>
            <w:vAlign w:val="center"/>
          </w:tcPr>
          <w:p w14:paraId="4BB03AB7" w14:textId="77777777" w:rsidR="003D6915" w:rsidRPr="00E322AC" w:rsidRDefault="003D6915" w:rsidP="00AD7FFB">
            <w:pPr>
              <w:pStyle w:val="1tekstas"/>
              <w:spacing w:before="0" w:after="0"/>
              <w:rPr>
                <w:sz w:val="18"/>
                <w:szCs w:val="18"/>
              </w:rPr>
            </w:pPr>
          </w:p>
        </w:tc>
        <w:tc>
          <w:tcPr>
            <w:tcW w:w="2098" w:type="dxa"/>
            <w:vMerge/>
            <w:vAlign w:val="center"/>
          </w:tcPr>
          <w:p w14:paraId="42C962CF" w14:textId="77777777" w:rsidR="003D6915" w:rsidRPr="00E322AC" w:rsidRDefault="003D6915" w:rsidP="00AD7FFB">
            <w:pPr>
              <w:pStyle w:val="1tekstas"/>
              <w:spacing w:before="0" w:after="0"/>
              <w:rPr>
                <w:sz w:val="18"/>
                <w:szCs w:val="18"/>
              </w:rPr>
            </w:pPr>
          </w:p>
        </w:tc>
        <w:tc>
          <w:tcPr>
            <w:tcW w:w="2430" w:type="dxa"/>
            <w:vAlign w:val="center"/>
          </w:tcPr>
          <w:p w14:paraId="42E0815B" w14:textId="77777777" w:rsidR="003D6915" w:rsidRPr="00E322AC" w:rsidRDefault="003D6915" w:rsidP="00AD7FFB">
            <w:pPr>
              <w:pStyle w:val="1tekstas"/>
              <w:spacing w:before="0" w:after="0"/>
              <w:rPr>
                <w:sz w:val="18"/>
                <w:szCs w:val="18"/>
              </w:rPr>
            </w:pPr>
            <w:r w:rsidRPr="00E322AC">
              <w:rPr>
                <w:sz w:val="18"/>
                <w:szCs w:val="18"/>
              </w:rPr>
              <w:t xml:space="preserve">e) </w:t>
            </w:r>
            <w:r w:rsidRPr="00E322AC">
              <w:rPr>
                <w:rFonts w:ascii="EUAlbertina-Regu" w:hAnsi="EUAlbertina-Regu" w:cs="Arial"/>
                <w:sz w:val="18"/>
                <w:szCs w:val="18"/>
                <w:lang w:eastAsia="da-DK"/>
              </w:rPr>
              <w:t>Peržiūrėti galimybes pakartotinai naudoti techninį vandenį ir naudoti antrinius vandens šaltinius</w:t>
            </w:r>
          </w:p>
        </w:tc>
        <w:tc>
          <w:tcPr>
            <w:tcW w:w="1440" w:type="dxa"/>
            <w:vAlign w:val="center"/>
          </w:tcPr>
          <w:p w14:paraId="39CF57F3"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626DE196"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2C742F4E" w14:textId="7139332F" w:rsidR="003D6915" w:rsidRPr="00E322AC" w:rsidRDefault="003D6915" w:rsidP="00AD7FFB">
            <w:pPr>
              <w:pStyle w:val="1tekstas"/>
              <w:spacing w:before="80" w:after="0"/>
              <w:rPr>
                <w:sz w:val="18"/>
                <w:szCs w:val="18"/>
              </w:rPr>
            </w:pPr>
            <w:r w:rsidRPr="00E322AC">
              <w:rPr>
                <w:sz w:val="18"/>
                <w:szCs w:val="18"/>
              </w:rPr>
              <w:t>Vanduo pakartotinai naudojamas dujų biologinio valymo įrenginių veikloje (</w:t>
            </w:r>
            <w:r>
              <w:rPr>
                <w:sz w:val="18"/>
                <w:szCs w:val="18"/>
              </w:rPr>
              <w:t>a</w:t>
            </w:r>
            <w:r w:rsidRPr="00E322AC">
              <w:rPr>
                <w:sz w:val="18"/>
                <w:szCs w:val="18"/>
              </w:rPr>
              <w:t xml:space="preserve">plinkos oro teršalai bioskruberyje valomi vandens užsklandų sistema. Vandens užsklandų sistemoje atidirbęs vanduo cirkuliuos uždaru kontūru: surenkamas ir nukreipiamas į vandens biologinio valymo sistemos įrenginius (bioreaktorių). Biologinio valymo </w:t>
            </w:r>
            <w:r w:rsidRPr="00E322AC">
              <w:rPr>
                <w:sz w:val="18"/>
                <w:szCs w:val="18"/>
              </w:rPr>
              <w:lastRenderedPageBreak/>
              <w:t>sistemos įrenginiuose išvalytas vanduo tiekiamas atgal į vandens užsklandų sistemą).</w:t>
            </w:r>
          </w:p>
          <w:p w14:paraId="004787D3" w14:textId="3A6D8F94" w:rsidR="003D6915" w:rsidRPr="00E322AC" w:rsidRDefault="003D6915" w:rsidP="00AD7FFB">
            <w:pPr>
              <w:pStyle w:val="1tekstas"/>
              <w:spacing w:before="80" w:after="0"/>
              <w:rPr>
                <w:sz w:val="18"/>
                <w:szCs w:val="18"/>
              </w:rPr>
            </w:pPr>
            <w:r w:rsidRPr="00E322AC">
              <w:rPr>
                <w:sz w:val="18"/>
                <w:szCs w:val="18"/>
              </w:rPr>
              <w:t>Medienos smulkinimo linijoje (medienos smulkinimo įrangos aušinimui) atidirbęs  aušinimo vanduo sunaudojamas skiedros drėkinimui, dulkėtumo mažinimui.</w:t>
            </w:r>
          </w:p>
          <w:p w14:paraId="53325DE0" w14:textId="182A0433" w:rsidR="003D6915" w:rsidRPr="00E322AC" w:rsidRDefault="003D6915" w:rsidP="00AD7FFB">
            <w:pPr>
              <w:pStyle w:val="1tekstas"/>
              <w:spacing w:before="80" w:after="0"/>
              <w:rPr>
                <w:sz w:val="18"/>
                <w:szCs w:val="18"/>
              </w:rPr>
            </w:pPr>
            <w:r w:rsidRPr="00E322AC">
              <w:rPr>
                <w:sz w:val="18"/>
                <w:szCs w:val="18"/>
              </w:rPr>
              <w:t>Medienos plaušinimo sistemos darbui (Refiner) panaudotas vanduo taip pat surenkamas į specialią talpą (20 m</w:t>
            </w:r>
            <w:r w:rsidRPr="00E322AC">
              <w:rPr>
                <w:sz w:val="18"/>
                <w:szCs w:val="18"/>
                <w:vertAlign w:val="superscript"/>
              </w:rPr>
              <w:t>3</w:t>
            </w:r>
            <w:r w:rsidRPr="00E322AC">
              <w:rPr>
                <w:sz w:val="18"/>
                <w:szCs w:val="18"/>
              </w:rPr>
              <w:t>) ir grąžinamas atgal į procesą.</w:t>
            </w:r>
          </w:p>
          <w:p w14:paraId="4E484B5E" w14:textId="77777777" w:rsidR="003D6915" w:rsidRPr="00E322AC" w:rsidRDefault="003D6915" w:rsidP="00AD7FFB">
            <w:pPr>
              <w:pStyle w:val="1tekstas"/>
              <w:spacing w:before="0" w:after="0"/>
              <w:rPr>
                <w:sz w:val="18"/>
                <w:szCs w:val="18"/>
              </w:rPr>
            </w:pPr>
          </w:p>
          <w:p w14:paraId="46803A14" w14:textId="1EEFCD6E" w:rsidR="003D6915" w:rsidRPr="00E322AC" w:rsidRDefault="003D6915" w:rsidP="00AD7FFB">
            <w:pPr>
              <w:pStyle w:val="1tekstas"/>
              <w:spacing w:before="0" w:after="0"/>
              <w:rPr>
                <w:sz w:val="18"/>
                <w:szCs w:val="18"/>
              </w:rPr>
            </w:pPr>
            <w:r w:rsidRPr="00E322AC">
              <w:rPr>
                <w:sz w:val="18"/>
                <w:szCs w:val="18"/>
              </w:rPr>
              <w:t>Klijų ruošimo ir dozavimo sistemos veikloje, preso garų valymo sistemos veikloje atidirbęs technologinis vanduo surenkamas ir/ar pakartotinai naudojamas gamybos procese (tam numatyta 300 m</w:t>
            </w:r>
            <w:r w:rsidRPr="00E322AC">
              <w:rPr>
                <w:sz w:val="18"/>
                <w:szCs w:val="18"/>
                <w:vertAlign w:val="superscript"/>
              </w:rPr>
              <w:t>3</w:t>
            </w:r>
            <w:r w:rsidRPr="00E322AC">
              <w:rPr>
                <w:sz w:val="18"/>
                <w:szCs w:val="18"/>
              </w:rPr>
              <w:t xml:space="preserve"> akumuliacinė talpa).</w:t>
            </w:r>
          </w:p>
        </w:tc>
      </w:tr>
      <w:tr w:rsidR="003D6915" w:rsidRPr="009839B0" w14:paraId="6BEBDE17" w14:textId="77777777" w:rsidTr="00AD7FFB">
        <w:tc>
          <w:tcPr>
            <w:tcW w:w="605" w:type="dxa"/>
            <w:vAlign w:val="center"/>
          </w:tcPr>
          <w:p w14:paraId="13A27257" w14:textId="77777777" w:rsidR="003D6915" w:rsidRPr="00E322AC" w:rsidRDefault="003D6915" w:rsidP="00AD7FFB">
            <w:pPr>
              <w:pStyle w:val="1tekstas"/>
              <w:spacing w:before="0" w:after="0"/>
              <w:jc w:val="center"/>
              <w:rPr>
                <w:sz w:val="18"/>
                <w:szCs w:val="18"/>
              </w:rPr>
            </w:pPr>
            <w:r w:rsidRPr="00E322AC">
              <w:rPr>
                <w:sz w:val="18"/>
                <w:szCs w:val="18"/>
              </w:rPr>
              <w:t>3.</w:t>
            </w:r>
          </w:p>
        </w:tc>
        <w:tc>
          <w:tcPr>
            <w:tcW w:w="1522" w:type="dxa"/>
            <w:vAlign w:val="center"/>
          </w:tcPr>
          <w:p w14:paraId="5A092C8D" w14:textId="77777777" w:rsidR="003D6915" w:rsidRPr="00E322AC" w:rsidRDefault="003D6915" w:rsidP="00AD7FFB">
            <w:pPr>
              <w:pStyle w:val="1tekstas"/>
              <w:spacing w:before="0" w:after="0"/>
              <w:jc w:val="center"/>
              <w:rPr>
                <w:sz w:val="18"/>
                <w:szCs w:val="18"/>
              </w:rPr>
            </w:pPr>
            <w:r w:rsidRPr="00E322AC">
              <w:rPr>
                <w:sz w:val="18"/>
                <w:szCs w:val="18"/>
              </w:rPr>
              <w:t>Oras</w:t>
            </w:r>
          </w:p>
        </w:tc>
        <w:tc>
          <w:tcPr>
            <w:tcW w:w="2098" w:type="dxa"/>
            <w:vAlign w:val="center"/>
          </w:tcPr>
          <w:p w14:paraId="2CFEF8DD" w14:textId="77777777" w:rsidR="003D6915" w:rsidRPr="00E322AC" w:rsidRDefault="003D6915" w:rsidP="00AD7FFB">
            <w:pPr>
              <w:pStyle w:val="1tekstas"/>
              <w:spacing w:after="0"/>
              <w:jc w:val="center"/>
              <w:rPr>
                <w:sz w:val="18"/>
                <w:szCs w:val="18"/>
              </w:rPr>
            </w:pPr>
            <w:r w:rsidRPr="00E322AC">
              <w:rPr>
                <w:sz w:val="18"/>
                <w:szCs w:val="18"/>
              </w:rPr>
              <w:t>Medienos plokščių gamybos GPGB išvados (Komisijos įgyvendinimo sprendimas (ES)  2015/2119 2015 m.</w:t>
            </w:r>
          </w:p>
          <w:p w14:paraId="4C9DEF61" w14:textId="77777777" w:rsidR="003D6915" w:rsidRPr="00E322AC" w:rsidRDefault="003D6915" w:rsidP="00AD7FFB">
            <w:pPr>
              <w:pStyle w:val="1tekstas"/>
              <w:spacing w:before="0" w:after="0"/>
              <w:jc w:val="center"/>
              <w:rPr>
                <w:sz w:val="18"/>
                <w:szCs w:val="18"/>
              </w:rPr>
            </w:pPr>
            <w:r w:rsidRPr="00E322AC">
              <w:rPr>
                <w:sz w:val="18"/>
                <w:szCs w:val="18"/>
              </w:rPr>
              <w:t>lapkričio 20 d.)</w:t>
            </w:r>
          </w:p>
        </w:tc>
        <w:tc>
          <w:tcPr>
            <w:tcW w:w="2430" w:type="dxa"/>
            <w:tcBorders>
              <w:bottom w:val="single" w:sz="4" w:space="0" w:color="auto"/>
            </w:tcBorders>
            <w:vAlign w:val="center"/>
          </w:tcPr>
          <w:p w14:paraId="61F545CF" w14:textId="77777777" w:rsidR="003D6915" w:rsidRPr="00E322AC" w:rsidRDefault="003D6915" w:rsidP="00AD7FFB">
            <w:pPr>
              <w:pStyle w:val="1tekstas"/>
              <w:spacing w:before="0" w:after="0"/>
              <w:rPr>
                <w:sz w:val="18"/>
                <w:szCs w:val="18"/>
              </w:rPr>
            </w:pPr>
            <w:r w:rsidRPr="00E322AC">
              <w:rPr>
                <w:b/>
                <w:bCs/>
                <w:sz w:val="18"/>
                <w:szCs w:val="18"/>
              </w:rPr>
              <w:t>3 GPGB.</w:t>
            </w:r>
            <w:r w:rsidRPr="00E322AC">
              <w:rPr>
                <w:sz w:val="18"/>
                <w:szCs w:val="18"/>
              </w:rPr>
              <w:t xml:space="preserve"> Siekiant sumažinti į orą išmetamų teršalų kiekį, GPGB yra įprastomis veiklos sąlygomis kuo dažniau ir optimaliu pajėgumu naudoti išmetamųjų dujų valymo sistemas.</w:t>
            </w:r>
          </w:p>
        </w:tc>
        <w:tc>
          <w:tcPr>
            <w:tcW w:w="1440" w:type="dxa"/>
            <w:tcBorders>
              <w:bottom w:val="single" w:sz="4" w:space="0" w:color="auto"/>
            </w:tcBorders>
            <w:vAlign w:val="center"/>
          </w:tcPr>
          <w:p w14:paraId="198413C8"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tcBorders>
              <w:bottom w:val="single" w:sz="4" w:space="0" w:color="auto"/>
            </w:tcBorders>
            <w:vAlign w:val="center"/>
          </w:tcPr>
          <w:p w14:paraId="7AF7A39D"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tcBorders>
              <w:bottom w:val="single" w:sz="4" w:space="0" w:color="auto"/>
            </w:tcBorders>
            <w:vAlign w:val="center"/>
          </w:tcPr>
          <w:p w14:paraId="094CB493" w14:textId="12B15296" w:rsidR="003D6915" w:rsidRPr="009839B0" w:rsidRDefault="003D6915" w:rsidP="00AD7FFB">
            <w:pPr>
              <w:pStyle w:val="1tekstas"/>
              <w:spacing w:before="0" w:after="0"/>
              <w:rPr>
                <w:sz w:val="18"/>
                <w:szCs w:val="18"/>
              </w:rPr>
            </w:pPr>
            <w:r w:rsidRPr="009839B0">
              <w:rPr>
                <w:sz w:val="18"/>
                <w:szCs w:val="18"/>
              </w:rPr>
              <w:t>Gamybos procesuose taikomas išmetamųjų dujų valymas, t. y. įrengti modernūs, aukščiausius aplinkosauginius standartus atitinkantys išmetamųjų dujų valymo įrenginiai:</w:t>
            </w:r>
          </w:p>
          <w:p w14:paraId="5EB82CAA" w14:textId="77777777" w:rsidR="003D6915" w:rsidRPr="009839B0" w:rsidRDefault="003D6915">
            <w:pPr>
              <w:pStyle w:val="1tekstas"/>
              <w:numPr>
                <w:ilvl w:val="0"/>
                <w:numId w:val="18"/>
              </w:numPr>
              <w:spacing w:before="40" w:after="0"/>
              <w:ind w:left="331" w:hanging="180"/>
              <w:rPr>
                <w:sz w:val="18"/>
                <w:szCs w:val="18"/>
              </w:rPr>
            </w:pPr>
            <w:r w:rsidRPr="009839B0">
              <w:rPr>
                <w:sz w:val="18"/>
                <w:szCs w:val="18"/>
              </w:rPr>
              <w:t>dujų biologinio valymo įrenginiai (Wessel BIOCAT-Scrubber – valomo oro srautas max 800.000 Am</w:t>
            </w:r>
            <w:r w:rsidRPr="009839B0">
              <w:rPr>
                <w:sz w:val="18"/>
                <w:szCs w:val="18"/>
                <w:vertAlign w:val="superscript"/>
              </w:rPr>
              <w:t>3</w:t>
            </w:r>
            <w:r w:rsidRPr="009839B0">
              <w:rPr>
                <w:sz w:val="18"/>
                <w:szCs w:val="18"/>
              </w:rPr>
              <w:t>/h.)</w:t>
            </w:r>
          </w:p>
          <w:p w14:paraId="5A96579D" w14:textId="77777777" w:rsidR="003D6915" w:rsidRPr="009839B0" w:rsidRDefault="003D6915">
            <w:pPr>
              <w:pStyle w:val="1tekstas"/>
              <w:numPr>
                <w:ilvl w:val="0"/>
                <w:numId w:val="18"/>
              </w:numPr>
              <w:spacing w:before="40" w:after="0"/>
              <w:ind w:left="331" w:hanging="180"/>
              <w:rPr>
                <w:sz w:val="18"/>
                <w:szCs w:val="18"/>
              </w:rPr>
            </w:pPr>
            <w:r w:rsidRPr="009839B0">
              <w:rPr>
                <w:sz w:val="18"/>
                <w:szCs w:val="18"/>
              </w:rPr>
              <w:t>2 vnt. Ciklonų – CycloFilter Scheuch FRUV. Našumas 7500 Bm</w:t>
            </w:r>
            <w:r w:rsidRPr="009839B0">
              <w:rPr>
                <w:sz w:val="18"/>
                <w:szCs w:val="18"/>
                <w:vertAlign w:val="superscript"/>
              </w:rPr>
              <w:t>3</w:t>
            </w:r>
            <w:r w:rsidRPr="009839B0">
              <w:rPr>
                <w:sz w:val="18"/>
                <w:szCs w:val="18"/>
              </w:rPr>
              <w:t>/h</w:t>
            </w:r>
          </w:p>
          <w:p w14:paraId="54AC046A" w14:textId="77777777" w:rsidR="003D6915" w:rsidRPr="009839B0" w:rsidRDefault="003D6915">
            <w:pPr>
              <w:pStyle w:val="1tekstas"/>
              <w:numPr>
                <w:ilvl w:val="0"/>
                <w:numId w:val="18"/>
              </w:numPr>
              <w:spacing w:before="40" w:after="0"/>
              <w:ind w:left="331" w:hanging="180"/>
              <w:rPr>
                <w:sz w:val="18"/>
                <w:szCs w:val="18"/>
              </w:rPr>
            </w:pPr>
            <w:r w:rsidRPr="009839B0">
              <w:rPr>
                <w:sz w:val="18"/>
                <w:szCs w:val="18"/>
              </w:rPr>
              <w:t>Rankovinis filtras – Scheuch SFDW. Našumas 202900 Bm</w:t>
            </w:r>
            <w:r w:rsidRPr="009839B0">
              <w:rPr>
                <w:sz w:val="18"/>
                <w:szCs w:val="18"/>
                <w:vertAlign w:val="superscript"/>
              </w:rPr>
              <w:t>3</w:t>
            </w:r>
            <w:r w:rsidRPr="009839B0">
              <w:rPr>
                <w:sz w:val="18"/>
                <w:szCs w:val="18"/>
              </w:rPr>
              <w:t>/h</w:t>
            </w:r>
          </w:p>
          <w:p w14:paraId="6632434D" w14:textId="77777777" w:rsidR="003D6915" w:rsidRPr="009839B0" w:rsidRDefault="003D6915">
            <w:pPr>
              <w:pStyle w:val="1tekstas"/>
              <w:numPr>
                <w:ilvl w:val="0"/>
                <w:numId w:val="18"/>
              </w:numPr>
              <w:spacing w:before="40" w:after="0"/>
              <w:ind w:left="331" w:hanging="180"/>
              <w:rPr>
                <w:sz w:val="18"/>
                <w:szCs w:val="18"/>
              </w:rPr>
            </w:pPr>
            <w:r w:rsidRPr="009839B0">
              <w:rPr>
                <w:sz w:val="18"/>
                <w:szCs w:val="18"/>
              </w:rPr>
              <w:t>Ciklonas – CycloFilter Scheuch FRUV. Našumas 2400 Bm</w:t>
            </w:r>
            <w:r w:rsidRPr="009839B0">
              <w:rPr>
                <w:sz w:val="18"/>
                <w:szCs w:val="18"/>
                <w:vertAlign w:val="superscript"/>
              </w:rPr>
              <w:t>3</w:t>
            </w:r>
            <w:r w:rsidRPr="009839B0">
              <w:rPr>
                <w:sz w:val="18"/>
                <w:szCs w:val="18"/>
              </w:rPr>
              <w:t>/h.</w:t>
            </w:r>
          </w:p>
          <w:p w14:paraId="0AD50C20" w14:textId="77777777" w:rsidR="003D6915" w:rsidRDefault="003D6915">
            <w:pPr>
              <w:pStyle w:val="1tekstas"/>
              <w:numPr>
                <w:ilvl w:val="0"/>
                <w:numId w:val="18"/>
              </w:numPr>
              <w:spacing w:before="40" w:after="0"/>
              <w:ind w:left="331" w:hanging="180"/>
              <w:rPr>
                <w:sz w:val="18"/>
                <w:szCs w:val="18"/>
              </w:rPr>
            </w:pPr>
            <w:r w:rsidRPr="009839B0">
              <w:rPr>
                <w:sz w:val="18"/>
                <w:szCs w:val="18"/>
              </w:rPr>
              <w:t>3 vnt. rankovinių filtrų – Scheuch SFDW. Našumas 60000 Bm</w:t>
            </w:r>
            <w:r w:rsidRPr="009839B0">
              <w:rPr>
                <w:sz w:val="18"/>
                <w:szCs w:val="18"/>
                <w:vertAlign w:val="superscript"/>
              </w:rPr>
              <w:t>3</w:t>
            </w:r>
            <w:r w:rsidRPr="009839B0">
              <w:rPr>
                <w:sz w:val="18"/>
                <w:szCs w:val="18"/>
              </w:rPr>
              <w:t>/h.</w:t>
            </w:r>
          </w:p>
          <w:p w14:paraId="314CD749" w14:textId="2835D43F" w:rsidR="00AC6B6F" w:rsidRPr="00315BE0" w:rsidRDefault="00315BE0" w:rsidP="00315BE0">
            <w:pPr>
              <w:pStyle w:val="1tekstas"/>
              <w:numPr>
                <w:ilvl w:val="0"/>
                <w:numId w:val="18"/>
              </w:numPr>
              <w:spacing w:before="40" w:after="0"/>
              <w:ind w:left="331" w:hanging="180"/>
              <w:rPr>
                <w:sz w:val="18"/>
                <w:szCs w:val="18"/>
              </w:rPr>
            </w:pPr>
            <w:r w:rsidRPr="002F2AE6">
              <w:rPr>
                <w:sz w:val="18"/>
                <w:szCs w:val="18"/>
              </w:rPr>
              <w:t>Elektrostatinis filtras–</w:t>
            </w:r>
            <w:r w:rsidRPr="002F2AE6">
              <w:t xml:space="preserve"> </w:t>
            </w:r>
            <w:r w:rsidRPr="002F2AE6">
              <w:rPr>
                <w:sz w:val="18"/>
                <w:szCs w:val="18"/>
              </w:rPr>
              <w:t>sef 12,0/5,6x3-11. Našumas 543020 Bm3/h.</w:t>
            </w:r>
          </w:p>
        </w:tc>
      </w:tr>
      <w:tr w:rsidR="003D6915" w:rsidRPr="00E322AC" w14:paraId="01372569" w14:textId="77777777" w:rsidTr="00AD7FFB">
        <w:tc>
          <w:tcPr>
            <w:tcW w:w="605" w:type="dxa"/>
            <w:vMerge w:val="restart"/>
            <w:vAlign w:val="center"/>
          </w:tcPr>
          <w:p w14:paraId="52B3F8A3" w14:textId="77777777" w:rsidR="003D6915" w:rsidRPr="00E322AC" w:rsidRDefault="003D6915" w:rsidP="00AD7FFB">
            <w:pPr>
              <w:pStyle w:val="1tekstas"/>
              <w:spacing w:before="0" w:after="0"/>
              <w:jc w:val="center"/>
              <w:rPr>
                <w:sz w:val="18"/>
                <w:szCs w:val="18"/>
              </w:rPr>
            </w:pPr>
            <w:r w:rsidRPr="00E322AC">
              <w:rPr>
                <w:sz w:val="18"/>
                <w:szCs w:val="18"/>
              </w:rPr>
              <w:t>4.</w:t>
            </w:r>
          </w:p>
        </w:tc>
        <w:tc>
          <w:tcPr>
            <w:tcW w:w="1522" w:type="dxa"/>
            <w:vMerge w:val="restart"/>
            <w:vAlign w:val="center"/>
          </w:tcPr>
          <w:p w14:paraId="5D566ECA" w14:textId="77777777" w:rsidR="003D6915" w:rsidRPr="00E322AC" w:rsidRDefault="003D6915" w:rsidP="00AD7FFB">
            <w:pPr>
              <w:pStyle w:val="1tekstas"/>
              <w:spacing w:before="0" w:after="0"/>
              <w:jc w:val="center"/>
              <w:rPr>
                <w:sz w:val="18"/>
                <w:szCs w:val="18"/>
              </w:rPr>
            </w:pPr>
            <w:r w:rsidRPr="00E322AC">
              <w:rPr>
                <w:sz w:val="18"/>
                <w:szCs w:val="18"/>
              </w:rPr>
              <w:t>Triukšmas ir vibracija</w:t>
            </w:r>
          </w:p>
        </w:tc>
        <w:tc>
          <w:tcPr>
            <w:tcW w:w="2098" w:type="dxa"/>
            <w:vMerge w:val="restart"/>
            <w:vAlign w:val="center"/>
          </w:tcPr>
          <w:p w14:paraId="57E51299" w14:textId="77777777" w:rsidR="003D6915" w:rsidRPr="00E322AC" w:rsidRDefault="003D6915" w:rsidP="00AD7FFB">
            <w:pPr>
              <w:pStyle w:val="1tekstas"/>
              <w:spacing w:after="0"/>
              <w:jc w:val="center"/>
              <w:rPr>
                <w:sz w:val="18"/>
                <w:szCs w:val="18"/>
              </w:rPr>
            </w:pPr>
            <w:r w:rsidRPr="00E322AC">
              <w:rPr>
                <w:sz w:val="18"/>
                <w:szCs w:val="18"/>
              </w:rPr>
              <w:t>Medienos plokščių gamybos GPGB išvados (Komisijos įgyvendinimo sprendimas (ES)  2015/2119 2015 m.</w:t>
            </w:r>
          </w:p>
          <w:p w14:paraId="0A0761E9" w14:textId="77777777" w:rsidR="003D6915" w:rsidRPr="00E322AC" w:rsidRDefault="003D6915" w:rsidP="00AD7FFB">
            <w:pPr>
              <w:pStyle w:val="1tekstas"/>
              <w:spacing w:before="0" w:after="0"/>
              <w:jc w:val="center"/>
              <w:rPr>
                <w:sz w:val="18"/>
                <w:szCs w:val="18"/>
              </w:rPr>
            </w:pPr>
            <w:r w:rsidRPr="00E322AC">
              <w:rPr>
                <w:sz w:val="18"/>
                <w:szCs w:val="18"/>
              </w:rPr>
              <w:t>lapkričio 20 d.)</w:t>
            </w:r>
          </w:p>
          <w:p w14:paraId="5843D174" w14:textId="77777777" w:rsidR="003D6915" w:rsidRPr="00E322AC" w:rsidRDefault="003D6915" w:rsidP="00AD7FFB">
            <w:pPr>
              <w:pStyle w:val="1tekstas"/>
              <w:spacing w:before="0" w:after="0"/>
              <w:jc w:val="center"/>
              <w:rPr>
                <w:sz w:val="18"/>
                <w:szCs w:val="18"/>
              </w:rPr>
            </w:pPr>
          </w:p>
          <w:p w14:paraId="3CC7369E" w14:textId="77777777" w:rsidR="003D6915" w:rsidRPr="00E322AC" w:rsidRDefault="003D6915" w:rsidP="00AD7FFB">
            <w:pPr>
              <w:pStyle w:val="1tekstas"/>
              <w:spacing w:before="0" w:after="0"/>
              <w:jc w:val="center"/>
              <w:rPr>
                <w:b/>
                <w:bCs/>
                <w:i/>
                <w:iCs/>
                <w:sz w:val="18"/>
                <w:szCs w:val="18"/>
              </w:rPr>
            </w:pPr>
            <w:r w:rsidRPr="00E322AC">
              <w:rPr>
                <w:b/>
                <w:bCs/>
                <w:i/>
                <w:iCs/>
                <w:sz w:val="18"/>
                <w:szCs w:val="18"/>
              </w:rPr>
              <w:lastRenderedPageBreak/>
              <w:t>Triukšmo ir vibracijos prevencijos metodai</w:t>
            </w:r>
          </w:p>
        </w:tc>
        <w:tc>
          <w:tcPr>
            <w:tcW w:w="5414" w:type="dxa"/>
            <w:gridSpan w:val="3"/>
            <w:tcBorders>
              <w:right w:val="nil"/>
            </w:tcBorders>
            <w:vAlign w:val="center"/>
          </w:tcPr>
          <w:p w14:paraId="41871F51" w14:textId="77777777" w:rsidR="003D6915" w:rsidRPr="00E322AC" w:rsidRDefault="003D6915" w:rsidP="00AD7FFB">
            <w:pPr>
              <w:pStyle w:val="1tekstas"/>
              <w:spacing w:before="0" w:after="0"/>
              <w:rPr>
                <w:sz w:val="18"/>
                <w:szCs w:val="18"/>
              </w:rPr>
            </w:pPr>
            <w:r w:rsidRPr="00E322AC">
              <w:rPr>
                <w:b/>
                <w:bCs/>
                <w:sz w:val="18"/>
                <w:szCs w:val="18"/>
              </w:rPr>
              <w:lastRenderedPageBreak/>
              <w:t>4 GPGB.</w:t>
            </w:r>
            <w:r w:rsidRPr="00E322AC">
              <w:rPr>
                <w:sz w:val="18"/>
                <w:szCs w:val="18"/>
              </w:rPr>
              <w:t xml:space="preserve"> Siekiant išvengti triukšmo ir vibracijos arba, jei tai neįmanoma, juos sumažinti, GPGB yra taikyti vieną iš toliau nurodytų metodų ar juos derinti:</w:t>
            </w:r>
          </w:p>
        </w:tc>
        <w:tc>
          <w:tcPr>
            <w:tcW w:w="4486" w:type="dxa"/>
            <w:tcBorders>
              <w:left w:val="nil"/>
            </w:tcBorders>
            <w:vAlign w:val="center"/>
          </w:tcPr>
          <w:p w14:paraId="77C9510C" w14:textId="77777777" w:rsidR="003D6915" w:rsidRPr="00E322AC" w:rsidRDefault="003D6915" w:rsidP="00AD7FFB">
            <w:pPr>
              <w:pStyle w:val="1tekstas"/>
              <w:spacing w:before="0" w:after="0"/>
              <w:rPr>
                <w:sz w:val="18"/>
                <w:szCs w:val="18"/>
                <w:highlight w:val="yellow"/>
              </w:rPr>
            </w:pPr>
          </w:p>
        </w:tc>
      </w:tr>
      <w:tr w:rsidR="003D6915" w:rsidRPr="00E322AC" w14:paraId="177C85BF" w14:textId="77777777" w:rsidTr="00AD7FFB">
        <w:tc>
          <w:tcPr>
            <w:tcW w:w="605" w:type="dxa"/>
            <w:vMerge/>
            <w:vAlign w:val="center"/>
          </w:tcPr>
          <w:p w14:paraId="3BA2DDEC" w14:textId="77777777" w:rsidR="003D6915" w:rsidRPr="00E322AC" w:rsidRDefault="003D6915" w:rsidP="00AD7FFB">
            <w:pPr>
              <w:pStyle w:val="1tekstas"/>
              <w:spacing w:before="0" w:after="0"/>
              <w:rPr>
                <w:sz w:val="18"/>
                <w:szCs w:val="18"/>
              </w:rPr>
            </w:pPr>
          </w:p>
        </w:tc>
        <w:tc>
          <w:tcPr>
            <w:tcW w:w="1522" w:type="dxa"/>
            <w:vMerge/>
            <w:vAlign w:val="center"/>
          </w:tcPr>
          <w:p w14:paraId="72288A16" w14:textId="77777777" w:rsidR="003D6915" w:rsidRPr="00E322AC" w:rsidRDefault="003D6915" w:rsidP="00AD7FFB">
            <w:pPr>
              <w:pStyle w:val="1tekstas"/>
              <w:spacing w:before="0" w:after="0"/>
              <w:rPr>
                <w:sz w:val="18"/>
                <w:szCs w:val="18"/>
              </w:rPr>
            </w:pPr>
          </w:p>
        </w:tc>
        <w:tc>
          <w:tcPr>
            <w:tcW w:w="2098" w:type="dxa"/>
            <w:vMerge/>
            <w:vAlign w:val="center"/>
          </w:tcPr>
          <w:p w14:paraId="1846741E" w14:textId="77777777" w:rsidR="003D6915" w:rsidRPr="00E322AC" w:rsidRDefault="003D6915" w:rsidP="00AD7FFB">
            <w:pPr>
              <w:pStyle w:val="1tekstas"/>
              <w:spacing w:before="0" w:after="0"/>
              <w:rPr>
                <w:sz w:val="18"/>
                <w:szCs w:val="18"/>
              </w:rPr>
            </w:pPr>
          </w:p>
        </w:tc>
        <w:tc>
          <w:tcPr>
            <w:tcW w:w="2430" w:type="dxa"/>
            <w:vAlign w:val="center"/>
          </w:tcPr>
          <w:p w14:paraId="61E15BC4" w14:textId="77777777" w:rsidR="003D6915" w:rsidRPr="00E322AC" w:rsidRDefault="003D6915" w:rsidP="00AD7FFB">
            <w:pPr>
              <w:pStyle w:val="1tekstas"/>
              <w:spacing w:before="0" w:after="0"/>
              <w:rPr>
                <w:sz w:val="18"/>
                <w:szCs w:val="18"/>
              </w:rPr>
            </w:pPr>
            <w:r w:rsidRPr="00E322AC">
              <w:rPr>
                <w:sz w:val="18"/>
                <w:szCs w:val="18"/>
              </w:rPr>
              <w:t xml:space="preserve">a) Strateginis įrenginio išdėstymo planavimas siekiant sumažinti triukšmingiausių operacijų poveikį, pvz., taip, kad kiti eksploatacijos vietoje </w:t>
            </w:r>
            <w:r w:rsidRPr="00E322AC">
              <w:rPr>
                <w:sz w:val="18"/>
                <w:szCs w:val="18"/>
              </w:rPr>
              <w:lastRenderedPageBreak/>
              <w:t>esantys pastatai atliktų izoliacinę funkciją.</w:t>
            </w:r>
          </w:p>
        </w:tc>
        <w:tc>
          <w:tcPr>
            <w:tcW w:w="1440" w:type="dxa"/>
            <w:vAlign w:val="center"/>
          </w:tcPr>
          <w:p w14:paraId="1D8A693D" w14:textId="77777777" w:rsidR="003D6915" w:rsidRPr="00E322AC" w:rsidRDefault="003D6915" w:rsidP="00AD7FFB">
            <w:pPr>
              <w:pStyle w:val="1tekstas"/>
              <w:spacing w:before="0" w:after="0"/>
              <w:jc w:val="center"/>
              <w:rPr>
                <w:sz w:val="18"/>
                <w:szCs w:val="18"/>
              </w:rPr>
            </w:pPr>
            <w:r w:rsidRPr="00E322AC">
              <w:rPr>
                <w:sz w:val="18"/>
                <w:szCs w:val="18"/>
              </w:rPr>
              <w:lastRenderedPageBreak/>
              <w:t>-</w:t>
            </w:r>
          </w:p>
        </w:tc>
        <w:tc>
          <w:tcPr>
            <w:tcW w:w="1544" w:type="dxa"/>
            <w:vAlign w:val="center"/>
          </w:tcPr>
          <w:p w14:paraId="61F40660" w14:textId="77777777" w:rsidR="003D6915" w:rsidRPr="00E322AC" w:rsidRDefault="003D6915" w:rsidP="00AD7FFB">
            <w:pPr>
              <w:pStyle w:val="1tekstas"/>
              <w:spacing w:before="0" w:after="0"/>
              <w:rPr>
                <w:sz w:val="18"/>
                <w:szCs w:val="18"/>
              </w:rPr>
            </w:pPr>
            <w:r w:rsidRPr="00E322AC">
              <w:rPr>
                <w:sz w:val="18"/>
                <w:szCs w:val="18"/>
              </w:rPr>
              <w:t>Atitinka</w:t>
            </w:r>
          </w:p>
        </w:tc>
        <w:tc>
          <w:tcPr>
            <w:tcW w:w="4486" w:type="dxa"/>
            <w:vAlign w:val="center"/>
          </w:tcPr>
          <w:p w14:paraId="69A57A12" w14:textId="77777777" w:rsidR="003D6915" w:rsidRPr="00E322AC" w:rsidRDefault="003D6915" w:rsidP="00AD7FFB">
            <w:pPr>
              <w:pStyle w:val="1tekstas"/>
              <w:spacing w:before="80" w:after="0"/>
              <w:rPr>
                <w:sz w:val="18"/>
                <w:szCs w:val="18"/>
              </w:rPr>
            </w:pPr>
            <w:r>
              <w:rPr>
                <w:sz w:val="18"/>
                <w:szCs w:val="18"/>
              </w:rPr>
              <w:t>Numatytas</w:t>
            </w:r>
            <w:r w:rsidRPr="00E322AC">
              <w:rPr>
                <w:sz w:val="18"/>
                <w:szCs w:val="18"/>
              </w:rPr>
              <w:t xml:space="preserve"> išmanusis pastatų ir jų patalpų planavimas, kad triukšmo sklidimas būtų suvaldytas:</w:t>
            </w:r>
          </w:p>
          <w:p w14:paraId="0C4905A5" w14:textId="64718527" w:rsidR="003D6915" w:rsidRPr="00E322AC" w:rsidRDefault="003D6915">
            <w:pPr>
              <w:pStyle w:val="1tekstas"/>
              <w:numPr>
                <w:ilvl w:val="0"/>
                <w:numId w:val="17"/>
              </w:numPr>
              <w:spacing w:before="80" w:after="0"/>
              <w:ind w:left="324" w:hanging="270"/>
              <w:rPr>
                <w:sz w:val="18"/>
                <w:szCs w:val="18"/>
              </w:rPr>
            </w:pPr>
            <w:r w:rsidRPr="00E322AC">
              <w:rPr>
                <w:sz w:val="18"/>
                <w:szCs w:val="18"/>
              </w:rPr>
              <w:t xml:space="preserve">Gamykloje sumontuota efektyvi vėdinimo sistema, todėl nebus poreikio vėdinimui atidarant gamybinių patalpų langus ir duris. Šiuo sprendiniu taip pat </w:t>
            </w:r>
            <w:r w:rsidRPr="00E322AC">
              <w:rPr>
                <w:sz w:val="18"/>
                <w:szCs w:val="18"/>
              </w:rPr>
              <w:lastRenderedPageBreak/>
              <w:t>užtikrinama, kad triukšmas iš gamybinių patalpų nesklis pro atvirus langus ir duris į aplinką. Gamybinių patalpų langų ir durų atidarymas bus ypač kontroliuojamas dar ir todėl, kad svarbu palaikyti optimalų mikroklimatą ir higieną bei užkirsti kelią oro slėgio skirtumo susidarymui gamybinėse patalpose. Langų ir durų atidarymas labiau tikėtinas tik sandėliavimo ar administracinėse patalpose, tačiau šios patalpos neturi triukšmingų vidaus įrengimų.</w:t>
            </w:r>
          </w:p>
          <w:p w14:paraId="686A3D24" w14:textId="720E075A" w:rsidR="003D6915" w:rsidRPr="00E322AC" w:rsidRDefault="003D6915">
            <w:pPr>
              <w:pStyle w:val="1tekstas"/>
              <w:numPr>
                <w:ilvl w:val="0"/>
                <w:numId w:val="17"/>
              </w:numPr>
              <w:spacing w:before="80" w:after="0"/>
              <w:ind w:left="324" w:hanging="270"/>
              <w:rPr>
                <w:sz w:val="18"/>
                <w:szCs w:val="18"/>
              </w:rPr>
            </w:pPr>
            <w:r w:rsidRPr="00E322AC">
              <w:rPr>
                <w:sz w:val="18"/>
                <w:szCs w:val="18"/>
              </w:rPr>
              <w:t>Teritorijos vietoje (šiaurės rytinėje pusėje), kuri yra ypač jautri triukšmo atžvilgiu, įrengta  prieštriukšminė siena (</w:t>
            </w:r>
            <w:r w:rsidRPr="0017420C">
              <w:rPr>
                <w:sz w:val="18"/>
                <w:szCs w:val="18"/>
              </w:rPr>
              <w:t>triukšmo užtvaras (TU), kurio ilgis yra 387 m, aukštis – 5 m, absorbcijos koeficientas α – 1,0, izoliavimo rodiklis – ne mažiau 20 dB(A).)</w:t>
            </w:r>
          </w:p>
          <w:p w14:paraId="4EB882BE" w14:textId="77777777" w:rsidR="003D6915" w:rsidRPr="00E322AC" w:rsidRDefault="003D6915">
            <w:pPr>
              <w:pStyle w:val="1tekstas"/>
              <w:numPr>
                <w:ilvl w:val="0"/>
                <w:numId w:val="17"/>
              </w:numPr>
              <w:spacing w:before="80" w:after="0"/>
              <w:ind w:left="331" w:hanging="270"/>
              <w:rPr>
                <w:sz w:val="18"/>
                <w:szCs w:val="18"/>
              </w:rPr>
            </w:pPr>
            <w:r w:rsidRPr="00E322AC">
              <w:rPr>
                <w:sz w:val="18"/>
                <w:szCs w:val="18"/>
              </w:rPr>
              <w:t>Siekiant sumažinti triukšmo sklaidą artimiausios gyvenamosios aplinkos atžvilgiu, gamykla ir jos triukšmingiausi įrengimai projektuojami atokiau nuo sklypo ribų.</w:t>
            </w:r>
          </w:p>
        </w:tc>
      </w:tr>
      <w:tr w:rsidR="003D6915" w:rsidRPr="00E322AC" w14:paraId="7B958C9E" w14:textId="77777777" w:rsidTr="00AD7FFB">
        <w:tc>
          <w:tcPr>
            <w:tcW w:w="605" w:type="dxa"/>
            <w:vMerge/>
            <w:vAlign w:val="center"/>
          </w:tcPr>
          <w:p w14:paraId="1F23B83F" w14:textId="77777777" w:rsidR="003D6915" w:rsidRPr="00E322AC" w:rsidRDefault="003D6915" w:rsidP="00AD7FFB">
            <w:pPr>
              <w:pStyle w:val="1tekstas"/>
              <w:spacing w:before="0" w:after="0"/>
              <w:rPr>
                <w:sz w:val="18"/>
                <w:szCs w:val="18"/>
              </w:rPr>
            </w:pPr>
          </w:p>
        </w:tc>
        <w:tc>
          <w:tcPr>
            <w:tcW w:w="1522" w:type="dxa"/>
            <w:vMerge/>
            <w:vAlign w:val="center"/>
          </w:tcPr>
          <w:p w14:paraId="386003C8" w14:textId="77777777" w:rsidR="003D6915" w:rsidRPr="00E322AC" w:rsidRDefault="003D6915" w:rsidP="00AD7FFB">
            <w:pPr>
              <w:pStyle w:val="1tekstas"/>
              <w:spacing w:before="0" w:after="0"/>
              <w:rPr>
                <w:sz w:val="18"/>
                <w:szCs w:val="18"/>
              </w:rPr>
            </w:pPr>
          </w:p>
        </w:tc>
        <w:tc>
          <w:tcPr>
            <w:tcW w:w="2098" w:type="dxa"/>
            <w:vMerge/>
            <w:vAlign w:val="center"/>
          </w:tcPr>
          <w:p w14:paraId="567DE0A7" w14:textId="77777777" w:rsidR="003D6915" w:rsidRPr="00E322AC" w:rsidRDefault="003D6915" w:rsidP="00AD7FFB">
            <w:pPr>
              <w:pStyle w:val="1tekstas"/>
              <w:spacing w:before="0" w:after="0"/>
              <w:rPr>
                <w:sz w:val="18"/>
                <w:szCs w:val="18"/>
              </w:rPr>
            </w:pPr>
          </w:p>
        </w:tc>
        <w:tc>
          <w:tcPr>
            <w:tcW w:w="2430" w:type="dxa"/>
            <w:vAlign w:val="center"/>
          </w:tcPr>
          <w:p w14:paraId="36204E12" w14:textId="77777777" w:rsidR="003D6915" w:rsidRPr="00E322AC" w:rsidRDefault="003D6915" w:rsidP="00AD7FFB">
            <w:pPr>
              <w:pStyle w:val="1tekstas"/>
              <w:spacing w:before="0" w:after="0"/>
              <w:rPr>
                <w:sz w:val="18"/>
                <w:szCs w:val="18"/>
              </w:rPr>
            </w:pPr>
            <w:r w:rsidRPr="00E322AC">
              <w:rPr>
                <w:sz w:val="18"/>
                <w:szCs w:val="18"/>
              </w:rPr>
              <w:t xml:space="preserve">b) </w:t>
            </w:r>
            <w:r w:rsidRPr="00E322AC">
              <w:rPr>
                <w:rFonts w:ascii="EUAlbertina-Regu" w:hAnsi="EUAlbertina-Regu" w:cs="Arial"/>
                <w:sz w:val="18"/>
                <w:szCs w:val="18"/>
                <w:lang w:eastAsia="da-DK"/>
              </w:rPr>
              <w:t>Taikyti triukšmo mažinimo programą, kurioje sužymėti triukšmo šaltiniai, nustatyta, kas patiria triukšmo poveikį už teritorijos ribų, modeliuojamas triukšmo sklidimas ir įvertinamos ekonomiškai efektyviausios priemonės bei jų įgyvendinimas.</w:t>
            </w:r>
          </w:p>
        </w:tc>
        <w:tc>
          <w:tcPr>
            <w:tcW w:w="1440" w:type="dxa"/>
            <w:vAlign w:val="center"/>
          </w:tcPr>
          <w:p w14:paraId="105FD57E"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478E0B27"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2F4EC2D7" w14:textId="7F7F6119" w:rsidR="003D6915" w:rsidRPr="00E322AC" w:rsidRDefault="00793207" w:rsidP="00AD7FFB">
            <w:pPr>
              <w:pStyle w:val="1tekstas"/>
              <w:spacing w:before="0" w:after="0"/>
              <w:rPr>
                <w:sz w:val="18"/>
                <w:szCs w:val="18"/>
              </w:rPr>
            </w:pPr>
            <w:r w:rsidRPr="00E322AC">
              <w:rPr>
                <w:sz w:val="18"/>
                <w:szCs w:val="18"/>
              </w:rPr>
              <w:t xml:space="preserve">Medžio plaušo plokščių gamybos </w:t>
            </w:r>
            <w:r>
              <w:rPr>
                <w:sz w:val="18"/>
                <w:szCs w:val="18"/>
              </w:rPr>
              <w:t xml:space="preserve">poveikio aplinkai vertinimo </w:t>
            </w:r>
            <w:r w:rsidR="003D6915" w:rsidRPr="00E322AC">
              <w:rPr>
                <w:sz w:val="18"/>
                <w:szCs w:val="18"/>
              </w:rPr>
              <w:t>metu buvo įvertinti visi įmonės sukuriami triukšmo taršos šaltiniai (tiek stacionarūs, tiek mobilūs), atliktas triukšmo sklidimo modeliavimas ir pritaikytos ekonomiškai naudingiausios priemonės triukšmo sklidimui valdyti. Teritorijos vietoje (šiaurės rytinėje pusėje), kuri yra ypač jautri triukšmo atžvilgiu, įrengta  prieštriukšminė siena (</w:t>
            </w:r>
            <w:r w:rsidR="003D6915" w:rsidRPr="0017420C">
              <w:rPr>
                <w:sz w:val="18"/>
                <w:szCs w:val="18"/>
              </w:rPr>
              <w:t>triukšmo užtvaras (TU), kurio</w:t>
            </w:r>
            <w:r w:rsidR="00686730">
              <w:rPr>
                <w:sz w:val="18"/>
                <w:szCs w:val="18"/>
              </w:rPr>
              <w:t>s</w:t>
            </w:r>
            <w:r w:rsidR="003D6915" w:rsidRPr="0017420C">
              <w:rPr>
                <w:sz w:val="18"/>
                <w:szCs w:val="18"/>
              </w:rPr>
              <w:t xml:space="preserve"> ilgis yra 387 m, aukštis – 5 m, absorbcijos koeficientas α – 1,0, izoliavimo rodiklis –  ne mažiau 20 dB(A).)</w:t>
            </w:r>
          </w:p>
        </w:tc>
      </w:tr>
      <w:tr w:rsidR="003D6915" w:rsidRPr="00E322AC" w14:paraId="24194441" w14:textId="77777777" w:rsidTr="00AD7FFB">
        <w:tc>
          <w:tcPr>
            <w:tcW w:w="605" w:type="dxa"/>
            <w:vMerge/>
            <w:vAlign w:val="center"/>
          </w:tcPr>
          <w:p w14:paraId="3340736C" w14:textId="77777777" w:rsidR="003D6915" w:rsidRPr="00E322AC" w:rsidRDefault="003D6915" w:rsidP="00AD7FFB">
            <w:pPr>
              <w:pStyle w:val="1tekstas"/>
              <w:spacing w:before="0" w:after="0"/>
              <w:rPr>
                <w:sz w:val="18"/>
                <w:szCs w:val="18"/>
              </w:rPr>
            </w:pPr>
          </w:p>
        </w:tc>
        <w:tc>
          <w:tcPr>
            <w:tcW w:w="1522" w:type="dxa"/>
            <w:vMerge/>
            <w:vAlign w:val="center"/>
          </w:tcPr>
          <w:p w14:paraId="4A98D0F9" w14:textId="77777777" w:rsidR="003D6915" w:rsidRPr="00E322AC" w:rsidRDefault="003D6915" w:rsidP="00AD7FFB">
            <w:pPr>
              <w:pStyle w:val="1tekstas"/>
              <w:spacing w:before="0" w:after="0"/>
              <w:rPr>
                <w:sz w:val="18"/>
                <w:szCs w:val="18"/>
              </w:rPr>
            </w:pPr>
          </w:p>
        </w:tc>
        <w:tc>
          <w:tcPr>
            <w:tcW w:w="2098" w:type="dxa"/>
            <w:vMerge/>
            <w:vAlign w:val="center"/>
          </w:tcPr>
          <w:p w14:paraId="6395B905" w14:textId="77777777" w:rsidR="003D6915" w:rsidRPr="00E322AC" w:rsidRDefault="003D6915" w:rsidP="00AD7FFB">
            <w:pPr>
              <w:pStyle w:val="1tekstas"/>
              <w:spacing w:before="0" w:after="0"/>
              <w:rPr>
                <w:sz w:val="18"/>
                <w:szCs w:val="18"/>
              </w:rPr>
            </w:pPr>
          </w:p>
        </w:tc>
        <w:tc>
          <w:tcPr>
            <w:tcW w:w="2430" w:type="dxa"/>
            <w:vAlign w:val="center"/>
          </w:tcPr>
          <w:p w14:paraId="01E7E97C" w14:textId="77777777" w:rsidR="003D6915" w:rsidRPr="00E322AC" w:rsidRDefault="003D6915" w:rsidP="00AD7FFB">
            <w:pPr>
              <w:pStyle w:val="1tekstas"/>
              <w:spacing w:before="0" w:after="0"/>
              <w:rPr>
                <w:sz w:val="18"/>
                <w:szCs w:val="18"/>
              </w:rPr>
            </w:pPr>
            <w:r w:rsidRPr="00E322AC">
              <w:rPr>
                <w:sz w:val="18"/>
                <w:szCs w:val="18"/>
              </w:rPr>
              <w:t xml:space="preserve">c) </w:t>
            </w:r>
            <w:r w:rsidRPr="00E322AC">
              <w:rPr>
                <w:rFonts w:ascii="EUAlbertina-Regu" w:hAnsi="EUAlbertina-Regu" w:cs="Arial"/>
                <w:sz w:val="18"/>
                <w:szCs w:val="18"/>
                <w:lang w:eastAsia="da-DK"/>
              </w:rPr>
              <w:t>Reguliariai atlikti triukšmo patikrinimus matuojant triukšmo lygį už teritorijos ribų</w:t>
            </w:r>
          </w:p>
        </w:tc>
        <w:tc>
          <w:tcPr>
            <w:tcW w:w="1440" w:type="dxa"/>
            <w:vAlign w:val="center"/>
          </w:tcPr>
          <w:p w14:paraId="38F4E668"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2637EBA4"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4A57C479" w14:textId="77777777" w:rsidR="003D6915" w:rsidRPr="00E322AC" w:rsidRDefault="003D6915" w:rsidP="00AD7FFB">
            <w:pPr>
              <w:pStyle w:val="1tekstas"/>
              <w:spacing w:before="0" w:after="0"/>
              <w:rPr>
                <w:sz w:val="18"/>
                <w:szCs w:val="18"/>
              </w:rPr>
            </w:pPr>
            <w:r w:rsidRPr="00E322AC">
              <w:rPr>
                <w:sz w:val="18"/>
                <w:szCs w:val="18"/>
              </w:rPr>
              <w:t>Triukšmo lygis už įmonės teritorijos ribų (ties artimiausia gyvenamąja aplinka) bus pamatuotas pradėjus įmonės veiklą. Vėliau triukšmo lygio matavimai bus atliekami pakitus gamybos apimtims ar esant gyventojų nusiskundimams.</w:t>
            </w:r>
          </w:p>
        </w:tc>
      </w:tr>
      <w:tr w:rsidR="003D6915" w:rsidRPr="00E322AC" w14:paraId="3FFF8857" w14:textId="77777777" w:rsidTr="00AD7FFB">
        <w:trPr>
          <w:trHeight w:val="737"/>
        </w:trPr>
        <w:tc>
          <w:tcPr>
            <w:tcW w:w="605" w:type="dxa"/>
            <w:vMerge/>
            <w:vAlign w:val="center"/>
          </w:tcPr>
          <w:p w14:paraId="785C3379" w14:textId="77777777" w:rsidR="003D6915" w:rsidRPr="00E322AC" w:rsidRDefault="003D6915" w:rsidP="00AD7FFB">
            <w:pPr>
              <w:pStyle w:val="1tekstas"/>
              <w:spacing w:before="0" w:after="0"/>
              <w:rPr>
                <w:sz w:val="18"/>
                <w:szCs w:val="18"/>
              </w:rPr>
            </w:pPr>
          </w:p>
        </w:tc>
        <w:tc>
          <w:tcPr>
            <w:tcW w:w="1522" w:type="dxa"/>
            <w:vMerge/>
            <w:vAlign w:val="center"/>
          </w:tcPr>
          <w:p w14:paraId="042F9C33" w14:textId="77777777" w:rsidR="003D6915" w:rsidRPr="00E322AC" w:rsidRDefault="003D6915" w:rsidP="00AD7FFB">
            <w:pPr>
              <w:pStyle w:val="1tekstas"/>
              <w:spacing w:before="0" w:after="0"/>
              <w:rPr>
                <w:sz w:val="18"/>
                <w:szCs w:val="18"/>
              </w:rPr>
            </w:pPr>
          </w:p>
        </w:tc>
        <w:tc>
          <w:tcPr>
            <w:tcW w:w="2098" w:type="dxa"/>
            <w:vMerge w:val="restart"/>
            <w:vAlign w:val="center"/>
          </w:tcPr>
          <w:p w14:paraId="31881217" w14:textId="77777777" w:rsidR="003D6915" w:rsidRPr="00E322AC" w:rsidRDefault="003D6915" w:rsidP="00AD7FFB">
            <w:pPr>
              <w:pStyle w:val="1tekstas"/>
              <w:spacing w:before="0" w:after="0"/>
              <w:jc w:val="center"/>
              <w:rPr>
                <w:b/>
                <w:bCs/>
                <w:i/>
                <w:iCs/>
                <w:sz w:val="18"/>
                <w:szCs w:val="18"/>
              </w:rPr>
            </w:pPr>
            <w:r w:rsidRPr="00E322AC">
              <w:rPr>
                <w:b/>
                <w:bCs/>
                <w:i/>
                <w:iCs/>
                <w:sz w:val="18"/>
                <w:szCs w:val="18"/>
              </w:rPr>
              <w:t>Triukšmo ir vibracijos mažinimo iš taškinių šaltinių metodai</w:t>
            </w:r>
          </w:p>
        </w:tc>
        <w:tc>
          <w:tcPr>
            <w:tcW w:w="2430" w:type="dxa"/>
            <w:vAlign w:val="center"/>
          </w:tcPr>
          <w:p w14:paraId="4C2AD3B9" w14:textId="77777777" w:rsidR="003D6915" w:rsidRPr="00E322AC" w:rsidRDefault="003D6915" w:rsidP="00AD7FFB">
            <w:pPr>
              <w:pStyle w:val="1tekstas"/>
              <w:spacing w:before="0" w:after="0"/>
              <w:rPr>
                <w:sz w:val="18"/>
                <w:szCs w:val="18"/>
              </w:rPr>
            </w:pPr>
            <w:r w:rsidRPr="00E322AC">
              <w:rPr>
                <w:sz w:val="18"/>
                <w:szCs w:val="18"/>
              </w:rPr>
              <w:t xml:space="preserve">d) </w:t>
            </w:r>
            <w:r w:rsidRPr="00E322AC">
              <w:rPr>
                <w:rFonts w:ascii="EUAlbertina-Regu" w:hAnsi="EUAlbertina-Regu" w:cs="Arial"/>
                <w:sz w:val="18"/>
                <w:szCs w:val="18"/>
                <w:lang w:eastAsia="da-DK"/>
              </w:rPr>
              <w:t>Triukšmingą įrangą laikyti atskiroje patalpoje arba apgaubti korpusu ir pastatuose įrengti garso izoliaciją</w:t>
            </w:r>
          </w:p>
        </w:tc>
        <w:tc>
          <w:tcPr>
            <w:tcW w:w="1440" w:type="dxa"/>
            <w:vAlign w:val="center"/>
          </w:tcPr>
          <w:p w14:paraId="2209321B"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55D3FDBD"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40BA23E3" w14:textId="54BD0666" w:rsidR="003D6915" w:rsidRPr="00E322AC" w:rsidRDefault="003D6915" w:rsidP="00AD7FFB">
            <w:pPr>
              <w:pStyle w:val="1tekstas"/>
              <w:spacing w:before="0" w:after="0"/>
              <w:rPr>
                <w:sz w:val="18"/>
                <w:szCs w:val="18"/>
              </w:rPr>
            </w:pPr>
            <w:r>
              <w:rPr>
                <w:sz w:val="18"/>
                <w:szCs w:val="18"/>
              </w:rPr>
              <w:t xml:space="preserve">Triukšmingiausi įrengimai projektuojami pastatuose su triukšmo </w:t>
            </w:r>
            <w:r w:rsidRPr="00E322AC">
              <w:rPr>
                <w:sz w:val="18"/>
                <w:szCs w:val="18"/>
              </w:rPr>
              <w:t>sklidimą ribojanči</w:t>
            </w:r>
            <w:r>
              <w:rPr>
                <w:sz w:val="18"/>
                <w:szCs w:val="18"/>
              </w:rPr>
              <w:t>omis</w:t>
            </w:r>
            <w:r w:rsidRPr="00E322AC">
              <w:rPr>
                <w:sz w:val="18"/>
                <w:szCs w:val="18"/>
              </w:rPr>
              <w:t xml:space="preserve"> sien</w:t>
            </w:r>
            <w:r>
              <w:rPr>
                <w:sz w:val="18"/>
                <w:szCs w:val="18"/>
              </w:rPr>
              <w:t>omis. Pastatuose įranga išskirstyta po atskiras patalpas, taip padidinat garso izoliaciją.</w:t>
            </w:r>
          </w:p>
        </w:tc>
      </w:tr>
      <w:tr w:rsidR="003D6915" w:rsidRPr="00E322AC" w14:paraId="37182F75" w14:textId="77777777" w:rsidTr="00AD7FFB">
        <w:tc>
          <w:tcPr>
            <w:tcW w:w="605" w:type="dxa"/>
            <w:vMerge/>
            <w:vAlign w:val="center"/>
          </w:tcPr>
          <w:p w14:paraId="491E5962" w14:textId="77777777" w:rsidR="003D6915" w:rsidRPr="00E322AC" w:rsidRDefault="003D6915" w:rsidP="00AD7FFB">
            <w:pPr>
              <w:pStyle w:val="1tekstas"/>
              <w:spacing w:before="0" w:after="0"/>
              <w:rPr>
                <w:sz w:val="18"/>
                <w:szCs w:val="18"/>
              </w:rPr>
            </w:pPr>
          </w:p>
        </w:tc>
        <w:tc>
          <w:tcPr>
            <w:tcW w:w="1522" w:type="dxa"/>
            <w:vMerge/>
            <w:vAlign w:val="center"/>
          </w:tcPr>
          <w:p w14:paraId="2C57CE08" w14:textId="77777777" w:rsidR="003D6915" w:rsidRPr="00E322AC" w:rsidRDefault="003D6915" w:rsidP="00AD7FFB">
            <w:pPr>
              <w:pStyle w:val="1tekstas"/>
              <w:spacing w:before="0" w:after="0"/>
              <w:rPr>
                <w:sz w:val="18"/>
                <w:szCs w:val="18"/>
              </w:rPr>
            </w:pPr>
          </w:p>
        </w:tc>
        <w:tc>
          <w:tcPr>
            <w:tcW w:w="2098" w:type="dxa"/>
            <w:vMerge/>
            <w:vAlign w:val="center"/>
          </w:tcPr>
          <w:p w14:paraId="3F87E30C" w14:textId="77777777" w:rsidR="003D6915" w:rsidRPr="00E322AC" w:rsidRDefault="003D6915" w:rsidP="00AD7FFB">
            <w:pPr>
              <w:pStyle w:val="1tekstas"/>
              <w:spacing w:before="0" w:after="0"/>
              <w:rPr>
                <w:sz w:val="18"/>
                <w:szCs w:val="18"/>
              </w:rPr>
            </w:pPr>
          </w:p>
        </w:tc>
        <w:tc>
          <w:tcPr>
            <w:tcW w:w="2430" w:type="dxa"/>
            <w:vAlign w:val="center"/>
          </w:tcPr>
          <w:p w14:paraId="5B1E0A8A" w14:textId="77777777" w:rsidR="003D6915" w:rsidRPr="00E322AC" w:rsidRDefault="003D6915" w:rsidP="00AD7FFB">
            <w:pPr>
              <w:pStyle w:val="1tekstas"/>
              <w:spacing w:before="0" w:after="0"/>
              <w:rPr>
                <w:sz w:val="18"/>
                <w:szCs w:val="18"/>
              </w:rPr>
            </w:pPr>
            <w:r w:rsidRPr="00E322AC">
              <w:rPr>
                <w:sz w:val="18"/>
                <w:szCs w:val="18"/>
              </w:rPr>
              <w:t xml:space="preserve">e) </w:t>
            </w:r>
            <w:r w:rsidRPr="00E322AC">
              <w:rPr>
                <w:rFonts w:ascii="EUAlbertina-Regu" w:hAnsi="EUAlbertina-Regu" w:cs="Arial"/>
                <w:sz w:val="18"/>
                <w:szCs w:val="18"/>
                <w:lang w:eastAsia="da-DK"/>
              </w:rPr>
              <w:t>Įrangą atskirti vieną nuo kitos, kad nepersiduotų vibracija ir nekiltų rezonansinis triukšmas arba jie būtų kuo mažesni</w:t>
            </w:r>
          </w:p>
        </w:tc>
        <w:tc>
          <w:tcPr>
            <w:tcW w:w="1440" w:type="dxa"/>
            <w:vAlign w:val="center"/>
          </w:tcPr>
          <w:p w14:paraId="2A873F67"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21982225"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6462A31B" w14:textId="33171E2C" w:rsidR="003D6915" w:rsidRPr="00E322AC" w:rsidRDefault="003D6915" w:rsidP="00AD7FFB">
            <w:pPr>
              <w:pStyle w:val="1tekstas"/>
              <w:spacing w:after="0"/>
              <w:rPr>
                <w:sz w:val="18"/>
                <w:szCs w:val="18"/>
              </w:rPr>
            </w:pPr>
            <w:r w:rsidRPr="00E322AC">
              <w:rPr>
                <w:sz w:val="18"/>
                <w:szCs w:val="18"/>
              </w:rPr>
              <w:t xml:space="preserve">Triukšminga įranga izoliuota nuo aplinkos, t. y. įrengiama pastatuose. Įrenginiai patalpose išdėstyti atokiau vienas nuo kito, taip mažinant galimas vibracijas ir rezonansinį triukšmą.  </w:t>
            </w:r>
          </w:p>
        </w:tc>
      </w:tr>
      <w:tr w:rsidR="003D6915" w:rsidRPr="00E322AC" w14:paraId="5F2C2827" w14:textId="77777777" w:rsidTr="00AD7FFB">
        <w:tc>
          <w:tcPr>
            <w:tcW w:w="605" w:type="dxa"/>
            <w:vMerge/>
            <w:vAlign w:val="center"/>
          </w:tcPr>
          <w:p w14:paraId="35E15D84" w14:textId="77777777" w:rsidR="003D6915" w:rsidRPr="00E322AC" w:rsidRDefault="003D6915" w:rsidP="00AD7FFB">
            <w:pPr>
              <w:pStyle w:val="1tekstas"/>
              <w:spacing w:before="0" w:after="0"/>
              <w:rPr>
                <w:sz w:val="18"/>
                <w:szCs w:val="18"/>
              </w:rPr>
            </w:pPr>
          </w:p>
        </w:tc>
        <w:tc>
          <w:tcPr>
            <w:tcW w:w="1522" w:type="dxa"/>
            <w:vMerge/>
            <w:vAlign w:val="center"/>
          </w:tcPr>
          <w:p w14:paraId="21CD6BC5" w14:textId="77777777" w:rsidR="003D6915" w:rsidRPr="00E322AC" w:rsidRDefault="003D6915" w:rsidP="00AD7FFB">
            <w:pPr>
              <w:pStyle w:val="1tekstas"/>
              <w:spacing w:before="0" w:after="0"/>
              <w:rPr>
                <w:sz w:val="18"/>
                <w:szCs w:val="18"/>
              </w:rPr>
            </w:pPr>
          </w:p>
        </w:tc>
        <w:tc>
          <w:tcPr>
            <w:tcW w:w="2098" w:type="dxa"/>
            <w:vMerge/>
            <w:vAlign w:val="center"/>
          </w:tcPr>
          <w:p w14:paraId="60AC1DBC" w14:textId="77777777" w:rsidR="003D6915" w:rsidRPr="00E322AC" w:rsidRDefault="003D6915" w:rsidP="00AD7FFB">
            <w:pPr>
              <w:pStyle w:val="1tekstas"/>
              <w:spacing w:before="0" w:after="0"/>
              <w:rPr>
                <w:sz w:val="18"/>
                <w:szCs w:val="18"/>
              </w:rPr>
            </w:pPr>
          </w:p>
        </w:tc>
        <w:tc>
          <w:tcPr>
            <w:tcW w:w="2430" w:type="dxa"/>
            <w:vAlign w:val="center"/>
          </w:tcPr>
          <w:p w14:paraId="45FDA5D7" w14:textId="77777777" w:rsidR="003D6915" w:rsidRPr="00E322AC" w:rsidRDefault="003D6915" w:rsidP="00AD7FFB">
            <w:pPr>
              <w:pStyle w:val="1tekstas"/>
              <w:spacing w:before="0" w:after="0"/>
              <w:rPr>
                <w:sz w:val="18"/>
                <w:szCs w:val="18"/>
              </w:rPr>
            </w:pPr>
            <w:r w:rsidRPr="00E322AC">
              <w:rPr>
                <w:sz w:val="18"/>
                <w:szCs w:val="18"/>
              </w:rPr>
              <w:t xml:space="preserve">f) </w:t>
            </w:r>
            <w:r w:rsidRPr="00E322AC">
              <w:rPr>
                <w:rFonts w:ascii="EUAlbertina-Regu" w:hAnsi="EUAlbertina-Regu" w:cs="Arial"/>
                <w:sz w:val="18"/>
                <w:szCs w:val="18"/>
                <w:lang w:eastAsia="da-DK"/>
              </w:rPr>
              <w:t>Izoliuoti taškinius šaltinius, pvz., ventiliatorius, akustines išleidimo angas, duslintuvus, naudojant garso slopinimo ir silpninimo priemones ir filtrus apgaubiant akustiniais gaubtais</w:t>
            </w:r>
          </w:p>
        </w:tc>
        <w:tc>
          <w:tcPr>
            <w:tcW w:w="1440" w:type="dxa"/>
            <w:vAlign w:val="center"/>
          </w:tcPr>
          <w:p w14:paraId="2ECFFC34"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7C0B1B39"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51204CB9" w14:textId="77777777" w:rsidR="003D6915" w:rsidRPr="00E322AC" w:rsidRDefault="003D6915" w:rsidP="00AD7FFB">
            <w:pPr>
              <w:pStyle w:val="1tekstas"/>
              <w:spacing w:before="0" w:after="0"/>
              <w:rPr>
                <w:sz w:val="18"/>
                <w:szCs w:val="18"/>
              </w:rPr>
            </w:pPr>
            <w:r w:rsidRPr="00E322AC">
              <w:rPr>
                <w:sz w:val="18"/>
                <w:szCs w:val="18"/>
              </w:rPr>
              <w:t>Numatyta taškinių triukšmo taršos šaltinių izoliacija, naudojant garso slopinimo ir silpninimo priemones  akustinėms išleidimo angoms, filtrams, ventiliatoriams kt. (pvz. duslintuvus, slopintuvus, gaubtus ir pan.).</w:t>
            </w:r>
          </w:p>
        </w:tc>
      </w:tr>
      <w:tr w:rsidR="003D6915" w:rsidRPr="00E322AC" w14:paraId="686D5BB0" w14:textId="77777777" w:rsidTr="00AD7FFB">
        <w:tc>
          <w:tcPr>
            <w:tcW w:w="605" w:type="dxa"/>
            <w:vMerge/>
            <w:vAlign w:val="center"/>
          </w:tcPr>
          <w:p w14:paraId="3C0D3CEE" w14:textId="77777777" w:rsidR="003D6915" w:rsidRPr="00E322AC" w:rsidRDefault="003D6915" w:rsidP="00AD7FFB">
            <w:pPr>
              <w:pStyle w:val="1tekstas"/>
              <w:spacing w:before="0" w:after="0"/>
              <w:rPr>
                <w:sz w:val="18"/>
                <w:szCs w:val="18"/>
              </w:rPr>
            </w:pPr>
          </w:p>
        </w:tc>
        <w:tc>
          <w:tcPr>
            <w:tcW w:w="1522" w:type="dxa"/>
            <w:vMerge/>
            <w:vAlign w:val="center"/>
          </w:tcPr>
          <w:p w14:paraId="62E74B5A" w14:textId="77777777" w:rsidR="003D6915" w:rsidRPr="00E322AC" w:rsidRDefault="003D6915" w:rsidP="00AD7FFB">
            <w:pPr>
              <w:pStyle w:val="1tekstas"/>
              <w:spacing w:before="0" w:after="0"/>
              <w:rPr>
                <w:sz w:val="18"/>
                <w:szCs w:val="18"/>
              </w:rPr>
            </w:pPr>
          </w:p>
        </w:tc>
        <w:tc>
          <w:tcPr>
            <w:tcW w:w="2098" w:type="dxa"/>
            <w:vMerge/>
            <w:vAlign w:val="center"/>
          </w:tcPr>
          <w:p w14:paraId="5E42B42E" w14:textId="77777777" w:rsidR="003D6915" w:rsidRPr="00E322AC" w:rsidRDefault="003D6915" w:rsidP="00AD7FFB">
            <w:pPr>
              <w:pStyle w:val="1tekstas"/>
              <w:spacing w:before="0" w:after="0"/>
              <w:rPr>
                <w:sz w:val="18"/>
                <w:szCs w:val="18"/>
              </w:rPr>
            </w:pPr>
          </w:p>
        </w:tc>
        <w:tc>
          <w:tcPr>
            <w:tcW w:w="2430" w:type="dxa"/>
            <w:vAlign w:val="center"/>
          </w:tcPr>
          <w:p w14:paraId="4007258C" w14:textId="77777777" w:rsidR="003D6915" w:rsidRPr="00E322AC" w:rsidRDefault="003D6915" w:rsidP="00AD7FFB">
            <w:pPr>
              <w:pStyle w:val="1tekstas"/>
              <w:spacing w:before="0" w:after="0"/>
              <w:rPr>
                <w:sz w:val="18"/>
                <w:szCs w:val="18"/>
              </w:rPr>
            </w:pPr>
            <w:r w:rsidRPr="00E322AC">
              <w:rPr>
                <w:sz w:val="18"/>
                <w:szCs w:val="18"/>
              </w:rPr>
              <w:t>g) Vartus ir duris laikyti visą laiką uždarytus, kai nenaudojami. Iškraunant apvaliąją medieną kuo labiau sumažinti aukštį, iš kurio ji išverčiama</w:t>
            </w:r>
          </w:p>
        </w:tc>
        <w:tc>
          <w:tcPr>
            <w:tcW w:w="1440" w:type="dxa"/>
            <w:vAlign w:val="center"/>
          </w:tcPr>
          <w:p w14:paraId="6D3847B8"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23245236"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4372988A" w14:textId="18ED5055" w:rsidR="003D6915" w:rsidRPr="00E322AC" w:rsidRDefault="003D6915" w:rsidP="00AD7FFB">
            <w:pPr>
              <w:pStyle w:val="1tekstas"/>
              <w:spacing w:before="80" w:after="0"/>
              <w:rPr>
                <w:sz w:val="18"/>
                <w:szCs w:val="18"/>
              </w:rPr>
            </w:pPr>
            <w:r w:rsidRPr="00E322AC">
              <w:rPr>
                <w:sz w:val="18"/>
                <w:szCs w:val="18"/>
              </w:rPr>
              <w:t>Mediena kraunama tik manipuliatoriaus pagalba. Medienos rąstai išverčiami nebus.</w:t>
            </w:r>
          </w:p>
          <w:p w14:paraId="1E52C572" w14:textId="77777777" w:rsidR="003D6915" w:rsidRPr="00E322AC" w:rsidRDefault="003D6915" w:rsidP="00AD7FFB">
            <w:pPr>
              <w:pStyle w:val="1tekstas"/>
              <w:spacing w:before="80" w:after="0"/>
              <w:rPr>
                <w:sz w:val="18"/>
                <w:szCs w:val="18"/>
              </w:rPr>
            </w:pPr>
            <w:r w:rsidRPr="00E322AC">
              <w:rPr>
                <w:sz w:val="18"/>
                <w:szCs w:val="18"/>
              </w:rPr>
              <w:t>Nenaudojami vartai ir durys bus visą laiką uždaryti.</w:t>
            </w:r>
          </w:p>
        </w:tc>
      </w:tr>
      <w:tr w:rsidR="003D6915" w:rsidRPr="00E322AC" w14:paraId="03A237F8" w14:textId="77777777" w:rsidTr="00AD7FFB">
        <w:tc>
          <w:tcPr>
            <w:tcW w:w="605" w:type="dxa"/>
            <w:vMerge/>
            <w:vAlign w:val="center"/>
          </w:tcPr>
          <w:p w14:paraId="46634E65" w14:textId="77777777" w:rsidR="003D6915" w:rsidRPr="00E322AC" w:rsidRDefault="003D6915" w:rsidP="00AD7FFB">
            <w:pPr>
              <w:pStyle w:val="1tekstas"/>
              <w:spacing w:before="0" w:after="0"/>
              <w:rPr>
                <w:sz w:val="18"/>
                <w:szCs w:val="18"/>
              </w:rPr>
            </w:pPr>
          </w:p>
        </w:tc>
        <w:tc>
          <w:tcPr>
            <w:tcW w:w="1522" w:type="dxa"/>
            <w:vMerge/>
            <w:vAlign w:val="center"/>
          </w:tcPr>
          <w:p w14:paraId="6AC36243" w14:textId="77777777" w:rsidR="003D6915" w:rsidRPr="00E322AC" w:rsidRDefault="003D6915" w:rsidP="00AD7FFB">
            <w:pPr>
              <w:pStyle w:val="1tekstas"/>
              <w:spacing w:before="0" w:after="0"/>
              <w:rPr>
                <w:sz w:val="18"/>
                <w:szCs w:val="18"/>
              </w:rPr>
            </w:pPr>
          </w:p>
        </w:tc>
        <w:tc>
          <w:tcPr>
            <w:tcW w:w="2098" w:type="dxa"/>
            <w:vMerge w:val="restart"/>
            <w:vAlign w:val="center"/>
          </w:tcPr>
          <w:p w14:paraId="649DA1EB" w14:textId="77777777" w:rsidR="003D6915" w:rsidRPr="00E322AC" w:rsidRDefault="003D6915" w:rsidP="00AD7FFB">
            <w:pPr>
              <w:pStyle w:val="1tekstas"/>
              <w:spacing w:before="0" w:after="0"/>
              <w:jc w:val="center"/>
              <w:rPr>
                <w:b/>
                <w:bCs/>
                <w:i/>
                <w:iCs/>
                <w:sz w:val="18"/>
                <w:szCs w:val="18"/>
              </w:rPr>
            </w:pPr>
            <w:r w:rsidRPr="00E322AC">
              <w:rPr>
                <w:b/>
                <w:bCs/>
                <w:i/>
                <w:iCs/>
                <w:sz w:val="18"/>
                <w:szCs w:val="18"/>
              </w:rPr>
              <w:t>Triukšmo ir vibracijos mažinimo būdai įrenginio teritorijos mastu</w:t>
            </w:r>
          </w:p>
        </w:tc>
        <w:tc>
          <w:tcPr>
            <w:tcW w:w="2430" w:type="dxa"/>
            <w:vAlign w:val="center"/>
          </w:tcPr>
          <w:p w14:paraId="0E599EB3" w14:textId="77777777" w:rsidR="003D6915" w:rsidRPr="00E322AC" w:rsidRDefault="003D6915" w:rsidP="00AD7FFB">
            <w:pPr>
              <w:pStyle w:val="1tekstas"/>
              <w:spacing w:before="0" w:after="0"/>
              <w:rPr>
                <w:sz w:val="18"/>
                <w:szCs w:val="18"/>
              </w:rPr>
            </w:pPr>
            <w:r w:rsidRPr="00E322AC">
              <w:rPr>
                <w:sz w:val="18"/>
                <w:szCs w:val="18"/>
              </w:rPr>
              <w:t>h) Mažinti transporto keliamą triukšmą apribojant vidinio eismo ir į teritoriją įvažiuojančių sunkvežimių greitį</w:t>
            </w:r>
          </w:p>
        </w:tc>
        <w:tc>
          <w:tcPr>
            <w:tcW w:w="1440" w:type="dxa"/>
            <w:vAlign w:val="center"/>
          </w:tcPr>
          <w:p w14:paraId="1F29E2D7"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24F01338"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291E1F44" w14:textId="632F9841" w:rsidR="003D6915" w:rsidRPr="00E322AC" w:rsidRDefault="00346CA0" w:rsidP="00AD7FFB">
            <w:pPr>
              <w:pStyle w:val="1tekstas"/>
              <w:spacing w:before="80" w:after="0"/>
              <w:rPr>
                <w:sz w:val="18"/>
                <w:szCs w:val="18"/>
              </w:rPr>
            </w:pPr>
            <w:r w:rsidRPr="00E322AC">
              <w:rPr>
                <w:sz w:val="18"/>
                <w:szCs w:val="18"/>
              </w:rPr>
              <w:t>Medžio plaušo plokščių g</w:t>
            </w:r>
            <w:r>
              <w:rPr>
                <w:sz w:val="18"/>
                <w:szCs w:val="18"/>
              </w:rPr>
              <w:t>amyklos</w:t>
            </w:r>
            <w:r w:rsidRPr="00E322AC">
              <w:rPr>
                <w:sz w:val="18"/>
                <w:szCs w:val="18"/>
              </w:rPr>
              <w:t xml:space="preserve"> </w:t>
            </w:r>
            <w:r w:rsidR="003D6915" w:rsidRPr="00E322AC">
              <w:rPr>
                <w:sz w:val="18"/>
                <w:szCs w:val="18"/>
              </w:rPr>
              <w:t>teritorijoje bus ribojamas transporto priemonių greitis, įrengiant greitį ribojančius ženklus iki 20 km/val. Teritorijoje numatyta žiedinė transporto eismo schema, maksimaliai išvengiant manevravimo metu sukeliamo papildomo triukšmo.</w:t>
            </w:r>
          </w:p>
        </w:tc>
      </w:tr>
      <w:tr w:rsidR="003D6915" w:rsidRPr="00E322AC" w14:paraId="4DFFD3C6" w14:textId="77777777" w:rsidTr="00AD7FFB">
        <w:tc>
          <w:tcPr>
            <w:tcW w:w="605" w:type="dxa"/>
            <w:vMerge/>
            <w:vAlign w:val="center"/>
          </w:tcPr>
          <w:p w14:paraId="0149C46B" w14:textId="77777777" w:rsidR="003D6915" w:rsidRPr="00E322AC" w:rsidRDefault="003D6915" w:rsidP="00AD7FFB">
            <w:pPr>
              <w:pStyle w:val="1tekstas"/>
              <w:spacing w:before="0" w:after="0"/>
              <w:rPr>
                <w:sz w:val="18"/>
                <w:szCs w:val="18"/>
              </w:rPr>
            </w:pPr>
          </w:p>
        </w:tc>
        <w:tc>
          <w:tcPr>
            <w:tcW w:w="1522" w:type="dxa"/>
            <w:vMerge/>
            <w:vAlign w:val="center"/>
          </w:tcPr>
          <w:p w14:paraId="0600ED81" w14:textId="77777777" w:rsidR="003D6915" w:rsidRPr="00E322AC" w:rsidRDefault="003D6915" w:rsidP="00AD7FFB">
            <w:pPr>
              <w:pStyle w:val="1tekstas"/>
              <w:spacing w:before="0" w:after="0"/>
              <w:rPr>
                <w:sz w:val="18"/>
                <w:szCs w:val="18"/>
              </w:rPr>
            </w:pPr>
          </w:p>
        </w:tc>
        <w:tc>
          <w:tcPr>
            <w:tcW w:w="2098" w:type="dxa"/>
            <w:vMerge/>
            <w:vAlign w:val="center"/>
          </w:tcPr>
          <w:p w14:paraId="6CA41CEB" w14:textId="77777777" w:rsidR="003D6915" w:rsidRPr="00E322AC" w:rsidRDefault="003D6915" w:rsidP="00AD7FFB">
            <w:pPr>
              <w:pStyle w:val="1tekstas"/>
              <w:spacing w:before="0" w:after="0"/>
              <w:rPr>
                <w:sz w:val="18"/>
                <w:szCs w:val="18"/>
              </w:rPr>
            </w:pPr>
          </w:p>
        </w:tc>
        <w:tc>
          <w:tcPr>
            <w:tcW w:w="2430" w:type="dxa"/>
            <w:vAlign w:val="center"/>
          </w:tcPr>
          <w:p w14:paraId="6EF64B67" w14:textId="77777777" w:rsidR="003D6915" w:rsidRPr="00E322AC" w:rsidRDefault="003D6915" w:rsidP="00AD7FFB">
            <w:pPr>
              <w:pStyle w:val="1tekstas"/>
              <w:spacing w:before="0" w:after="0"/>
              <w:rPr>
                <w:sz w:val="18"/>
                <w:szCs w:val="18"/>
              </w:rPr>
            </w:pPr>
            <w:r w:rsidRPr="00E322AC">
              <w:rPr>
                <w:sz w:val="18"/>
                <w:szCs w:val="18"/>
              </w:rPr>
              <w:t>i) Naktį riboti veiklą lauke</w:t>
            </w:r>
          </w:p>
        </w:tc>
        <w:tc>
          <w:tcPr>
            <w:tcW w:w="1440" w:type="dxa"/>
            <w:vAlign w:val="center"/>
          </w:tcPr>
          <w:p w14:paraId="79B79BE3"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13E43BD8"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35D881FF" w14:textId="3C867672" w:rsidR="003D6915" w:rsidRPr="00E322AC" w:rsidRDefault="003D6915" w:rsidP="00AD7FFB">
            <w:pPr>
              <w:pStyle w:val="1tekstas"/>
              <w:spacing w:before="80" w:after="0"/>
              <w:rPr>
                <w:sz w:val="18"/>
                <w:szCs w:val="18"/>
              </w:rPr>
            </w:pPr>
            <w:r w:rsidRPr="00E322AC">
              <w:rPr>
                <w:sz w:val="18"/>
                <w:szCs w:val="18"/>
              </w:rPr>
              <w:t xml:space="preserve">Nakties metu </w:t>
            </w:r>
            <w:r w:rsidR="00346CA0" w:rsidRPr="00E322AC">
              <w:rPr>
                <w:sz w:val="18"/>
                <w:szCs w:val="18"/>
              </w:rPr>
              <w:t xml:space="preserve"> Medžio plaušo plokščių gamy</w:t>
            </w:r>
            <w:r w:rsidR="00346CA0">
              <w:rPr>
                <w:sz w:val="18"/>
                <w:szCs w:val="18"/>
              </w:rPr>
              <w:t>klos</w:t>
            </w:r>
            <w:r w:rsidR="00346CA0" w:rsidRPr="00E322AC">
              <w:rPr>
                <w:sz w:val="18"/>
                <w:szCs w:val="18"/>
              </w:rPr>
              <w:t xml:space="preserve"> </w:t>
            </w:r>
            <w:r w:rsidRPr="00E322AC">
              <w:rPr>
                <w:sz w:val="18"/>
                <w:szCs w:val="18"/>
              </w:rPr>
              <w:t xml:space="preserve"> teritorijoje sunkiasvoris transportas nemanevruos. Krovos ir kt. triukšmingi darbai </w:t>
            </w:r>
            <w:r w:rsidR="00346CA0">
              <w:rPr>
                <w:sz w:val="18"/>
                <w:szCs w:val="18"/>
              </w:rPr>
              <w:t>gamyklos</w:t>
            </w:r>
            <w:r w:rsidR="00346CA0" w:rsidRPr="00E322AC">
              <w:rPr>
                <w:sz w:val="18"/>
                <w:szCs w:val="18"/>
              </w:rPr>
              <w:t xml:space="preserve"> </w:t>
            </w:r>
            <w:r w:rsidRPr="00E322AC">
              <w:rPr>
                <w:sz w:val="18"/>
                <w:szCs w:val="18"/>
              </w:rPr>
              <w:t xml:space="preserve">teritorijoje naktį </w:t>
            </w:r>
            <w:r>
              <w:rPr>
                <w:sz w:val="18"/>
                <w:szCs w:val="18"/>
              </w:rPr>
              <w:t xml:space="preserve">taip pat </w:t>
            </w:r>
            <w:r w:rsidRPr="00E322AC">
              <w:rPr>
                <w:sz w:val="18"/>
                <w:szCs w:val="18"/>
              </w:rPr>
              <w:t>vykdomi nebus.</w:t>
            </w:r>
          </w:p>
        </w:tc>
      </w:tr>
      <w:tr w:rsidR="003D6915" w:rsidRPr="00E322AC" w14:paraId="1D502980" w14:textId="77777777" w:rsidTr="00AD7FFB">
        <w:tc>
          <w:tcPr>
            <w:tcW w:w="605" w:type="dxa"/>
            <w:vMerge/>
            <w:vAlign w:val="center"/>
          </w:tcPr>
          <w:p w14:paraId="6A6C3F59" w14:textId="77777777" w:rsidR="003D6915" w:rsidRPr="00E322AC" w:rsidRDefault="003D6915" w:rsidP="00AD7FFB">
            <w:pPr>
              <w:pStyle w:val="1tekstas"/>
              <w:spacing w:before="0" w:after="0"/>
              <w:rPr>
                <w:sz w:val="18"/>
                <w:szCs w:val="18"/>
              </w:rPr>
            </w:pPr>
          </w:p>
        </w:tc>
        <w:tc>
          <w:tcPr>
            <w:tcW w:w="1522" w:type="dxa"/>
            <w:vMerge/>
            <w:vAlign w:val="center"/>
          </w:tcPr>
          <w:p w14:paraId="55C7332A" w14:textId="77777777" w:rsidR="003D6915" w:rsidRPr="00E322AC" w:rsidRDefault="003D6915" w:rsidP="00AD7FFB">
            <w:pPr>
              <w:pStyle w:val="1tekstas"/>
              <w:spacing w:before="0" w:after="0"/>
              <w:rPr>
                <w:sz w:val="18"/>
                <w:szCs w:val="18"/>
              </w:rPr>
            </w:pPr>
          </w:p>
        </w:tc>
        <w:tc>
          <w:tcPr>
            <w:tcW w:w="2098" w:type="dxa"/>
            <w:vMerge/>
            <w:vAlign w:val="center"/>
          </w:tcPr>
          <w:p w14:paraId="5602B96F" w14:textId="77777777" w:rsidR="003D6915" w:rsidRPr="00E322AC" w:rsidRDefault="003D6915" w:rsidP="00AD7FFB">
            <w:pPr>
              <w:pStyle w:val="1tekstas"/>
              <w:spacing w:before="0" w:after="0"/>
              <w:rPr>
                <w:sz w:val="18"/>
                <w:szCs w:val="18"/>
              </w:rPr>
            </w:pPr>
          </w:p>
        </w:tc>
        <w:tc>
          <w:tcPr>
            <w:tcW w:w="2430" w:type="dxa"/>
            <w:vAlign w:val="center"/>
          </w:tcPr>
          <w:p w14:paraId="4190B5BC" w14:textId="77777777" w:rsidR="003D6915" w:rsidRPr="00E322AC" w:rsidRDefault="003D6915" w:rsidP="00AD7FFB">
            <w:pPr>
              <w:pStyle w:val="1tekstas"/>
              <w:spacing w:before="0" w:after="0"/>
              <w:rPr>
                <w:sz w:val="18"/>
                <w:szCs w:val="18"/>
              </w:rPr>
            </w:pPr>
            <w:r w:rsidRPr="00E322AC">
              <w:rPr>
                <w:sz w:val="18"/>
                <w:szCs w:val="18"/>
              </w:rPr>
              <w:t>j) Reguliariai atlikti visos įrangos techninę priežiūrą</w:t>
            </w:r>
          </w:p>
        </w:tc>
        <w:tc>
          <w:tcPr>
            <w:tcW w:w="1440" w:type="dxa"/>
            <w:vAlign w:val="center"/>
          </w:tcPr>
          <w:p w14:paraId="6798C20A"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6A58E42E"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6F369DC9" w14:textId="77777777" w:rsidR="003D6915" w:rsidRPr="00E322AC" w:rsidRDefault="003D6915" w:rsidP="00AD7FFB">
            <w:pPr>
              <w:pStyle w:val="1tekstas"/>
              <w:spacing w:before="80" w:after="0"/>
              <w:rPr>
                <w:sz w:val="18"/>
                <w:szCs w:val="18"/>
              </w:rPr>
            </w:pPr>
            <w:r w:rsidRPr="00E322AC">
              <w:rPr>
                <w:sz w:val="18"/>
                <w:szCs w:val="18"/>
              </w:rPr>
              <w:t>Bus vykdoma nuolatinė įrenginių priežiūra pagal patvirtintas instrukcijas.</w:t>
            </w:r>
          </w:p>
        </w:tc>
      </w:tr>
      <w:tr w:rsidR="003D6915" w:rsidRPr="00E322AC" w14:paraId="449C1163" w14:textId="77777777" w:rsidTr="00AD7FFB">
        <w:tc>
          <w:tcPr>
            <w:tcW w:w="605" w:type="dxa"/>
            <w:vMerge/>
            <w:vAlign w:val="center"/>
          </w:tcPr>
          <w:p w14:paraId="2754C22F" w14:textId="77777777" w:rsidR="003D6915" w:rsidRPr="00E322AC" w:rsidRDefault="003D6915" w:rsidP="00AD7FFB">
            <w:pPr>
              <w:pStyle w:val="1tekstas"/>
              <w:spacing w:before="0" w:after="0"/>
              <w:rPr>
                <w:sz w:val="18"/>
                <w:szCs w:val="18"/>
              </w:rPr>
            </w:pPr>
          </w:p>
        </w:tc>
        <w:tc>
          <w:tcPr>
            <w:tcW w:w="1522" w:type="dxa"/>
            <w:vMerge/>
            <w:vAlign w:val="center"/>
          </w:tcPr>
          <w:p w14:paraId="79AA3EC4" w14:textId="77777777" w:rsidR="003D6915" w:rsidRPr="00E322AC" w:rsidRDefault="003D6915" w:rsidP="00AD7FFB">
            <w:pPr>
              <w:pStyle w:val="1tekstas"/>
              <w:spacing w:before="0" w:after="0"/>
              <w:rPr>
                <w:sz w:val="18"/>
                <w:szCs w:val="18"/>
              </w:rPr>
            </w:pPr>
          </w:p>
        </w:tc>
        <w:tc>
          <w:tcPr>
            <w:tcW w:w="2098" w:type="dxa"/>
            <w:vMerge/>
            <w:vAlign w:val="center"/>
          </w:tcPr>
          <w:p w14:paraId="1336E02A" w14:textId="77777777" w:rsidR="003D6915" w:rsidRPr="00E322AC" w:rsidRDefault="003D6915" w:rsidP="00AD7FFB">
            <w:pPr>
              <w:pStyle w:val="1tekstas"/>
              <w:spacing w:before="0" w:after="0"/>
              <w:rPr>
                <w:sz w:val="18"/>
                <w:szCs w:val="18"/>
              </w:rPr>
            </w:pPr>
          </w:p>
        </w:tc>
        <w:tc>
          <w:tcPr>
            <w:tcW w:w="2430" w:type="dxa"/>
            <w:tcBorders>
              <w:bottom w:val="single" w:sz="4" w:space="0" w:color="auto"/>
            </w:tcBorders>
            <w:vAlign w:val="center"/>
          </w:tcPr>
          <w:p w14:paraId="3B426195" w14:textId="77777777" w:rsidR="003D6915" w:rsidRPr="00E322AC" w:rsidRDefault="003D6915" w:rsidP="00AD7FFB">
            <w:pPr>
              <w:pStyle w:val="1tekstas"/>
              <w:spacing w:before="0" w:after="0"/>
              <w:rPr>
                <w:sz w:val="18"/>
                <w:szCs w:val="18"/>
              </w:rPr>
            </w:pPr>
            <w:r w:rsidRPr="00E322AC">
              <w:rPr>
                <w:sz w:val="18"/>
                <w:szCs w:val="18"/>
              </w:rPr>
              <w:t>k) Triukšmo šaltinius atitverti triukšmą mažinančiomis sienomis, natūraliomis kliūtimis ar pylimais</w:t>
            </w:r>
          </w:p>
        </w:tc>
        <w:tc>
          <w:tcPr>
            <w:tcW w:w="1440" w:type="dxa"/>
            <w:tcBorders>
              <w:bottom w:val="single" w:sz="4" w:space="0" w:color="auto"/>
            </w:tcBorders>
            <w:vAlign w:val="center"/>
          </w:tcPr>
          <w:p w14:paraId="7CA65F0D"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tcBorders>
              <w:bottom w:val="single" w:sz="4" w:space="0" w:color="auto"/>
            </w:tcBorders>
            <w:vAlign w:val="center"/>
          </w:tcPr>
          <w:p w14:paraId="15997255"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tcBorders>
              <w:bottom w:val="single" w:sz="4" w:space="0" w:color="auto"/>
            </w:tcBorders>
            <w:vAlign w:val="center"/>
          </w:tcPr>
          <w:p w14:paraId="3AC3DD0D" w14:textId="77777777" w:rsidR="003D6915" w:rsidRPr="00E322AC" w:rsidRDefault="003D6915" w:rsidP="00AD7FFB">
            <w:pPr>
              <w:pStyle w:val="1tekstas"/>
              <w:spacing w:before="80" w:after="0"/>
              <w:rPr>
                <w:sz w:val="18"/>
                <w:szCs w:val="18"/>
              </w:rPr>
            </w:pPr>
            <w:r w:rsidRPr="00E322AC">
              <w:rPr>
                <w:sz w:val="18"/>
                <w:szCs w:val="18"/>
              </w:rPr>
              <w:t>Šiaurės vakarinėje dalyje suformuotas 4,5 – 5,0 m aukščio pylimas, kuris tarnau</w:t>
            </w:r>
            <w:r>
              <w:rPr>
                <w:sz w:val="18"/>
                <w:szCs w:val="18"/>
              </w:rPr>
              <w:t>ja</w:t>
            </w:r>
            <w:r w:rsidRPr="00E322AC">
              <w:rPr>
                <w:sz w:val="18"/>
                <w:szCs w:val="18"/>
              </w:rPr>
              <w:t xml:space="preserve"> kaip triukšmo barjeras taip pat apsaugos arčiausiai esančius gyventojus nuo vizualinės taršos. </w:t>
            </w:r>
          </w:p>
          <w:p w14:paraId="07042214" w14:textId="0D7AC610" w:rsidR="003D6915" w:rsidRPr="00E322AC" w:rsidRDefault="003D6915" w:rsidP="00AD7FFB">
            <w:pPr>
              <w:pStyle w:val="1tekstas"/>
              <w:spacing w:before="80" w:after="0"/>
              <w:rPr>
                <w:sz w:val="18"/>
                <w:szCs w:val="18"/>
              </w:rPr>
            </w:pPr>
            <w:r w:rsidRPr="00E322AC">
              <w:rPr>
                <w:sz w:val="18"/>
                <w:szCs w:val="18"/>
              </w:rPr>
              <w:t xml:space="preserve">Šiaurės rytinėje pusėje įrengta  prieštriukšminė siena (triukšmo </w:t>
            </w:r>
            <w:r w:rsidRPr="0017420C">
              <w:rPr>
                <w:sz w:val="18"/>
                <w:szCs w:val="18"/>
              </w:rPr>
              <w:t>užtvaras (TU), kurio</w:t>
            </w:r>
            <w:r w:rsidR="00645512">
              <w:rPr>
                <w:sz w:val="18"/>
                <w:szCs w:val="18"/>
              </w:rPr>
              <w:t>s</w:t>
            </w:r>
            <w:r w:rsidRPr="0017420C">
              <w:rPr>
                <w:sz w:val="18"/>
                <w:szCs w:val="18"/>
              </w:rPr>
              <w:t xml:space="preserve"> ilgis yra 387 m, aukštis – 5 m, absorbcijos koeficientas α – 1,0, izoliavimo rodiklis –  ne mažiau 20 dB(A).)</w:t>
            </w:r>
          </w:p>
        </w:tc>
      </w:tr>
      <w:tr w:rsidR="003D6915" w:rsidRPr="00E322AC" w14:paraId="1D77BC4D" w14:textId="77777777" w:rsidTr="00AD7FFB">
        <w:tc>
          <w:tcPr>
            <w:tcW w:w="605" w:type="dxa"/>
            <w:vMerge w:val="restart"/>
            <w:vAlign w:val="center"/>
          </w:tcPr>
          <w:p w14:paraId="3253DEAE" w14:textId="77777777" w:rsidR="003D6915" w:rsidRPr="00E322AC" w:rsidRDefault="003D6915" w:rsidP="00AD7FFB">
            <w:pPr>
              <w:pStyle w:val="1tekstas"/>
              <w:spacing w:before="0" w:after="0"/>
              <w:jc w:val="center"/>
              <w:rPr>
                <w:sz w:val="18"/>
                <w:szCs w:val="18"/>
              </w:rPr>
            </w:pPr>
            <w:r w:rsidRPr="00E322AC">
              <w:rPr>
                <w:sz w:val="18"/>
                <w:szCs w:val="18"/>
              </w:rPr>
              <w:lastRenderedPageBreak/>
              <w:t>5.</w:t>
            </w:r>
          </w:p>
        </w:tc>
        <w:tc>
          <w:tcPr>
            <w:tcW w:w="1522" w:type="dxa"/>
            <w:vMerge w:val="restart"/>
            <w:vAlign w:val="center"/>
          </w:tcPr>
          <w:p w14:paraId="56927946" w14:textId="77777777" w:rsidR="003D6915" w:rsidRPr="00E322AC" w:rsidRDefault="003D6915" w:rsidP="00AD7FFB">
            <w:pPr>
              <w:pStyle w:val="1tekstas"/>
              <w:spacing w:before="0" w:after="0"/>
              <w:jc w:val="center"/>
              <w:rPr>
                <w:sz w:val="18"/>
                <w:szCs w:val="18"/>
              </w:rPr>
            </w:pPr>
            <w:r w:rsidRPr="00E322AC">
              <w:rPr>
                <w:sz w:val="18"/>
                <w:szCs w:val="18"/>
              </w:rPr>
              <w:t>Į dirvožemį ir požeminį vandenį išmetami teršalai</w:t>
            </w:r>
          </w:p>
        </w:tc>
        <w:tc>
          <w:tcPr>
            <w:tcW w:w="2098" w:type="dxa"/>
            <w:vMerge w:val="restart"/>
            <w:vAlign w:val="center"/>
          </w:tcPr>
          <w:p w14:paraId="4C4357E2" w14:textId="77777777" w:rsidR="003D6915" w:rsidRPr="00E322AC" w:rsidRDefault="003D6915" w:rsidP="00AD7FFB">
            <w:pPr>
              <w:pStyle w:val="1tekstas"/>
              <w:spacing w:after="0"/>
              <w:jc w:val="center"/>
              <w:rPr>
                <w:sz w:val="18"/>
                <w:szCs w:val="18"/>
              </w:rPr>
            </w:pPr>
            <w:r w:rsidRPr="00E322AC">
              <w:rPr>
                <w:sz w:val="18"/>
                <w:szCs w:val="18"/>
              </w:rPr>
              <w:t>Medienos plokščių gamybos GPGB išvados (Komisijos įgyvendinimo sprendimas (ES)  2015/2119 2015 m.</w:t>
            </w:r>
          </w:p>
          <w:p w14:paraId="4E8F50B1" w14:textId="77777777" w:rsidR="003D6915" w:rsidRPr="00E322AC" w:rsidRDefault="003D6915" w:rsidP="00AD7FFB">
            <w:pPr>
              <w:pStyle w:val="1tekstas"/>
              <w:spacing w:before="0" w:after="0"/>
              <w:jc w:val="center"/>
              <w:rPr>
                <w:sz w:val="18"/>
                <w:szCs w:val="18"/>
              </w:rPr>
            </w:pPr>
            <w:r w:rsidRPr="00E322AC">
              <w:rPr>
                <w:sz w:val="18"/>
                <w:szCs w:val="18"/>
              </w:rPr>
              <w:t>lapkričio 20 d.)</w:t>
            </w:r>
          </w:p>
        </w:tc>
        <w:tc>
          <w:tcPr>
            <w:tcW w:w="5414" w:type="dxa"/>
            <w:gridSpan w:val="3"/>
            <w:tcBorders>
              <w:right w:val="nil"/>
            </w:tcBorders>
            <w:vAlign w:val="center"/>
          </w:tcPr>
          <w:p w14:paraId="6B177D1A" w14:textId="77777777" w:rsidR="003D6915" w:rsidRPr="00E322AC" w:rsidRDefault="003D6915" w:rsidP="00AD7FFB">
            <w:pPr>
              <w:pStyle w:val="1tekstas"/>
              <w:spacing w:before="0" w:after="0"/>
              <w:rPr>
                <w:sz w:val="18"/>
                <w:szCs w:val="18"/>
              </w:rPr>
            </w:pPr>
            <w:r w:rsidRPr="00E322AC">
              <w:rPr>
                <w:b/>
                <w:bCs/>
                <w:sz w:val="18"/>
                <w:szCs w:val="18"/>
              </w:rPr>
              <w:t>5 GPGB.</w:t>
            </w:r>
            <w:r w:rsidRPr="00E322AC">
              <w:rPr>
                <w:sz w:val="18"/>
                <w:szCs w:val="18"/>
              </w:rPr>
              <w:t xml:space="preserve"> Siekiant išvengti teršalų išmetimo į dirvožemį ir požeminį vandenį, GPGB yra taikyti toliau nurodytus metodus:</w:t>
            </w:r>
          </w:p>
        </w:tc>
        <w:tc>
          <w:tcPr>
            <w:tcW w:w="4486" w:type="dxa"/>
            <w:tcBorders>
              <w:left w:val="nil"/>
            </w:tcBorders>
            <w:vAlign w:val="center"/>
          </w:tcPr>
          <w:p w14:paraId="7F273060" w14:textId="77777777" w:rsidR="003D6915" w:rsidRPr="00E322AC" w:rsidRDefault="003D6915" w:rsidP="00AD7FFB">
            <w:pPr>
              <w:pStyle w:val="1tekstas"/>
              <w:spacing w:before="0" w:after="0"/>
              <w:rPr>
                <w:sz w:val="18"/>
                <w:szCs w:val="18"/>
              </w:rPr>
            </w:pPr>
          </w:p>
        </w:tc>
      </w:tr>
      <w:tr w:rsidR="003D6915" w:rsidRPr="00E322AC" w14:paraId="3B322E63" w14:textId="77777777" w:rsidTr="00AD7FFB">
        <w:tc>
          <w:tcPr>
            <w:tcW w:w="605" w:type="dxa"/>
            <w:vMerge/>
            <w:vAlign w:val="center"/>
          </w:tcPr>
          <w:p w14:paraId="157F9F55" w14:textId="77777777" w:rsidR="003D6915" w:rsidRPr="00E322AC" w:rsidRDefault="003D6915" w:rsidP="00AD7FFB">
            <w:pPr>
              <w:pStyle w:val="1tekstas"/>
              <w:spacing w:before="0" w:after="0"/>
              <w:rPr>
                <w:sz w:val="18"/>
                <w:szCs w:val="18"/>
              </w:rPr>
            </w:pPr>
          </w:p>
        </w:tc>
        <w:tc>
          <w:tcPr>
            <w:tcW w:w="1522" w:type="dxa"/>
            <w:vMerge/>
            <w:vAlign w:val="center"/>
          </w:tcPr>
          <w:p w14:paraId="5C102CAF" w14:textId="77777777" w:rsidR="003D6915" w:rsidRPr="00E322AC" w:rsidRDefault="003D6915" w:rsidP="00AD7FFB">
            <w:pPr>
              <w:pStyle w:val="1tekstas"/>
              <w:spacing w:before="0" w:after="0"/>
              <w:rPr>
                <w:sz w:val="18"/>
                <w:szCs w:val="18"/>
              </w:rPr>
            </w:pPr>
          </w:p>
        </w:tc>
        <w:tc>
          <w:tcPr>
            <w:tcW w:w="2098" w:type="dxa"/>
            <w:vMerge/>
            <w:vAlign w:val="center"/>
          </w:tcPr>
          <w:p w14:paraId="738F273D" w14:textId="77777777" w:rsidR="003D6915" w:rsidRPr="00E322AC" w:rsidRDefault="003D6915" w:rsidP="00AD7FFB">
            <w:pPr>
              <w:pStyle w:val="1tekstas"/>
              <w:spacing w:before="0" w:after="0"/>
              <w:rPr>
                <w:sz w:val="18"/>
                <w:szCs w:val="18"/>
              </w:rPr>
            </w:pPr>
          </w:p>
        </w:tc>
        <w:tc>
          <w:tcPr>
            <w:tcW w:w="2430" w:type="dxa"/>
            <w:vAlign w:val="center"/>
          </w:tcPr>
          <w:p w14:paraId="55E13E0E" w14:textId="77777777" w:rsidR="003D6915" w:rsidRPr="00E322AC" w:rsidRDefault="003D6915" w:rsidP="00AD7FFB">
            <w:pPr>
              <w:pStyle w:val="1tekstas"/>
              <w:spacing w:before="0" w:after="0"/>
              <w:rPr>
                <w:sz w:val="18"/>
                <w:szCs w:val="18"/>
              </w:rPr>
            </w:pPr>
            <w:r w:rsidRPr="00E322AC">
              <w:rPr>
                <w:sz w:val="18"/>
                <w:szCs w:val="18"/>
              </w:rPr>
              <w:t>I. Dervas ir kitas pagalbines medžiagas pakrauti ir iškrauti tik tam skirtose vietose, kurios apsaugotos nuo nuotėkio.</w:t>
            </w:r>
          </w:p>
        </w:tc>
        <w:tc>
          <w:tcPr>
            <w:tcW w:w="1440" w:type="dxa"/>
            <w:vAlign w:val="center"/>
          </w:tcPr>
          <w:p w14:paraId="3D167255"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212CF927"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555F1194" w14:textId="77777777" w:rsidR="003D6915" w:rsidRPr="00E322AC" w:rsidRDefault="003D6915" w:rsidP="00AD7FFB">
            <w:pPr>
              <w:pStyle w:val="1tekstas"/>
              <w:spacing w:before="0" w:after="0"/>
              <w:rPr>
                <w:sz w:val="18"/>
                <w:szCs w:val="18"/>
              </w:rPr>
            </w:pPr>
            <w:r w:rsidRPr="00E322AC">
              <w:rPr>
                <w:sz w:val="18"/>
                <w:szCs w:val="18"/>
              </w:rPr>
              <w:t>Dervos ir kitos pagalbinės priemonės kraunamos krautuvais ant kietosios dangos, nelaidžios skysčiams ir sandėliuojamos uždarose patalpose.</w:t>
            </w:r>
          </w:p>
        </w:tc>
      </w:tr>
      <w:tr w:rsidR="003D6915" w:rsidRPr="00E322AC" w14:paraId="2DC520B0" w14:textId="77777777" w:rsidTr="00AD7FFB">
        <w:tc>
          <w:tcPr>
            <w:tcW w:w="605" w:type="dxa"/>
            <w:vMerge/>
            <w:vAlign w:val="center"/>
          </w:tcPr>
          <w:p w14:paraId="0F2A5AB8" w14:textId="77777777" w:rsidR="003D6915" w:rsidRPr="00E322AC" w:rsidRDefault="003D6915" w:rsidP="00AD7FFB">
            <w:pPr>
              <w:pStyle w:val="1tekstas"/>
              <w:spacing w:before="0" w:after="0"/>
              <w:rPr>
                <w:sz w:val="18"/>
                <w:szCs w:val="18"/>
              </w:rPr>
            </w:pPr>
          </w:p>
        </w:tc>
        <w:tc>
          <w:tcPr>
            <w:tcW w:w="1522" w:type="dxa"/>
            <w:vMerge/>
            <w:vAlign w:val="center"/>
          </w:tcPr>
          <w:p w14:paraId="66E6F4A5" w14:textId="77777777" w:rsidR="003D6915" w:rsidRPr="00E322AC" w:rsidRDefault="003D6915" w:rsidP="00AD7FFB">
            <w:pPr>
              <w:pStyle w:val="1tekstas"/>
              <w:spacing w:before="0" w:after="0"/>
              <w:rPr>
                <w:sz w:val="18"/>
                <w:szCs w:val="18"/>
              </w:rPr>
            </w:pPr>
          </w:p>
        </w:tc>
        <w:tc>
          <w:tcPr>
            <w:tcW w:w="2098" w:type="dxa"/>
            <w:vMerge/>
            <w:vAlign w:val="center"/>
          </w:tcPr>
          <w:p w14:paraId="454459CC" w14:textId="77777777" w:rsidR="003D6915" w:rsidRPr="00E322AC" w:rsidRDefault="003D6915" w:rsidP="00AD7FFB">
            <w:pPr>
              <w:pStyle w:val="1tekstas"/>
              <w:spacing w:before="0" w:after="0"/>
              <w:rPr>
                <w:sz w:val="18"/>
                <w:szCs w:val="18"/>
              </w:rPr>
            </w:pPr>
          </w:p>
        </w:tc>
        <w:tc>
          <w:tcPr>
            <w:tcW w:w="2430" w:type="dxa"/>
            <w:vAlign w:val="center"/>
          </w:tcPr>
          <w:p w14:paraId="6A35CA9D" w14:textId="77777777" w:rsidR="003D6915" w:rsidRPr="00E322AC" w:rsidRDefault="003D6915" w:rsidP="00AD7FFB">
            <w:pPr>
              <w:pStyle w:val="1tekstas"/>
              <w:spacing w:before="0" w:after="0"/>
              <w:rPr>
                <w:sz w:val="18"/>
                <w:szCs w:val="18"/>
              </w:rPr>
            </w:pPr>
            <w:r w:rsidRPr="00E322AC">
              <w:rPr>
                <w:sz w:val="18"/>
                <w:szCs w:val="18"/>
              </w:rPr>
              <w:t>II. Visas šalinti skirtas medžiagas surinkti ir laikyti tam skirtose vietose, kurios apsaugotos nuo nuotėkio.</w:t>
            </w:r>
          </w:p>
        </w:tc>
        <w:tc>
          <w:tcPr>
            <w:tcW w:w="1440" w:type="dxa"/>
            <w:vAlign w:val="center"/>
          </w:tcPr>
          <w:p w14:paraId="2CAACB45"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2F44CE90"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7DB54280" w14:textId="77777777" w:rsidR="003D6915" w:rsidRPr="00E322AC" w:rsidRDefault="003D6915" w:rsidP="00AD7FFB">
            <w:pPr>
              <w:pStyle w:val="1tekstas"/>
              <w:spacing w:before="0" w:after="0"/>
              <w:rPr>
                <w:sz w:val="18"/>
                <w:szCs w:val="18"/>
              </w:rPr>
            </w:pPr>
            <w:r w:rsidRPr="00E322AC">
              <w:rPr>
                <w:sz w:val="18"/>
                <w:szCs w:val="18"/>
              </w:rPr>
              <w:t>Atliekos laikomos uždaruose konteineriuose.</w:t>
            </w:r>
          </w:p>
        </w:tc>
      </w:tr>
      <w:tr w:rsidR="003D6915" w:rsidRPr="00E322AC" w14:paraId="65EDB725" w14:textId="77777777" w:rsidTr="00AD7FFB">
        <w:tc>
          <w:tcPr>
            <w:tcW w:w="605" w:type="dxa"/>
            <w:vMerge/>
            <w:vAlign w:val="center"/>
          </w:tcPr>
          <w:p w14:paraId="7E83C0E6" w14:textId="77777777" w:rsidR="003D6915" w:rsidRPr="00E322AC" w:rsidRDefault="003D6915" w:rsidP="00AD7FFB">
            <w:pPr>
              <w:pStyle w:val="1tekstas"/>
              <w:spacing w:before="0" w:after="0"/>
              <w:rPr>
                <w:sz w:val="18"/>
                <w:szCs w:val="18"/>
              </w:rPr>
            </w:pPr>
          </w:p>
        </w:tc>
        <w:tc>
          <w:tcPr>
            <w:tcW w:w="1522" w:type="dxa"/>
            <w:vMerge/>
            <w:vAlign w:val="center"/>
          </w:tcPr>
          <w:p w14:paraId="1F8C23E7" w14:textId="77777777" w:rsidR="003D6915" w:rsidRPr="00E322AC" w:rsidRDefault="003D6915" w:rsidP="00AD7FFB">
            <w:pPr>
              <w:pStyle w:val="1tekstas"/>
              <w:spacing w:before="0" w:after="0"/>
              <w:rPr>
                <w:sz w:val="18"/>
                <w:szCs w:val="18"/>
              </w:rPr>
            </w:pPr>
          </w:p>
        </w:tc>
        <w:tc>
          <w:tcPr>
            <w:tcW w:w="2098" w:type="dxa"/>
            <w:vMerge/>
            <w:vAlign w:val="center"/>
          </w:tcPr>
          <w:p w14:paraId="5E4A2191" w14:textId="77777777" w:rsidR="003D6915" w:rsidRPr="00E322AC" w:rsidRDefault="003D6915" w:rsidP="00AD7FFB">
            <w:pPr>
              <w:pStyle w:val="1tekstas"/>
              <w:spacing w:before="0" w:after="0"/>
              <w:rPr>
                <w:sz w:val="18"/>
                <w:szCs w:val="18"/>
              </w:rPr>
            </w:pPr>
          </w:p>
        </w:tc>
        <w:tc>
          <w:tcPr>
            <w:tcW w:w="2430" w:type="dxa"/>
            <w:vAlign w:val="center"/>
          </w:tcPr>
          <w:p w14:paraId="5CF6B0E9" w14:textId="77777777" w:rsidR="003D6915" w:rsidRPr="00E322AC" w:rsidRDefault="003D6915" w:rsidP="00AD7FFB">
            <w:pPr>
              <w:pStyle w:val="1tekstas"/>
              <w:spacing w:before="0" w:after="0"/>
              <w:rPr>
                <w:sz w:val="18"/>
                <w:szCs w:val="18"/>
              </w:rPr>
            </w:pPr>
            <w:r w:rsidRPr="00E322AC">
              <w:rPr>
                <w:sz w:val="18"/>
                <w:szCs w:val="18"/>
              </w:rPr>
              <w:t>III. Visuose siurblių rezervuaruose ar kitose tarpinėse saugojimo vietose įrengti avarinę signalizaciją, aktyvuojamą labai pakilus skysčiui.</w:t>
            </w:r>
          </w:p>
        </w:tc>
        <w:tc>
          <w:tcPr>
            <w:tcW w:w="1440" w:type="dxa"/>
            <w:vAlign w:val="center"/>
          </w:tcPr>
          <w:p w14:paraId="7EEDB06F"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7F9691B3"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4E607823" w14:textId="3A0D14B3" w:rsidR="003D6915" w:rsidRPr="00E322AC" w:rsidRDefault="00645512" w:rsidP="00AD7FFB">
            <w:pPr>
              <w:pStyle w:val="1tekstas"/>
              <w:spacing w:before="0" w:after="0"/>
              <w:rPr>
                <w:sz w:val="18"/>
                <w:szCs w:val="18"/>
              </w:rPr>
            </w:pPr>
            <w:r>
              <w:rPr>
                <w:sz w:val="18"/>
                <w:szCs w:val="18"/>
              </w:rPr>
              <w:t>Į</w:t>
            </w:r>
            <w:r w:rsidR="003D6915" w:rsidRPr="00E322AC">
              <w:rPr>
                <w:sz w:val="18"/>
                <w:szCs w:val="18"/>
              </w:rPr>
              <w:t>rengiama pagal statinio projekto reikalavimus.</w:t>
            </w:r>
          </w:p>
        </w:tc>
      </w:tr>
      <w:tr w:rsidR="003D6915" w:rsidRPr="00E322AC" w14:paraId="5131DEEB" w14:textId="77777777" w:rsidTr="00AD7FFB">
        <w:tc>
          <w:tcPr>
            <w:tcW w:w="605" w:type="dxa"/>
            <w:vMerge/>
            <w:vAlign w:val="center"/>
          </w:tcPr>
          <w:p w14:paraId="6B97FDE0" w14:textId="77777777" w:rsidR="003D6915" w:rsidRPr="00E322AC" w:rsidRDefault="003D6915" w:rsidP="00AD7FFB">
            <w:pPr>
              <w:pStyle w:val="1tekstas"/>
              <w:spacing w:before="0" w:after="0"/>
              <w:rPr>
                <w:sz w:val="18"/>
                <w:szCs w:val="18"/>
              </w:rPr>
            </w:pPr>
          </w:p>
        </w:tc>
        <w:tc>
          <w:tcPr>
            <w:tcW w:w="1522" w:type="dxa"/>
            <w:vMerge/>
            <w:vAlign w:val="center"/>
          </w:tcPr>
          <w:p w14:paraId="40F368BF" w14:textId="77777777" w:rsidR="003D6915" w:rsidRPr="00E322AC" w:rsidRDefault="003D6915" w:rsidP="00AD7FFB">
            <w:pPr>
              <w:pStyle w:val="1tekstas"/>
              <w:spacing w:before="0" w:after="0"/>
              <w:rPr>
                <w:sz w:val="18"/>
                <w:szCs w:val="18"/>
              </w:rPr>
            </w:pPr>
          </w:p>
        </w:tc>
        <w:tc>
          <w:tcPr>
            <w:tcW w:w="2098" w:type="dxa"/>
            <w:vMerge/>
            <w:vAlign w:val="center"/>
          </w:tcPr>
          <w:p w14:paraId="5506304A" w14:textId="77777777" w:rsidR="003D6915" w:rsidRPr="00E322AC" w:rsidRDefault="003D6915" w:rsidP="00AD7FFB">
            <w:pPr>
              <w:pStyle w:val="1tekstas"/>
              <w:spacing w:before="0" w:after="0"/>
              <w:rPr>
                <w:sz w:val="18"/>
                <w:szCs w:val="18"/>
              </w:rPr>
            </w:pPr>
          </w:p>
        </w:tc>
        <w:tc>
          <w:tcPr>
            <w:tcW w:w="2430" w:type="dxa"/>
            <w:vAlign w:val="center"/>
          </w:tcPr>
          <w:p w14:paraId="69777CF8" w14:textId="77777777" w:rsidR="003D6915" w:rsidRPr="00E322AC" w:rsidRDefault="003D6915" w:rsidP="00AD7FFB">
            <w:pPr>
              <w:pStyle w:val="1tekstas"/>
              <w:spacing w:before="0" w:after="0"/>
              <w:rPr>
                <w:sz w:val="18"/>
                <w:szCs w:val="18"/>
              </w:rPr>
            </w:pPr>
            <w:r w:rsidRPr="00E322AC">
              <w:rPr>
                <w:sz w:val="18"/>
                <w:szCs w:val="18"/>
              </w:rPr>
              <w:t>IV. Sukurti ir įgyvendinti rezervuarų ir vamzdynų, kuriuose laikomos arba teka dervos, priedai ir dervų mišiniai, testavimo ir tikrinimo programą.</w:t>
            </w:r>
          </w:p>
        </w:tc>
        <w:tc>
          <w:tcPr>
            <w:tcW w:w="1440" w:type="dxa"/>
            <w:vAlign w:val="center"/>
          </w:tcPr>
          <w:p w14:paraId="28021A20"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73B103E8"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68EFC3A7" w14:textId="77777777" w:rsidR="003D6915" w:rsidRPr="00E322AC" w:rsidRDefault="003D6915" w:rsidP="00AD7FFB">
            <w:pPr>
              <w:pStyle w:val="1tekstas"/>
              <w:spacing w:before="0" w:after="0"/>
              <w:rPr>
                <w:sz w:val="18"/>
                <w:szCs w:val="18"/>
              </w:rPr>
            </w:pPr>
            <w:r w:rsidRPr="009839B0">
              <w:rPr>
                <w:sz w:val="18"/>
                <w:szCs w:val="18"/>
              </w:rPr>
              <w:t>Prieš pradedant įmonės eksploataciją bus įdiegtos technologinės kortelės, numatančios įrengimų tinkamo veikimo kontrolę.</w:t>
            </w:r>
          </w:p>
        </w:tc>
      </w:tr>
      <w:tr w:rsidR="003D6915" w:rsidRPr="00E322AC" w14:paraId="412C3DE7" w14:textId="77777777" w:rsidTr="00AD7FFB">
        <w:tc>
          <w:tcPr>
            <w:tcW w:w="605" w:type="dxa"/>
            <w:vMerge/>
            <w:vAlign w:val="center"/>
          </w:tcPr>
          <w:p w14:paraId="0141C3E1" w14:textId="77777777" w:rsidR="003D6915" w:rsidRPr="00E322AC" w:rsidRDefault="003D6915" w:rsidP="00AD7FFB">
            <w:pPr>
              <w:pStyle w:val="1tekstas"/>
              <w:spacing w:before="0" w:after="0"/>
              <w:rPr>
                <w:sz w:val="18"/>
                <w:szCs w:val="18"/>
              </w:rPr>
            </w:pPr>
          </w:p>
        </w:tc>
        <w:tc>
          <w:tcPr>
            <w:tcW w:w="1522" w:type="dxa"/>
            <w:vMerge/>
            <w:vAlign w:val="center"/>
          </w:tcPr>
          <w:p w14:paraId="53042E6F" w14:textId="77777777" w:rsidR="003D6915" w:rsidRPr="00E322AC" w:rsidRDefault="003D6915" w:rsidP="00AD7FFB">
            <w:pPr>
              <w:pStyle w:val="1tekstas"/>
              <w:spacing w:before="0" w:after="0"/>
              <w:rPr>
                <w:sz w:val="18"/>
                <w:szCs w:val="18"/>
              </w:rPr>
            </w:pPr>
          </w:p>
        </w:tc>
        <w:tc>
          <w:tcPr>
            <w:tcW w:w="2098" w:type="dxa"/>
            <w:vMerge/>
            <w:vAlign w:val="center"/>
          </w:tcPr>
          <w:p w14:paraId="62762BCB" w14:textId="77777777" w:rsidR="003D6915" w:rsidRPr="00E322AC" w:rsidRDefault="003D6915" w:rsidP="00AD7FFB">
            <w:pPr>
              <w:pStyle w:val="1tekstas"/>
              <w:spacing w:before="0" w:after="0"/>
              <w:rPr>
                <w:sz w:val="18"/>
                <w:szCs w:val="18"/>
              </w:rPr>
            </w:pPr>
          </w:p>
        </w:tc>
        <w:tc>
          <w:tcPr>
            <w:tcW w:w="2430" w:type="dxa"/>
            <w:vAlign w:val="center"/>
          </w:tcPr>
          <w:p w14:paraId="6A7AFD62" w14:textId="77777777" w:rsidR="003D6915" w:rsidRPr="00E322AC" w:rsidRDefault="003D6915" w:rsidP="00AD7FFB">
            <w:pPr>
              <w:pStyle w:val="1tekstas"/>
              <w:spacing w:before="0" w:after="0"/>
              <w:rPr>
                <w:sz w:val="18"/>
                <w:szCs w:val="18"/>
              </w:rPr>
            </w:pPr>
            <w:r w:rsidRPr="00E322AC">
              <w:rPr>
                <w:sz w:val="18"/>
                <w:szCs w:val="18"/>
              </w:rPr>
              <w:t>V. Visų vamzdžių, naudojamų kitoms medžiagoms nei vanduo ir mediena transportuoti, junges ir sklendes tikrinti dėl nuotėkio. Šiuos patikrinimus registruoti į žurnalą.</w:t>
            </w:r>
          </w:p>
        </w:tc>
        <w:tc>
          <w:tcPr>
            <w:tcW w:w="1440" w:type="dxa"/>
            <w:vAlign w:val="center"/>
          </w:tcPr>
          <w:p w14:paraId="0B57955C"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3A09AE75"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207695A6" w14:textId="22DFFC68" w:rsidR="003D6915" w:rsidRPr="00E322AC" w:rsidRDefault="000B696B" w:rsidP="00AD7FFB">
            <w:pPr>
              <w:pStyle w:val="1tekstas"/>
              <w:spacing w:before="80" w:after="0"/>
              <w:rPr>
                <w:sz w:val="18"/>
                <w:szCs w:val="18"/>
              </w:rPr>
            </w:pPr>
            <w:r w:rsidRPr="00E322AC">
              <w:rPr>
                <w:sz w:val="18"/>
                <w:szCs w:val="18"/>
              </w:rPr>
              <w:t xml:space="preserve">Medžio plaušo plokščių gamybos </w:t>
            </w:r>
            <w:r w:rsidR="003D6915" w:rsidRPr="00E322AC">
              <w:rPr>
                <w:sz w:val="18"/>
                <w:szCs w:val="18"/>
              </w:rPr>
              <w:t xml:space="preserve"> metu atitinkamu dažnumu ir metodais bus vykdoma nuolatinė technologinių vamzdynų, įrenginių, rezervuarų techninės būklės priežiūra. Visų įrengimų aptarnavimas  bus vykdomas pagal įrangos gamintojų nurodytus, techninėse specifikacijose pateiktus, reikalavimus ir/ ar normas. Periodinius aptarnavimus vykdys specializuotos įmonės.</w:t>
            </w:r>
          </w:p>
          <w:p w14:paraId="0057BE4D" w14:textId="77777777" w:rsidR="003D6915" w:rsidRPr="00E322AC" w:rsidRDefault="003D6915" w:rsidP="00AD7FFB">
            <w:pPr>
              <w:pStyle w:val="1tekstas"/>
              <w:spacing w:before="80" w:after="0"/>
              <w:rPr>
                <w:sz w:val="18"/>
                <w:szCs w:val="18"/>
              </w:rPr>
            </w:pPr>
            <w:r w:rsidRPr="00E322AC">
              <w:rPr>
                <w:sz w:val="18"/>
                <w:szCs w:val="18"/>
              </w:rPr>
              <w:t>Bus pildomi įrenginių apžiūros žurnalai.</w:t>
            </w:r>
          </w:p>
        </w:tc>
      </w:tr>
      <w:tr w:rsidR="003D6915" w:rsidRPr="00E322AC" w14:paraId="687AE85D" w14:textId="77777777" w:rsidTr="00AD7FFB">
        <w:tc>
          <w:tcPr>
            <w:tcW w:w="605" w:type="dxa"/>
            <w:vMerge/>
            <w:vAlign w:val="center"/>
          </w:tcPr>
          <w:p w14:paraId="594FAE05" w14:textId="77777777" w:rsidR="003D6915" w:rsidRPr="00E322AC" w:rsidRDefault="003D6915" w:rsidP="00AD7FFB">
            <w:pPr>
              <w:pStyle w:val="1tekstas"/>
              <w:spacing w:before="0" w:after="0"/>
              <w:rPr>
                <w:sz w:val="18"/>
                <w:szCs w:val="18"/>
              </w:rPr>
            </w:pPr>
          </w:p>
        </w:tc>
        <w:tc>
          <w:tcPr>
            <w:tcW w:w="1522" w:type="dxa"/>
            <w:vMerge/>
            <w:vAlign w:val="center"/>
          </w:tcPr>
          <w:p w14:paraId="60D3DBA4" w14:textId="77777777" w:rsidR="003D6915" w:rsidRPr="00E322AC" w:rsidRDefault="003D6915" w:rsidP="00AD7FFB">
            <w:pPr>
              <w:pStyle w:val="1tekstas"/>
              <w:spacing w:before="0" w:after="0"/>
              <w:rPr>
                <w:sz w:val="18"/>
                <w:szCs w:val="18"/>
              </w:rPr>
            </w:pPr>
          </w:p>
        </w:tc>
        <w:tc>
          <w:tcPr>
            <w:tcW w:w="2098" w:type="dxa"/>
            <w:vMerge/>
            <w:vAlign w:val="center"/>
          </w:tcPr>
          <w:p w14:paraId="3A9E1D03" w14:textId="77777777" w:rsidR="003D6915" w:rsidRPr="00E322AC" w:rsidRDefault="003D6915" w:rsidP="00AD7FFB">
            <w:pPr>
              <w:pStyle w:val="1tekstas"/>
              <w:spacing w:before="0" w:after="0"/>
              <w:rPr>
                <w:sz w:val="18"/>
                <w:szCs w:val="18"/>
              </w:rPr>
            </w:pPr>
          </w:p>
        </w:tc>
        <w:tc>
          <w:tcPr>
            <w:tcW w:w="2430" w:type="dxa"/>
            <w:vAlign w:val="center"/>
          </w:tcPr>
          <w:p w14:paraId="5ECBCE49" w14:textId="77777777" w:rsidR="003D6915" w:rsidRPr="00E322AC" w:rsidRDefault="003D6915" w:rsidP="00AD7FFB">
            <w:pPr>
              <w:pStyle w:val="1tekstas"/>
              <w:spacing w:before="0" w:after="0"/>
              <w:rPr>
                <w:sz w:val="18"/>
                <w:szCs w:val="18"/>
              </w:rPr>
            </w:pPr>
            <w:r w:rsidRPr="00E322AC">
              <w:rPr>
                <w:sz w:val="18"/>
                <w:szCs w:val="18"/>
              </w:rPr>
              <w:t xml:space="preserve">VI. Įrengti sulaikymo sistemą, į kurią būtų surenkamos visos nuotekos iš vamzdžių, naudojamų kitoms medžiagoms nei vanduo ir mediena transportuoti, jungių ir sklendžių, išskyrus atvejus, kai jungių ir sklendžių </w:t>
            </w:r>
            <w:r w:rsidRPr="00E322AC">
              <w:rPr>
                <w:sz w:val="18"/>
                <w:szCs w:val="18"/>
              </w:rPr>
              <w:lastRenderedPageBreak/>
              <w:t>konstrukcija yra techniškai sandari.</w:t>
            </w:r>
          </w:p>
        </w:tc>
        <w:tc>
          <w:tcPr>
            <w:tcW w:w="1440" w:type="dxa"/>
            <w:vAlign w:val="center"/>
          </w:tcPr>
          <w:p w14:paraId="4BB5AA53" w14:textId="77777777" w:rsidR="003D6915" w:rsidRPr="00E322AC" w:rsidRDefault="003D6915" w:rsidP="00AD7FFB">
            <w:pPr>
              <w:pStyle w:val="1tekstas"/>
              <w:spacing w:before="0" w:after="0"/>
              <w:jc w:val="center"/>
              <w:rPr>
                <w:sz w:val="18"/>
                <w:szCs w:val="18"/>
              </w:rPr>
            </w:pPr>
            <w:r w:rsidRPr="00E322AC">
              <w:rPr>
                <w:sz w:val="18"/>
                <w:szCs w:val="18"/>
              </w:rPr>
              <w:lastRenderedPageBreak/>
              <w:t>-</w:t>
            </w:r>
          </w:p>
        </w:tc>
        <w:tc>
          <w:tcPr>
            <w:tcW w:w="1544" w:type="dxa"/>
            <w:vAlign w:val="center"/>
          </w:tcPr>
          <w:p w14:paraId="135409E5"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1A0C6492" w14:textId="77777777" w:rsidR="003D6915" w:rsidRPr="00E322AC" w:rsidRDefault="003D6915" w:rsidP="00AD7FFB">
            <w:pPr>
              <w:pStyle w:val="1tekstas"/>
              <w:spacing w:before="0" w:after="0"/>
              <w:rPr>
                <w:sz w:val="18"/>
                <w:szCs w:val="18"/>
              </w:rPr>
            </w:pPr>
            <w:r w:rsidRPr="00E322AC">
              <w:rPr>
                <w:sz w:val="18"/>
                <w:szCs w:val="18"/>
              </w:rPr>
              <w:t>Vamzdynų ir jungčių konstrukcija bus techniškai sandari.</w:t>
            </w:r>
          </w:p>
        </w:tc>
      </w:tr>
      <w:tr w:rsidR="003D6915" w:rsidRPr="00E322AC" w14:paraId="78B093D7" w14:textId="77777777" w:rsidTr="00AD7FFB">
        <w:tc>
          <w:tcPr>
            <w:tcW w:w="605" w:type="dxa"/>
            <w:vMerge/>
            <w:vAlign w:val="center"/>
          </w:tcPr>
          <w:p w14:paraId="4E3121E2" w14:textId="77777777" w:rsidR="003D6915" w:rsidRPr="00E322AC" w:rsidRDefault="003D6915" w:rsidP="00AD7FFB">
            <w:pPr>
              <w:pStyle w:val="1tekstas"/>
              <w:spacing w:before="0" w:after="0"/>
              <w:rPr>
                <w:sz w:val="18"/>
                <w:szCs w:val="18"/>
              </w:rPr>
            </w:pPr>
          </w:p>
        </w:tc>
        <w:tc>
          <w:tcPr>
            <w:tcW w:w="1522" w:type="dxa"/>
            <w:vMerge/>
            <w:vAlign w:val="center"/>
          </w:tcPr>
          <w:p w14:paraId="4DEDBCBC" w14:textId="77777777" w:rsidR="003D6915" w:rsidRPr="00E322AC" w:rsidRDefault="003D6915" w:rsidP="00AD7FFB">
            <w:pPr>
              <w:pStyle w:val="1tekstas"/>
              <w:spacing w:before="0" w:after="0"/>
              <w:rPr>
                <w:sz w:val="18"/>
                <w:szCs w:val="18"/>
              </w:rPr>
            </w:pPr>
          </w:p>
        </w:tc>
        <w:tc>
          <w:tcPr>
            <w:tcW w:w="2098" w:type="dxa"/>
            <w:vMerge/>
            <w:vAlign w:val="center"/>
          </w:tcPr>
          <w:p w14:paraId="346E45C6" w14:textId="77777777" w:rsidR="003D6915" w:rsidRPr="00E322AC" w:rsidRDefault="003D6915" w:rsidP="00AD7FFB">
            <w:pPr>
              <w:pStyle w:val="1tekstas"/>
              <w:spacing w:before="0" w:after="0"/>
              <w:rPr>
                <w:sz w:val="18"/>
                <w:szCs w:val="18"/>
              </w:rPr>
            </w:pPr>
          </w:p>
        </w:tc>
        <w:tc>
          <w:tcPr>
            <w:tcW w:w="2430" w:type="dxa"/>
            <w:vAlign w:val="center"/>
          </w:tcPr>
          <w:p w14:paraId="05778FBB" w14:textId="77777777" w:rsidR="003D6915" w:rsidRPr="00E322AC" w:rsidRDefault="003D6915" w:rsidP="00AD7FFB">
            <w:pPr>
              <w:pStyle w:val="1tekstas"/>
              <w:spacing w:before="0" w:after="0"/>
              <w:rPr>
                <w:sz w:val="18"/>
                <w:szCs w:val="18"/>
              </w:rPr>
            </w:pPr>
            <w:r w:rsidRPr="00E322AC">
              <w:rPr>
                <w:sz w:val="18"/>
                <w:szCs w:val="18"/>
              </w:rPr>
              <w:t>VII. Įrengti pakankamai sulaikomųjų užtvarų ir naudoti tinkamą sugeriamąją medžiagą</w:t>
            </w:r>
          </w:p>
        </w:tc>
        <w:tc>
          <w:tcPr>
            <w:tcW w:w="1440" w:type="dxa"/>
            <w:vAlign w:val="center"/>
          </w:tcPr>
          <w:p w14:paraId="56D1A165"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43297CD4" w14:textId="77777777" w:rsidR="003D6915" w:rsidRPr="00E322AC" w:rsidRDefault="003D6915" w:rsidP="00AD7FFB">
            <w:pPr>
              <w:pStyle w:val="1tekstas"/>
              <w:spacing w:before="0" w:after="0"/>
              <w:jc w:val="center"/>
              <w:rPr>
                <w:sz w:val="18"/>
                <w:szCs w:val="18"/>
              </w:rPr>
            </w:pPr>
            <w:r>
              <w:rPr>
                <w:sz w:val="18"/>
                <w:szCs w:val="18"/>
              </w:rPr>
              <w:t>Atitinka</w:t>
            </w:r>
          </w:p>
        </w:tc>
        <w:tc>
          <w:tcPr>
            <w:tcW w:w="4486" w:type="dxa"/>
            <w:vAlign w:val="center"/>
          </w:tcPr>
          <w:p w14:paraId="29A6A264" w14:textId="05E2F268" w:rsidR="003D6915" w:rsidRPr="00E322AC" w:rsidRDefault="003D6915" w:rsidP="00AD7FFB">
            <w:pPr>
              <w:pStyle w:val="1tekstas"/>
              <w:spacing w:before="0" w:after="0"/>
              <w:rPr>
                <w:sz w:val="18"/>
                <w:szCs w:val="18"/>
              </w:rPr>
            </w:pPr>
            <w:r>
              <w:rPr>
                <w:sz w:val="18"/>
                <w:szCs w:val="18"/>
              </w:rPr>
              <w:t>Visos cheminių medžiagų talpos izoliuotos nuo aplinkos - laikomos pastatuose, atskirose patalpose. Patalpose, greta cheminių medžiagų laikino saugojimo talpų, numatytas sugeriamųjų/ absorbuojančių medžiagų laikymas.</w:t>
            </w:r>
          </w:p>
        </w:tc>
      </w:tr>
      <w:tr w:rsidR="003D6915" w:rsidRPr="00E322AC" w14:paraId="71D736A0" w14:textId="77777777" w:rsidTr="00AD7FFB">
        <w:tc>
          <w:tcPr>
            <w:tcW w:w="605" w:type="dxa"/>
            <w:vMerge/>
            <w:vAlign w:val="center"/>
          </w:tcPr>
          <w:p w14:paraId="2924A42E" w14:textId="77777777" w:rsidR="003D6915" w:rsidRPr="00E322AC" w:rsidRDefault="003D6915" w:rsidP="00AD7FFB">
            <w:pPr>
              <w:pStyle w:val="1tekstas"/>
              <w:spacing w:before="0" w:after="0"/>
              <w:rPr>
                <w:sz w:val="18"/>
                <w:szCs w:val="18"/>
              </w:rPr>
            </w:pPr>
          </w:p>
        </w:tc>
        <w:tc>
          <w:tcPr>
            <w:tcW w:w="1522" w:type="dxa"/>
            <w:vMerge/>
            <w:vAlign w:val="center"/>
          </w:tcPr>
          <w:p w14:paraId="7DBB42F6" w14:textId="77777777" w:rsidR="003D6915" w:rsidRPr="00E322AC" w:rsidRDefault="003D6915" w:rsidP="00AD7FFB">
            <w:pPr>
              <w:pStyle w:val="1tekstas"/>
              <w:spacing w:before="0" w:after="0"/>
              <w:rPr>
                <w:sz w:val="18"/>
                <w:szCs w:val="18"/>
              </w:rPr>
            </w:pPr>
          </w:p>
        </w:tc>
        <w:tc>
          <w:tcPr>
            <w:tcW w:w="2098" w:type="dxa"/>
            <w:vMerge/>
            <w:vAlign w:val="center"/>
          </w:tcPr>
          <w:p w14:paraId="1404D7CC" w14:textId="77777777" w:rsidR="003D6915" w:rsidRPr="00E322AC" w:rsidRDefault="003D6915" w:rsidP="00AD7FFB">
            <w:pPr>
              <w:pStyle w:val="1tekstas"/>
              <w:spacing w:before="0" w:after="0"/>
              <w:rPr>
                <w:sz w:val="18"/>
                <w:szCs w:val="18"/>
              </w:rPr>
            </w:pPr>
          </w:p>
        </w:tc>
        <w:tc>
          <w:tcPr>
            <w:tcW w:w="2430" w:type="dxa"/>
            <w:vAlign w:val="center"/>
          </w:tcPr>
          <w:p w14:paraId="18D76D7A" w14:textId="77777777" w:rsidR="003D6915" w:rsidRPr="00E322AC" w:rsidRDefault="003D6915" w:rsidP="00AD7FFB">
            <w:pPr>
              <w:pStyle w:val="1tekstas"/>
              <w:spacing w:before="0" w:after="0"/>
              <w:rPr>
                <w:sz w:val="18"/>
                <w:szCs w:val="18"/>
              </w:rPr>
            </w:pPr>
            <w:r w:rsidRPr="00E322AC">
              <w:rPr>
                <w:sz w:val="18"/>
                <w:szCs w:val="18"/>
              </w:rPr>
              <w:t>VIII. Vengti po žeme išvedžioti vamzdžius, kuriais transportuojamos kitos medžiagos nei vanduo ir mediena.</w:t>
            </w:r>
          </w:p>
        </w:tc>
        <w:tc>
          <w:tcPr>
            <w:tcW w:w="1440" w:type="dxa"/>
            <w:vAlign w:val="center"/>
          </w:tcPr>
          <w:p w14:paraId="1B8F95EC"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6E7745D7"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70BF3167" w14:textId="77777777" w:rsidR="003D6915" w:rsidRPr="00E322AC" w:rsidRDefault="003D6915" w:rsidP="00AD7FFB">
            <w:pPr>
              <w:pStyle w:val="1tekstas"/>
              <w:spacing w:before="0" w:after="0"/>
              <w:rPr>
                <w:sz w:val="18"/>
                <w:szCs w:val="18"/>
                <w:highlight w:val="yellow"/>
              </w:rPr>
            </w:pPr>
            <w:r w:rsidRPr="00EA0F21">
              <w:rPr>
                <w:sz w:val="18"/>
                <w:szCs w:val="18"/>
              </w:rPr>
              <w:t>Požeminių cheminių medžiagų ir kt. rūšies vamzdynų teritorijoje nebus.</w:t>
            </w:r>
          </w:p>
        </w:tc>
      </w:tr>
      <w:tr w:rsidR="003D6915" w:rsidRPr="00E322AC" w14:paraId="2C335869" w14:textId="77777777" w:rsidTr="00AD7FFB">
        <w:tc>
          <w:tcPr>
            <w:tcW w:w="605" w:type="dxa"/>
            <w:vMerge/>
            <w:vAlign w:val="center"/>
          </w:tcPr>
          <w:p w14:paraId="68577BDA" w14:textId="77777777" w:rsidR="003D6915" w:rsidRPr="00E322AC" w:rsidRDefault="003D6915" w:rsidP="00AD7FFB">
            <w:pPr>
              <w:pStyle w:val="1tekstas"/>
              <w:spacing w:before="0" w:after="0"/>
              <w:rPr>
                <w:sz w:val="18"/>
                <w:szCs w:val="18"/>
              </w:rPr>
            </w:pPr>
          </w:p>
        </w:tc>
        <w:tc>
          <w:tcPr>
            <w:tcW w:w="1522" w:type="dxa"/>
            <w:vMerge/>
            <w:vAlign w:val="center"/>
          </w:tcPr>
          <w:p w14:paraId="7F375167" w14:textId="77777777" w:rsidR="003D6915" w:rsidRPr="00E322AC" w:rsidRDefault="003D6915" w:rsidP="00AD7FFB">
            <w:pPr>
              <w:pStyle w:val="1tekstas"/>
              <w:spacing w:before="0" w:after="0"/>
              <w:rPr>
                <w:sz w:val="18"/>
                <w:szCs w:val="18"/>
              </w:rPr>
            </w:pPr>
          </w:p>
        </w:tc>
        <w:tc>
          <w:tcPr>
            <w:tcW w:w="2098" w:type="dxa"/>
            <w:vMerge/>
            <w:vAlign w:val="center"/>
          </w:tcPr>
          <w:p w14:paraId="083ADC40" w14:textId="77777777" w:rsidR="003D6915" w:rsidRPr="00E322AC" w:rsidRDefault="003D6915" w:rsidP="00AD7FFB">
            <w:pPr>
              <w:pStyle w:val="1tekstas"/>
              <w:spacing w:before="0" w:after="0"/>
              <w:rPr>
                <w:sz w:val="18"/>
                <w:szCs w:val="18"/>
              </w:rPr>
            </w:pPr>
          </w:p>
        </w:tc>
        <w:tc>
          <w:tcPr>
            <w:tcW w:w="2430" w:type="dxa"/>
            <w:vAlign w:val="center"/>
          </w:tcPr>
          <w:p w14:paraId="5520323B" w14:textId="77777777" w:rsidR="003D6915" w:rsidRPr="00E322AC" w:rsidRDefault="003D6915" w:rsidP="00AD7FFB">
            <w:pPr>
              <w:pStyle w:val="1tekstas"/>
              <w:spacing w:before="0" w:after="0"/>
              <w:rPr>
                <w:sz w:val="18"/>
                <w:szCs w:val="18"/>
              </w:rPr>
            </w:pPr>
            <w:r w:rsidRPr="00E322AC">
              <w:rPr>
                <w:sz w:val="18"/>
                <w:szCs w:val="18"/>
              </w:rPr>
              <w:t>IX. Surinkti ir saugiai pašalinti visą gaisrui gesinti naudotą vandenį</w:t>
            </w:r>
          </w:p>
        </w:tc>
        <w:tc>
          <w:tcPr>
            <w:tcW w:w="1440" w:type="dxa"/>
            <w:vAlign w:val="center"/>
          </w:tcPr>
          <w:p w14:paraId="4F33D700"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shd w:val="clear" w:color="auto" w:fill="auto"/>
            <w:vAlign w:val="center"/>
          </w:tcPr>
          <w:p w14:paraId="12CC057A"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shd w:val="clear" w:color="auto" w:fill="auto"/>
            <w:vAlign w:val="center"/>
          </w:tcPr>
          <w:p w14:paraId="37FAD111" w14:textId="77777777" w:rsidR="003D6915" w:rsidRPr="00E322AC" w:rsidRDefault="003D6915" w:rsidP="00AD7FFB">
            <w:pPr>
              <w:pStyle w:val="1tekstas"/>
              <w:spacing w:before="0" w:after="0"/>
              <w:rPr>
                <w:sz w:val="18"/>
                <w:szCs w:val="18"/>
              </w:rPr>
            </w:pPr>
            <w:r w:rsidRPr="009839B0">
              <w:rPr>
                <w:sz w:val="18"/>
                <w:szCs w:val="18"/>
              </w:rPr>
              <w:t>Paviršinių nuotekų valymo įrenginiai</w:t>
            </w:r>
            <w:r w:rsidRPr="00E322AC">
              <w:rPr>
                <w:sz w:val="18"/>
                <w:szCs w:val="18"/>
              </w:rPr>
              <w:t xml:space="preserve"> turi uždaromąsias armatūras, leidžiančias nutraukti vandens išleidimą į gamtinę aplinką avarijos metu.</w:t>
            </w:r>
          </w:p>
        </w:tc>
      </w:tr>
      <w:tr w:rsidR="003D6915" w:rsidRPr="00E322AC" w14:paraId="176ECF2B" w14:textId="77777777" w:rsidTr="00AD7FFB">
        <w:tc>
          <w:tcPr>
            <w:tcW w:w="605" w:type="dxa"/>
            <w:vMerge/>
            <w:vAlign w:val="center"/>
          </w:tcPr>
          <w:p w14:paraId="48D388D0" w14:textId="77777777" w:rsidR="003D6915" w:rsidRPr="00E322AC" w:rsidRDefault="003D6915" w:rsidP="00AD7FFB">
            <w:pPr>
              <w:pStyle w:val="1tekstas"/>
              <w:spacing w:before="0" w:after="0"/>
              <w:rPr>
                <w:sz w:val="18"/>
                <w:szCs w:val="18"/>
              </w:rPr>
            </w:pPr>
          </w:p>
        </w:tc>
        <w:tc>
          <w:tcPr>
            <w:tcW w:w="1522" w:type="dxa"/>
            <w:vMerge/>
            <w:vAlign w:val="center"/>
          </w:tcPr>
          <w:p w14:paraId="76347724" w14:textId="77777777" w:rsidR="003D6915" w:rsidRPr="00E322AC" w:rsidRDefault="003D6915" w:rsidP="00AD7FFB">
            <w:pPr>
              <w:pStyle w:val="1tekstas"/>
              <w:spacing w:before="0" w:after="0"/>
              <w:rPr>
                <w:sz w:val="18"/>
                <w:szCs w:val="18"/>
              </w:rPr>
            </w:pPr>
          </w:p>
        </w:tc>
        <w:tc>
          <w:tcPr>
            <w:tcW w:w="2098" w:type="dxa"/>
            <w:vMerge/>
            <w:vAlign w:val="center"/>
          </w:tcPr>
          <w:p w14:paraId="55CB8947" w14:textId="77777777" w:rsidR="003D6915" w:rsidRPr="00E322AC" w:rsidRDefault="003D6915" w:rsidP="00AD7FFB">
            <w:pPr>
              <w:pStyle w:val="1tekstas"/>
              <w:spacing w:before="0" w:after="0"/>
              <w:rPr>
                <w:sz w:val="18"/>
                <w:szCs w:val="18"/>
              </w:rPr>
            </w:pPr>
          </w:p>
        </w:tc>
        <w:tc>
          <w:tcPr>
            <w:tcW w:w="2430" w:type="dxa"/>
            <w:vAlign w:val="center"/>
          </w:tcPr>
          <w:p w14:paraId="7C5E4387" w14:textId="77777777" w:rsidR="003D6915" w:rsidRPr="00E322AC" w:rsidRDefault="003D6915" w:rsidP="00AD7FFB">
            <w:pPr>
              <w:pStyle w:val="1tekstas"/>
              <w:spacing w:before="0" w:after="0"/>
              <w:rPr>
                <w:sz w:val="18"/>
                <w:szCs w:val="18"/>
              </w:rPr>
            </w:pPr>
            <w:r w:rsidRPr="00E322AC">
              <w:rPr>
                <w:sz w:val="18"/>
                <w:szCs w:val="18"/>
              </w:rPr>
              <w:t>X. Nuo medienos saugojimo vietų lauke nutekančių paviršinių nuotekų sulaikymo baseinuose padaryti nepralaidų dugną.</w:t>
            </w:r>
          </w:p>
        </w:tc>
        <w:tc>
          <w:tcPr>
            <w:tcW w:w="1440" w:type="dxa"/>
            <w:vAlign w:val="center"/>
          </w:tcPr>
          <w:p w14:paraId="475190F9"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1F336EE9" w14:textId="77777777" w:rsidR="003D6915" w:rsidRPr="00E322AC" w:rsidRDefault="003D6915" w:rsidP="00AD7FFB">
            <w:pPr>
              <w:pStyle w:val="1tekstas"/>
              <w:spacing w:before="0" w:after="0"/>
              <w:jc w:val="center"/>
              <w:rPr>
                <w:sz w:val="18"/>
                <w:szCs w:val="18"/>
              </w:rPr>
            </w:pPr>
            <w:r w:rsidRPr="00E322AC">
              <w:rPr>
                <w:sz w:val="18"/>
                <w:szCs w:val="18"/>
              </w:rPr>
              <w:t>Neaktualu</w:t>
            </w:r>
          </w:p>
        </w:tc>
        <w:tc>
          <w:tcPr>
            <w:tcW w:w="4486" w:type="dxa"/>
            <w:vAlign w:val="center"/>
          </w:tcPr>
          <w:p w14:paraId="13329AF1" w14:textId="6E7A4457" w:rsidR="003D6915" w:rsidRPr="00E322AC" w:rsidRDefault="003D6915" w:rsidP="00AD7FFB">
            <w:pPr>
              <w:pStyle w:val="1tekstas"/>
              <w:spacing w:before="0" w:after="0"/>
              <w:rPr>
                <w:sz w:val="18"/>
                <w:szCs w:val="18"/>
              </w:rPr>
            </w:pPr>
            <w:r w:rsidRPr="00E322AC">
              <w:rPr>
                <w:sz w:val="18"/>
                <w:szCs w:val="18"/>
              </w:rPr>
              <w:t>Biokuro sandėliavimo aikštelė įrengta su kieta, vandeniui atsparia danga.</w:t>
            </w:r>
            <w:r>
              <w:rPr>
                <w:sz w:val="18"/>
                <w:szCs w:val="18"/>
              </w:rPr>
              <w:t xml:space="preserve"> Surinktos paviršinės nuotekos prieš išleidžiant į gamtinę aplinką valomos paviršinių nuotekų valykloje.</w:t>
            </w:r>
          </w:p>
        </w:tc>
      </w:tr>
      <w:tr w:rsidR="003D6915" w:rsidRPr="00E322AC" w14:paraId="6111794A" w14:textId="77777777" w:rsidTr="00AD7FFB">
        <w:tc>
          <w:tcPr>
            <w:tcW w:w="605" w:type="dxa"/>
            <w:vAlign w:val="center"/>
          </w:tcPr>
          <w:p w14:paraId="110E6044" w14:textId="77777777" w:rsidR="003D6915" w:rsidRPr="00E322AC" w:rsidRDefault="003D6915" w:rsidP="00AD7FFB">
            <w:pPr>
              <w:pStyle w:val="1tekstas"/>
              <w:spacing w:before="0" w:after="0"/>
              <w:jc w:val="center"/>
              <w:rPr>
                <w:sz w:val="18"/>
                <w:szCs w:val="18"/>
              </w:rPr>
            </w:pPr>
            <w:r w:rsidRPr="00E322AC">
              <w:rPr>
                <w:sz w:val="18"/>
                <w:szCs w:val="18"/>
              </w:rPr>
              <w:t>6.</w:t>
            </w:r>
          </w:p>
        </w:tc>
        <w:tc>
          <w:tcPr>
            <w:tcW w:w="1522" w:type="dxa"/>
            <w:vAlign w:val="center"/>
          </w:tcPr>
          <w:p w14:paraId="6F8FDAA8" w14:textId="77777777" w:rsidR="003D6915" w:rsidRPr="00E322AC" w:rsidRDefault="003D6915" w:rsidP="00AD7FFB">
            <w:pPr>
              <w:pStyle w:val="1tekstas"/>
              <w:spacing w:before="0" w:after="0"/>
              <w:jc w:val="center"/>
              <w:rPr>
                <w:sz w:val="18"/>
                <w:szCs w:val="18"/>
              </w:rPr>
            </w:pPr>
            <w:r w:rsidRPr="00E322AC">
              <w:rPr>
                <w:sz w:val="18"/>
                <w:szCs w:val="18"/>
              </w:rPr>
              <w:t>Energijos valdymas ir energijos vartojimo efektyvumas</w:t>
            </w:r>
          </w:p>
        </w:tc>
        <w:tc>
          <w:tcPr>
            <w:tcW w:w="2098" w:type="dxa"/>
            <w:vAlign w:val="center"/>
          </w:tcPr>
          <w:p w14:paraId="7CC44395" w14:textId="77777777" w:rsidR="003D6915" w:rsidRPr="00E322AC" w:rsidRDefault="003D6915" w:rsidP="00AD7FFB">
            <w:pPr>
              <w:pStyle w:val="1tekstas"/>
              <w:spacing w:after="0"/>
              <w:jc w:val="center"/>
              <w:rPr>
                <w:sz w:val="18"/>
                <w:szCs w:val="18"/>
              </w:rPr>
            </w:pPr>
            <w:r w:rsidRPr="00E322AC">
              <w:rPr>
                <w:sz w:val="18"/>
                <w:szCs w:val="18"/>
              </w:rPr>
              <w:t>Medienos plokščių gamybos GPGB išvados (Komisijos įgyvendinimo sprendimas (ES)  2015/2119 2015 m.</w:t>
            </w:r>
          </w:p>
          <w:p w14:paraId="1061A258" w14:textId="77777777" w:rsidR="003D6915" w:rsidRPr="00E322AC" w:rsidRDefault="003D6915" w:rsidP="00AD7FFB">
            <w:pPr>
              <w:pStyle w:val="1tekstas"/>
              <w:spacing w:before="0" w:after="0"/>
              <w:jc w:val="center"/>
              <w:rPr>
                <w:sz w:val="18"/>
                <w:szCs w:val="18"/>
              </w:rPr>
            </w:pPr>
            <w:r w:rsidRPr="00E322AC">
              <w:rPr>
                <w:sz w:val="18"/>
                <w:szCs w:val="18"/>
              </w:rPr>
              <w:t>lapkričio 20 d.)</w:t>
            </w:r>
          </w:p>
        </w:tc>
        <w:tc>
          <w:tcPr>
            <w:tcW w:w="2430" w:type="dxa"/>
            <w:tcBorders>
              <w:bottom w:val="single" w:sz="4" w:space="0" w:color="auto"/>
            </w:tcBorders>
            <w:vAlign w:val="center"/>
          </w:tcPr>
          <w:p w14:paraId="0C9DBD26" w14:textId="77777777" w:rsidR="003D6915" w:rsidRPr="00E322AC" w:rsidRDefault="003D6915" w:rsidP="00AD7FFB">
            <w:pPr>
              <w:pStyle w:val="1tekstas"/>
              <w:spacing w:before="0" w:after="0"/>
              <w:rPr>
                <w:sz w:val="18"/>
                <w:szCs w:val="18"/>
              </w:rPr>
            </w:pPr>
            <w:r w:rsidRPr="00E322AC">
              <w:rPr>
                <w:b/>
                <w:bCs/>
                <w:sz w:val="18"/>
                <w:szCs w:val="18"/>
              </w:rPr>
              <w:t>6 GPGB.</w:t>
            </w:r>
            <w:r w:rsidRPr="00E322AC">
              <w:rPr>
                <w:sz w:val="18"/>
                <w:szCs w:val="18"/>
              </w:rPr>
              <w:t xml:space="preserve"> Siekiant sumažinti energijos suvartojimą, patvirtinti energijos valdymo planą</w:t>
            </w:r>
          </w:p>
        </w:tc>
        <w:tc>
          <w:tcPr>
            <w:tcW w:w="1440" w:type="dxa"/>
            <w:tcBorders>
              <w:bottom w:val="single" w:sz="4" w:space="0" w:color="auto"/>
            </w:tcBorders>
            <w:vAlign w:val="center"/>
          </w:tcPr>
          <w:p w14:paraId="1A6E109B"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tcBorders>
              <w:bottom w:val="single" w:sz="4" w:space="0" w:color="auto"/>
            </w:tcBorders>
            <w:vAlign w:val="center"/>
          </w:tcPr>
          <w:p w14:paraId="0B7FCDD3"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tcBorders>
              <w:bottom w:val="single" w:sz="4" w:space="0" w:color="auto"/>
            </w:tcBorders>
            <w:vAlign w:val="center"/>
          </w:tcPr>
          <w:p w14:paraId="4107BE04" w14:textId="77777777" w:rsidR="003D6915" w:rsidRPr="00E322AC" w:rsidRDefault="003D6915" w:rsidP="00AD7FFB">
            <w:pPr>
              <w:pStyle w:val="1tekstas"/>
              <w:spacing w:before="0" w:after="0"/>
              <w:rPr>
                <w:sz w:val="18"/>
                <w:szCs w:val="18"/>
                <w:highlight w:val="yellow"/>
              </w:rPr>
            </w:pPr>
            <w:r w:rsidRPr="00E322AC">
              <w:rPr>
                <w:sz w:val="18"/>
                <w:szCs w:val="18"/>
              </w:rPr>
              <w:t>Įmonei pradėjus veiklą bus rengiamas energijos valdymo (energijos efektyvumo didinimo) planas.</w:t>
            </w:r>
          </w:p>
        </w:tc>
      </w:tr>
      <w:tr w:rsidR="003D6915" w:rsidRPr="00E322AC" w14:paraId="63EE1D13" w14:textId="77777777" w:rsidTr="00AD7FFB">
        <w:tc>
          <w:tcPr>
            <w:tcW w:w="605" w:type="dxa"/>
            <w:vMerge w:val="restart"/>
            <w:vAlign w:val="center"/>
          </w:tcPr>
          <w:p w14:paraId="766703EA" w14:textId="77777777" w:rsidR="003D6915" w:rsidRPr="00E322AC" w:rsidRDefault="003D6915" w:rsidP="00AD7FFB">
            <w:pPr>
              <w:pStyle w:val="1tekstas"/>
              <w:spacing w:before="0" w:after="0"/>
              <w:jc w:val="center"/>
              <w:rPr>
                <w:sz w:val="18"/>
                <w:szCs w:val="18"/>
              </w:rPr>
            </w:pPr>
            <w:r w:rsidRPr="00E322AC">
              <w:rPr>
                <w:sz w:val="18"/>
                <w:szCs w:val="18"/>
              </w:rPr>
              <w:t>7.</w:t>
            </w:r>
          </w:p>
        </w:tc>
        <w:tc>
          <w:tcPr>
            <w:tcW w:w="1522" w:type="dxa"/>
            <w:vMerge w:val="restart"/>
            <w:vAlign w:val="center"/>
          </w:tcPr>
          <w:p w14:paraId="690E27C2" w14:textId="77777777" w:rsidR="003D6915" w:rsidRPr="00E322AC" w:rsidRDefault="003D6915" w:rsidP="00AD7FFB">
            <w:pPr>
              <w:pStyle w:val="1tekstas"/>
              <w:spacing w:before="0" w:after="0"/>
              <w:jc w:val="center"/>
              <w:rPr>
                <w:sz w:val="18"/>
                <w:szCs w:val="18"/>
              </w:rPr>
            </w:pPr>
            <w:r w:rsidRPr="00E322AC">
              <w:rPr>
                <w:sz w:val="18"/>
                <w:szCs w:val="18"/>
              </w:rPr>
              <w:t>Energijos vartojimo efektyvumas</w:t>
            </w:r>
          </w:p>
        </w:tc>
        <w:tc>
          <w:tcPr>
            <w:tcW w:w="2098" w:type="dxa"/>
            <w:vMerge w:val="restart"/>
            <w:vAlign w:val="center"/>
          </w:tcPr>
          <w:p w14:paraId="5F183223" w14:textId="77777777" w:rsidR="003D6915" w:rsidRPr="00E322AC" w:rsidRDefault="003D6915" w:rsidP="00AD7FFB">
            <w:pPr>
              <w:pStyle w:val="1tekstas"/>
              <w:spacing w:after="0"/>
              <w:jc w:val="center"/>
              <w:rPr>
                <w:sz w:val="18"/>
                <w:szCs w:val="18"/>
              </w:rPr>
            </w:pPr>
            <w:r w:rsidRPr="00E322AC">
              <w:rPr>
                <w:sz w:val="18"/>
                <w:szCs w:val="18"/>
              </w:rPr>
              <w:t>Medienos plokščių gamybos GPGB išvados (Komisijos įgyvendinimo sprendimas (ES)  2015/2119 2015 m.</w:t>
            </w:r>
          </w:p>
          <w:p w14:paraId="3E4861CD" w14:textId="77777777" w:rsidR="003D6915" w:rsidRPr="00E322AC" w:rsidRDefault="003D6915" w:rsidP="00AD7FFB">
            <w:pPr>
              <w:pStyle w:val="1tekstas"/>
              <w:spacing w:before="0" w:after="0"/>
              <w:jc w:val="center"/>
              <w:rPr>
                <w:sz w:val="18"/>
                <w:szCs w:val="18"/>
              </w:rPr>
            </w:pPr>
            <w:r w:rsidRPr="00E322AC">
              <w:rPr>
                <w:sz w:val="18"/>
                <w:szCs w:val="18"/>
              </w:rPr>
              <w:t>lapkričio 20 d.)</w:t>
            </w:r>
          </w:p>
        </w:tc>
        <w:tc>
          <w:tcPr>
            <w:tcW w:w="5414" w:type="dxa"/>
            <w:gridSpan w:val="3"/>
            <w:tcBorders>
              <w:right w:val="nil"/>
            </w:tcBorders>
            <w:vAlign w:val="center"/>
          </w:tcPr>
          <w:p w14:paraId="79DCBD53" w14:textId="77777777" w:rsidR="003D6915" w:rsidRPr="00E322AC" w:rsidRDefault="003D6915" w:rsidP="00AD7FFB">
            <w:pPr>
              <w:pStyle w:val="1tekstas"/>
              <w:spacing w:before="0" w:after="0"/>
              <w:rPr>
                <w:sz w:val="18"/>
                <w:szCs w:val="18"/>
                <w:highlight w:val="magenta"/>
              </w:rPr>
            </w:pPr>
            <w:r w:rsidRPr="00E322AC">
              <w:rPr>
                <w:b/>
                <w:bCs/>
                <w:sz w:val="18"/>
                <w:szCs w:val="18"/>
              </w:rPr>
              <w:t>7 GPGB.</w:t>
            </w:r>
            <w:r w:rsidRPr="00E322AC">
              <w:rPr>
                <w:sz w:val="18"/>
                <w:szCs w:val="18"/>
              </w:rPr>
              <w:t xml:space="preserve"> Optimizuoti kurą deginančio įrenginio eksploatavimą stebint ir kontroliuojant pagrindinius degimo parametrus (pvz., O</w:t>
            </w:r>
            <w:r w:rsidRPr="00E322AC">
              <w:rPr>
                <w:sz w:val="18"/>
                <w:szCs w:val="18"/>
                <w:vertAlign w:val="subscript"/>
              </w:rPr>
              <w:t>2</w:t>
            </w:r>
            <w:r w:rsidRPr="00E322AC">
              <w:rPr>
                <w:sz w:val="18"/>
                <w:szCs w:val="18"/>
              </w:rPr>
              <w:t>, CO, NOx) ir taikant vieną iš toliau nurodytų metodų ar juos derinant:</w:t>
            </w:r>
          </w:p>
        </w:tc>
        <w:tc>
          <w:tcPr>
            <w:tcW w:w="4486" w:type="dxa"/>
            <w:tcBorders>
              <w:left w:val="nil"/>
            </w:tcBorders>
            <w:vAlign w:val="center"/>
          </w:tcPr>
          <w:p w14:paraId="245820C6" w14:textId="77777777" w:rsidR="003D6915" w:rsidRPr="00E322AC" w:rsidRDefault="003D6915" w:rsidP="00AD7FFB">
            <w:pPr>
              <w:pStyle w:val="1tekstas"/>
              <w:spacing w:before="0" w:after="0"/>
              <w:rPr>
                <w:sz w:val="18"/>
                <w:szCs w:val="18"/>
                <w:highlight w:val="magenta"/>
              </w:rPr>
            </w:pPr>
          </w:p>
        </w:tc>
      </w:tr>
      <w:tr w:rsidR="003D6915" w:rsidRPr="00E322AC" w14:paraId="29139CC6" w14:textId="77777777" w:rsidTr="00AD7FFB">
        <w:tc>
          <w:tcPr>
            <w:tcW w:w="605" w:type="dxa"/>
            <w:vMerge/>
            <w:vAlign w:val="center"/>
          </w:tcPr>
          <w:p w14:paraId="40DE573E" w14:textId="77777777" w:rsidR="003D6915" w:rsidRPr="00E322AC" w:rsidRDefault="003D6915" w:rsidP="00AD7FFB">
            <w:pPr>
              <w:pStyle w:val="1tekstas"/>
              <w:spacing w:before="0" w:after="0"/>
              <w:rPr>
                <w:sz w:val="18"/>
                <w:szCs w:val="18"/>
                <w:highlight w:val="magenta"/>
              </w:rPr>
            </w:pPr>
          </w:p>
        </w:tc>
        <w:tc>
          <w:tcPr>
            <w:tcW w:w="1522" w:type="dxa"/>
            <w:vMerge/>
            <w:vAlign w:val="center"/>
          </w:tcPr>
          <w:p w14:paraId="2CC5AA3C" w14:textId="77777777" w:rsidR="003D6915" w:rsidRPr="00E322AC" w:rsidRDefault="003D6915" w:rsidP="00AD7FFB">
            <w:pPr>
              <w:pStyle w:val="1tekstas"/>
              <w:spacing w:before="0" w:after="0"/>
              <w:rPr>
                <w:sz w:val="18"/>
                <w:szCs w:val="18"/>
                <w:highlight w:val="magenta"/>
              </w:rPr>
            </w:pPr>
          </w:p>
        </w:tc>
        <w:tc>
          <w:tcPr>
            <w:tcW w:w="2098" w:type="dxa"/>
            <w:vMerge/>
            <w:vAlign w:val="center"/>
          </w:tcPr>
          <w:p w14:paraId="362088EE" w14:textId="77777777" w:rsidR="003D6915" w:rsidRPr="00E322AC" w:rsidRDefault="003D6915" w:rsidP="00AD7FFB">
            <w:pPr>
              <w:pStyle w:val="1tekstas"/>
              <w:spacing w:before="0" w:after="0"/>
              <w:rPr>
                <w:sz w:val="18"/>
                <w:szCs w:val="18"/>
                <w:highlight w:val="magenta"/>
              </w:rPr>
            </w:pPr>
          </w:p>
        </w:tc>
        <w:tc>
          <w:tcPr>
            <w:tcW w:w="2430" w:type="dxa"/>
            <w:vAlign w:val="center"/>
          </w:tcPr>
          <w:p w14:paraId="1931D0BB" w14:textId="77777777" w:rsidR="003D6915" w:rsidRPr="00E322AC" w:rsidRDefault="003D6915" w:rsidP="00AD7FFB">
            <w:pPr>
              <w:pStyle w:val="1tekstas"/>
              <w:spacing w:before="0" w:after="0"/>
              <w:rPr>
                <w:sz w:val="18"/>
                <w:szCs w:val="18"/>
              </w:rPr>
            </w:pPr>
            <w:r w:rsidRPr="00E322AC">
              <w:rPr>
                <w:sz w:val="18"/>
                <w:szCs w:val="18"/>
              </w:rPr>
              <w:t>a) Pašalinti vandenį iš medienos dumblo prieš naudojant jį kaip kurą</w:t>
            </w:r>
          </w:p>
        </w:tc>
        <w:tc>
          <w:tcPr>
            <w:tcW w:w="1440" w:type="dxa"/>
            <w:vAlign w:val="center"/>
          </w:tcPr>
          <w:p w14:paraId="2721473D"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42B6B691" w14:textId="77777777" w:rsidR="003D6915" w:rsidRPr="00E322AC" w:rsidRDefault="003D6915" w:rsidP="00AD7FFB">
            <w:pPr>
              <w:pStyle w:val="1tekstas"/>
              <w:spacing w:before="0" w:after="0"/>
              <w:jc w:val="center"/>
              <w:rPr>
                <w:sz w:val="18"/>
                <w:szCs w:val="18"/>
              </w:rPr>
            </w:pPr>
            <w:r w:rsidRPr="00E322AC">
              <w:rPr>
                <w:sz w:val="18"/>
                <w:szCs w:val="18"/>
              </w:rPr>
              <w:t>Neaktualu</w:t>
            </w:r>
          </w:p>
        </w:tc>
        <w:tc>
          <w:tcPr>
            <w:tcW w:w="4486" w:type="dxa"/>
            <w:shd w:val="clear" w:color="auto" w:fill="auto"/>
            <w:vAlign w:val="center"/>
          </w:tcPr>
          <w:p w14:paraId="7686B67C" w14:textId="77777777" w:rsidR="003D6915" w:rsidRPr="00E322AC" w:rsidRDefault="003D6915" w:rsidP="00AD7FFB">
            <w:pPr>
              <w:pStyle w:val="1tekstas"/>
              <w:spacing w:before="0" w:after="0"/>
              <w:rPr>
                <w:sz w:val="18"/>
                <w:szCs w:val="18"/>
              </w:rPr>
            </w:pPr>
            <w:r w:rsidRPr="00E322AC">
              <w:rPr>
                <w:sz w:val="18"/>
                <w:szCs w:val="18"/>
              </w:rPr>
              <w:t>Dumblas iš valymo įrenginių kurui naudojamas nebus. Jis bus tvarkomas kaip atlieka, pagal sutartį atiduodamas licencijuotiems atliekų tvarkytojams.</w:t>
            </w:r>
          </w:p>
        </w:tc>
      </w:tr>
      <w:tr w:rsidR="003D6915" w:rsidRPr="00E322AC" w14:paraId="42EB6710" w14:textId="77777777" w:rsidTr="00AD7FFB">
        <w:tc>
          <w:tcPr>
            <w:tcW w:w="605" w:type="dxa"/>
            <w:vMerge/>
            <w:vAlign w:val="center"/>
          </w:tcPr>
          <w:p w14:paraId="707216CB" w14:textId="77777777" w:rsidR="003D6915" w:rsidRPr="00E322AC" w:rsidRDefault="003D6915" w:rsidP="00AD7FFB">
            <w:pPr>
              <w:pStyle w:val="1tekstas"/>
              <w:spacing w:before="0" w:after="0"/>
              <w:rPr>
                <w:sz w:val="18"/>
                <w:szCs w:val="18"/>
                <w:highlight w:val="magenta"/>
              </w:rPr>
            </w:pPr>
          </w:p>
        </w:tc>
        <w:tc>
          <w:tcPr>
            <w:tcW w:w="1522" w:type="dxa"/>
            <w:vMerge/>
            <w:vAlign w:val="center"/>
          </w:tcPr>
          <w:p w14:paraId="63E152CB" w14:textId="77777777" w:rsidR="003D6915" w:rsidRPr="00E322AC" w:rsidRDefault="003D6915" w:rsidP="00AD7FFB">
            <w:pPr>
              <w:pStyle w:val="1tekstas"/>
              <w:spacing w:before="0" w:after="0"/>
              <w:rPr>
                <w:sz w:val="18"/>
                <w:szCs w:val="18"/>
                <w:highlight w:val="magenta"/>
              </w:rPr>
            </w:pPr>
          </w:p>
        </w:tc>
        <w:tc>
          <w:tcPr>
            <w:tcW w:w="2098" w:type="dxa"/>
            <w:vMerge/>
            <w:vAlign w:val="center"/>
          </w:tcPr>
          <w:p w14:paraId="5632290F" w14:textId="77777777" w:rsidR="003D6915" w:rsidRPr="00E322AC" w:rsidRDefault="003D6915" w:rsidP="00AD7FFB">
            <w:pPr>
              <w:pStyle w:val="1tekstas"/>
              <w:spacing w:before="0" w:after="0"/>
              <w:rPr>
                <w:sz w:val="18"/>
                <w:szCs w:val="18"/>
                <w:highlight w:val="magenta"/>
              </w:rPr>
            </w:pPr>
          </w:p>
        </w:tc>
        <w:tc>
          <w:tcPr>
            <w:tcW w:w="2430" w:type="dxa"/>
            <w:vAlign w:val="center"/>
          </w:tcPr>
          <w:p w14:paraId="5D5E1331" w14:textId="77777777" w:rsidR="003D6915" w:rsidRPr="00E322AC" w:rsidRDefault="003D6915" w:rsidP="00AD7FFB">
            <w:pPr>
              <w:pStyle w:val="1tekstas"/>
              <w:spacing w:before="0" w:after="0"/>
              <w:rPr>
                <w:sz w:val="18"/>
                <w:szCs w:val="18"/>
              </w:rPr>
            </w:pPr>
            <w:r w:rsidRPr="00E322AC">
              <w:rPr>
                <w:sz w:val="18"/>
                <w:szCs w:val="18"/>
              </w:rPr>
              <w:t>b) Išmetamųjų dujų šlapio valymo sistemose iš karštų išmetamųjų dujų atgauti šilumą naudojant šilumokaitį</w:t>
            </w:r>
          </w:p>
        </w:tc>
        <w:tc>
          <w:tcPr>
            <w:tcW w:w="1440" w:type="dxa"/>
            <w:vAlign w:val="center"/>
          </w:tcPr>
          <w:p w14:paraId="7D132A78"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63513E78"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3ED66B9E" w14:textId="77777777" w:rsidR="003D6915" w:rsidRPr="00E322AC" w:rsidRDefault="003D6915" w:rsidP="00AD7FFB">
            <w:pPr>
              <w:pStyle w:val="1tekstas"/>
              <w:spacing w:before="0" w:after="0"/>
              <w:rPr>
                <w:sz w:val="18"/>
                <w:szCs w:val="18"/>
              </w:rPr>
            </w:pPr>
            <w:r w:rsidRPr="00E322AC">
              <w:rPr>
                <w:sz w:val="18"/>
                <w:szCs w:val="18"/>
              </w:rPr>
              <w:t>Naudojamas ekonomaizeris.</w:t>
            </w:r>
          </w:p>
        </w:tc>
      </w:tr>
      <w:tr w:rsidR="003D6915" w:rsidRPr="00AD6001" w14:paraId="1C8C68A4" w14:textId="77777777" w:rsidTr="00AD7FFB">
        <w:tc>
          <w:tcPr>
            <w:tcW w:w="605" w:type="dxa"/>
            <w:vMerge/>
            <w:vAlign w:val="center"/>
          </w:tcPr>
          <w:p w14:paraId="5BDDA268" w14:textId="77777777" w:rsidR="003D6915" w:rsidRPr="00E322AC" w:rsidRDefault="003D6915" w:rsidP="00AD7FFB">
            <w:pPr>
              <w:pStyle w:val="1tekstas"/>
              <w:spacing w:before="0" w:after="0"/>
              <w:rPr>
                <w:sz w:val="18"/>
                <w:szCs w:val="18"/>
                <w:highlight w:val="magenta"/>
              </w:rPr>
            </w:pPr>
          </w:p>
        </w:tc>
        <w:tc>
          <w:tcPr>
            <w:tcW w:w="1522" w:type="dxa"/>
            <w:vMerge/>
            <w:vAlign w:val="center"/>
          </w:tcPr>
          <w:p w14:paraId="60AC6890" w14:textId="77777777" w:rsidR="003D6915" w:rsidRPr="00E322AC" w:rsidRDefault="003D6915" w:rsidP="00AD7FFB">
            <w:pPr>
              <w:pStyle w:val="1tekstas"/>
              <w:spacing w:before="0" w:after="0"/>
              <w:rPr>
                <w:sz w:val="18"/>
                <w:szCs w:val="18"/>
                <w:highlight w:val="magenta"/>
              </w:rPr>
            </w:pPr>
          </w:p>
        </w:tc>
        <w:tc>
          <w:tcPr>
            <w:tcW w:w="2098" w:type="dxa"/>
            <w:vMerge/>
            <w:vAlign w:val="center"/>
          </w:tcPr>
          <w:p w14:paraId="51345505" w14:textId="77777777" w:rsidR="003D6915" w:rsidRPr="00E322AC" w:rsidRDefault="003D6915" w:rsidP="00AD7FFB">
            <w:pPr>
              <w:pStyle w:val="1tekstas"/>
              <w:spacing w:before="0" w:after="0"/>
              <w:rPr>
                <w:sz w:val="18"/>
                <w:szCs w:val="18"/>
                <w:highlight w:val="magenta"/>
              </w:rPr>
            </w:pPr>
          </w:p>
        </w:tc>
        <w:tc>
          <w:tcPr>
            <w:tcW w:w="2430" w:type="dxa"/>
            <w:vAlign w:val="center"/>
          </w:tcPr>
          <w:p w14:paraId="5FAE928E" w14:textId="77777777" w:rsidR="003D6915" w:rsidRPr="00E322AC" w:rsidRDefault="003D6915" w:rsidP="00AD7FFB">
            <w:pPr>
              <w:pStyle w:val="1tekstas"/>
              <w:spacing w:before="0" w:after="0"/>
              <w:rPr>
                <w:sz w:val="18"/>
                <w:szCs w:val="18"/>
              </w:rPr>
            </w:pPr>
            <w:r w:rsidRPr="00E322AC">
              <w:rPr>
                <w:sz w:val="18"/>
                <w:szCs w:val="18"/>
              </w:rPr>
              <w:t xml:space="preserve">c) Karštas išmetamąsias dujas iš įvairių procesų recirkuliuoti į kuro deginimo įrenginį arba </w:t>
            </w:r>
            <w:r w:rsidRPr="00E322AC">
              <w:rPr>
                <w:sz w:val="18"/>
                <w:szCs w:val="18"/>
              </w:rPr>
              <w:lastRenderedPageBreak/>
              <w:t>jomis pašildyti džiovintuvo dujas</w:t>
            </w:r>
          </w:p>
        </w:tc>
        <w:tc>
          <w:tcPr>
            <w:tcW w:w="1440" w:type="dxa"/>
            <w:vAlign w:val="center"/>
          </w:tcPr>
          <w:p w14:paraId="47394773" w14:textId="77777777" w:rsidR="003D6915" w:rsidRPr="00E322AC" w:rsidRDefault="003D6915" w:rsidP="00AD7FFB">
            <w:pPr>
              <w:pStyle w:val="1tekstas"/>
              <w:spacing w:before="0" w:after="0"/>
              <w:jc w:val="center"/>
              <w:rPr>
                <w:sz w:val="18"/>
                <w:szCs w:val="18"/>
              </w:rPr>
            </w:pPr>
            <w:r w:rsidRPr="00E322AC">
              <w:rPr>
                <w:sz w:val="18"/>
                <w:szCs w:val="18"/>
              </w:rPr>
              <w:lastRenderedPageBreak/>
              <w:t>-</w:t>
            </w:r>
          </w:p>
        </w:tc>
        <w:tc>
          <w:tcPr>
            <w:tcW w:w="1544" w:type="dxa"/>
            <w:vAlign w:val="center"/>
          </w:tcPr>
          <w:p w14:paraId="7B76D5E6"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18F8D191" w14:textId="77777777" w:rsidR="003D6915" w:rsidRPr="00AD6001" w:rsidRDefault="003D6915" w:rsidP="00AD7FFB">
            <w:pPr>
              <w:pStyle w:val="1tekstas"/>
              <w:spacing w:before="0" w:after="0"/>
              <w:rPr>
                <w:sz w:val="18"/>
                <w:szCs w:val="18"/>
              </w:rPr>
            </w:pPr>
            <w:r w:rsidRPr="00E322AC">
              <w:rPr>
                <w:sz w:val="18"/>
                <w:szCs w:val="18"/>
              </w:rPr>
              <w:t>Apvalytas oras nukreipiamas į panaudoto oro surinkimo kolektorių – ekvalaizerį (20.200). Ekvalaizeryje įprastomis sąlygomis oras tiekiamas į džiovyklos maišymo kanalą (20.300) pakartotiniam panaudojimui.</w:t>
            </w:r>
          </w:p>
        </w:tc>
      </w:tr>
      <w:tr w:rsidR="003D6915" w:rsidRPr="00E322AC" w14:paraId="21A60746" w14:textId="77777777" w:rsidTr="00AD7FFB">
        <w:tc>
          <w:tcPr>
            <w:tcW w:w="605" w:type="dxa"/>
            <w:vMerge/>
            <w:vAlign w:val="center"/>
          </w:tcPr>
          <w:p w14:paraId="5197218F" w14:textId="77777777" w:rsidR="003D6915" w:rsidRPr="00E322AC" w:rsidRDefault="003D6915" w:rsidP="00AD7FFB">
            <w:pPr>
              <w:pStyle w:val="1tekstas"/>
              <w:spacing w:before="0" w:after="0"/>
              <w:rPr>
                <w:sz w:val="18"/>
                <w:szCs w:val="18"/>
                <w:highlight w:val="magenta"/>
              </w:rPr>
            </w:pPr>
          </w:p>
        </w:tc>
        <w:tc>
          <w:tcPr>
            <w:tcW w:w="1522" w:type="dxa"/>
            <w:vMerge/>
            <w:vAlign w:val="center"/>
          </w:tcPr>
          <w:p w14:paraId="2DEF5DD1" w14:textId="77777777" w:rsidR="003D6915" w:rsidRPr="00E322AC" w:rsidRDefault="003D6915" w:rsidP="00AD7FFB">
            <w:pPr>
              <w:pStyle w:val="1tekstas"/>
              <w:spacing w:before="0" w:after="0"/>
              <w:rPr>
                <w:sz w:val="18"/>
                <w:szCs w:val="18"/>
                <w:highlight w:val="magenta"/>
              </w:rPr>
            </w:pPr>
          </w:p>
        </w:tc>
        <w:tc>
          <w:tcPr>
            <w:tcW w:w="2098" w:type="dxa"/>
            <w:vMerge/>
            <w:vAlign w:val="center"/>
          </w:tcPr>
          <w:p w14:paraId="52EEDFDC" w14:textId="77777777" w:rsidR="003D6915" w:rsidRPr="00E322AC" w:rsidRDefault="003D6915" w:rsidP="00AD7FFB">
            <w:pPr>
              <w:pStyle w:val="1tekstas"/>
              <w:spacing w:before="0" w:after="0"/>
              <w:jc w:val="center"/>
              <w:rPr>
                <w:sz w:val="18"/>
                <w:szCs w:val="18"/>
                <w:highlight w:val="magenta"/>
              </w:rPr>
            </w:pPr>
          </w:p>
        </w:tc>
        <w:tc>
          <w:tcPr>
            <w:tcW w:w="9900" w:type="dxa"/>
            <w:gridSpan w:val="4"/>
            <w:vAlign w:val="center"/>
          </w:tcPr>
          <w:p w14:paraId="310ED8F5" w14:textId="77777777" w:rsidR="003D6915" w:rsidRPr="00E322AC" w:rsidRDefault="003D6915" w:rsidP="00AD7FFB">
            <w:pPr>
              <w:pStyle w:val="1tekstas"/>
              <w:tabs>
                <w:tab w:val="left" w:pos="5386"/>
              </w:tabs>
              <w:spacing w:before="0" w:after="0"/>
              <w:ind w:right="3946"/>
              <w:rPr>
                <w:sz w:val="18"/>
                <w:szCs w:val="18"/>
                <w:highlight w:val="magenta"/>
              </w:rPr>
            </w:pPr>
            <w:r w:rsidRPr="00E322AC">
              <w:rPr>
                <w:b/>
                <w:bCs/>
                <w:sz w:val="18"/>
                <w:szCs w:val="18"/>
              </w:rPr>
              <w:t>8 GPGB</w:t>
            </w:r>
            <w:r w:rsidRPr="00E322AC">
              <w:rPr>
                <w:sz w:val="18"/>
                <w:szCs w:val="18"/>
              </w:rPr>
              <w:t>. Ruošiant plaušus plaušų plokščių gamybai, GPGB yra taikyti vieną iš toliau nurodytų metodų arba juos derinti:</w:t>
            </w:r>
          </w:p>
        </w:tc>
      </w:tr>
      <w:tr w:rsidR="003D6915" w:rsidRPr="00E322AC" w14:paraId="6A65BA96" w14:textId="77777777" w:rsidTr="00AD7FFB">
        <w:tc>
          <w:tcPr>
            <w:tcW w:w="605" w:type="dxa"/>
            <w:vMerge/>
            <w:vAlign w:val="center"/>
          </w:tcPr>
          <w:p w14:paraId="7971BADA" w14:textId="77777777" w:rsidR="003D6915" w:rsidRPr="00E322AC" w:rsidRDefault="003D6915" w:rsidP="00AD7FFB">
            <w:pPr>
              <w:pStyle w:val="1tekstas"/>
              <w:spacing w:before="0" w:after="0"/>
              <w:rPr>
                <w:sz w:val="18"/>
                <w:szCs w:val="18"/>
                <w:highlight w:val="magenta"/>
              </w:rPr>
            </w:pPr>
          </w:p>
        </w:tc>
        <w:tc>
          <w:tcPr>
            <w:tcW w:w="1522" w:type="dxa"/>
            <w:vMerge/>
            <w:vAlign w:val="center"/>
          </w:tcPr>
          <w:p w14:paraId="1B1A46C4" w14:textId="77777777" w:rsidR="003D6915" w:rsidRPr="00E322AC" w:rsidRDefault="003D6915" w:rsidP="00AD7FFB">
            <w:pPr>
              <w:pStyle w:val="1tekstas"/>
              <w:spacing w:before="0" w:after="0"/>
              <w:rPr>
                <w:sz w:val="18"/>
                <w:szCs w:val="18"/>
                <w:highlight w:val="magenta"/>
              </w:rPr>
            </w:pPr>
          </w:p>
        </w:tc>
        <w:tc>
          <w:tcPr>
            <w:tcW w:w="2098" w:type="dxa"/>
            <w:vMerge/>
            <w:vAlign w:val="center"/>
          </w:tcPr>
          <w:p w14:paraId="5A19938F" w14:textId="77777777" w:rsidR="003D6915" w:rsidRPr="00E322AC" w:rsidRDefault="003D6915" w:rsidP="00AD7FFB">
            <w:pPr>
              <w:pStyle w:val="1tekstas"/>
              <w:spacing w:before="0" w:after="0"/>
              <w:rPr>
                <w:sz w:val="18"/>
                <w:szCs w:val="18"/>
                <w:highlight w:val="magenta"/>
              </w:rPr>
            </w:pPr>
          </w:p>
        </w:tc>
        <w:tc>
          <w:tcPr>
            <w:tcW w:w="2430" w:type="dxa"/>
            <w:vAlign w:val="center"/>
          </w:tcPr>
          <w:p w14:paraId="223EC44B" w14:textId="77777777" w:rsidR="003D6915" w:rsidRPr="00E322AC" w:rsidRDefault="003D6915" w:rsidP="00AD7FFB">
            <w:pPr>
              <w:pStyle w:val="1tekstas"/>
              <w:spacing w:before="0" w:after="0"/>
              <w:rPr>
                <w:sz w:val="18"/>
                <w:szCs w:val="18"/>
                <w:highlight w:val="magenta"/>
              </w:rPr>
            </w:pPr>
            <w:r w:rsidRPr="00E322AC">
              <w:rPr>
                <w:sz w:val="18"/>
                <w:szCs w:val="18"/>
              </w:rPr>
              <w:t xml:space="preserve">a) Skiedrų valymas ir minkštinimas </w:t>
            </w:r>
          </w:p>
        </w:tc>
        <w:tc>
          <w:tcPr>
            <w:tcW w:w="1440" w:type="dxa"/>
            <w:vAlign w:val="center"/>
          </w:tcPr>
          <w:p w14:paraId="5CFD47F0" w14:textId="77777777" w:rsidR="003D6915" w:rsidRPr="00E322AC" w:rsidRDefault="003D6915" w:rsidP="00AD7FFB">
            <w:pPr>
              <w:pStyle w:val="1tekstas"/>
              <w:spacing w:before="0" w:after="0"/>
              <w:jc w:val="center"/>
              <w:rPr>
                <w:sz w:val="18"/>
                <w:szCs w:val="18"/>
                <w:highlight w:val="magenta"/>
              </w:rPr>
            </w:pPr>
            <w:r w:rsidRPr="00E322AC">
              <w:rPr>
                <w:sz w:val="18"/>
                <w:szCs w:val="18"/>
              </w:rPr>
              <w:t>-</w:t>
            </w:r>
          </w:p>
        </w:tc>
        <w:tc>
          <w:tcPr>
            <w:tcW w:w="1544" w:type="dxa"/>
            <w:vAlign w:val="center"/>
          </w:tcPr>
          <w:p w14:paraId="7BBDA218" w14:textId="77777777" w:rsidR="003D6915" w:rsidRPr="00E322AC" w:rsidRDefault="003D6915" w:rsidP="00AD7FFB">
            <w:pPr>
              <w:pStyle w:val="1tekstas"/>
              <w:spacing w:before="0" w:after="0"/>
              <w:jc w:val="center"/>
              <w:rPr>
                <w:sz w:val="18"/>
                <w:szCs w:val="18"/>
                <w:highlight w:val="magenta"/>
              </w:rPr>
            </w:pPr>
            <w:r w:rsidRPr="00E322AC">
              <w:rPr>
                <w:sz w:val="18"/>
                <w:szCs w:val="18"/>
              </w:rPr>
              <w:t>Atitinka</w:t>
            </w:r>
          </w:p>
        </w:tc>
        <w:tc>
          <w:tcPr>
            <w:tcW w:w="4486" w:type="dxa"/>
            <w:vAlign w:val="center"/>
          </w:tcPr>
          <w:p w14:paraId="35005FBE" w14:textId="639C9F29" w:rsidR="003D6915" w:rsidRPr="00E322AC" w:rsidRDefault="003D6915" w:rsidP="00AD7FFB">
            <w:pPr>
              <w:pStyle w:val="1tekstas"/>
              <w:spacing w:before="0" w:after="0"/>
              <w:rPr>
                <w:sz w:val="18"/>
                <w:szCs w:val="18"/>
                <w:highlight w:val="magenta"/>
              </w:rPr>
            </w:pPr>
            <w:r w:rsidRPr="00E322AC">
              <w:rPr>
                <w:sz w:val="18"/>
                <w:szCs w:val="18"/>
              </w:rPr>
              <w:t>Smulkinta arba atvežtinė skiedra iš kaupimo bunkerių sraigtiniais transporteriais iškraunama ant juostinių transporterių, kuriais pateks į diskinį plokštelinį skiedros sijojimo įrenginį.  Sijojimo įrenginyje vyks trijų dydžių frakcijos atskyrimas. Diskinis sijojimo įrenginys atskiria tinkamą technologiniam procesui skiedrą nuo smulkios ir stambios frakcijos skiedros.</w:t>
            </w:r>
          </w:p>
        </w:tc>
      </w:tr>
      <w:tr w:rsidR="003D6915" w:rsidRPr="00E322AC" w14:paraId="19D3D1C9" w14:textId="77777777" w:rsidTr="00AD7FFB">
        <w:tc>
          <w:tcPr>
            <w:tcW w:w="605" w:type="dxa"/>
            <w:vMerge/>
            <w:vAlign w:val="center"/>
          </w:tcPr>
          <w:p w14:paraId="5BB40008" w14:textId="77777777" w:rsidR="003D6915" w:rsidRPr="00E322AC" w:rsidRDefault="003D6915" w:rsidP="00AD7FFB">
            <w:pPr>
              <w:pStyle w:val="1tekstas"/>
              <w:spacing w:before="0" w:after="0"/>
              <w:rPr>
                <w:sz w:val="18"/>
                <w:szCs w:val="18"/>
                <w:highlight w:val="magenta"/>
              </w:rPr>
            </w:pPr>
          </w:p>
        </w:tc>
        <w:tc>
          <w:tcPr>
            <w:tcW w:w="1522" w:type="dxa"/>
            <w:vMerge/>
            <w:vAlign w:val="center"/>
          </w:tcPr>
          <w:p w14:paraId="23721032" w14:textId="77777777" w:rsidR="003D6915" w:rsidRPr="00E322AC" w:rsidRDefault="003D6915" w:rsidP="00AD7FFB">
            <w:pPr>
              <w:pStyle w:val="1tekstas"/>
              <w:spacing w:before="0" w:after="0"/>
              <w:rPr>
                <w:sz w:val="18"/>
                <w:szCs w:val="18"/>
                <w:highlight w:val="magenta"/>
              </w:rPr>
            </w:pPr>
          </w:p>
        </w:tc>
        <w:tc>
          <w:tcPr>
            <w:tcW w:w="2098" w:type="dxa"/>
            <w:vMerge/>
            <w:vAlign w:val="center"/>
          </w:tcPr>
          <w:p w14:paraId="69E4071B" w14:textId="77777777" w:rsidR="003D6915" w:rsidRPr="00E322AC" w:rsidRDefault="003D6915" w:rsidP="00AD7FFB">
            <w:pPr>
              <w:pStyle w:val="1tekstas"/>
              <w:spacing w:before="0" w:after="0"/>
              <w:rPr>
                <w:sz w:val="18"/>
                <w:szCs w:val="18"/>
                <w:highlight w:val="magenta"/>
              </w:rPr>
            </w:pPr>
          </w:p>
        </w:tc>
        <w:tc>
          <w:tcPr>
            <w:tcW w:w="2430" w:type="dxa"/>
            <w:vAlign w:val="center"/>
          </w:tcPr>
          <w:p w14:paraId="6BF198CF" w14:textId="77777777" w:rsidR="003D6915" w:rsidRPr="00E322AC" w:rsidRDefault="003D6915" w:rsidP="00AD7FFB">
            <w:pPr>
              <w:pStyle w:val="1tekstas"/>
              <w:spacing w:before="0" w:after="0"/>
              <w:rPr>
                <w:sz w:val="18"/>
                <w:szCs w:val="18"/>
              </w:rPr>
            </w:pPr>
            <w:r w:rsidRPr="00E322AC">
              <w:rPr>
                <w:sz w:val="18"/>
                <w:szCs w:val="18"/>
              </w:rPr>
              <w:t xml:space="preserve">b) Vakuuminis garinimas </w:t>
            </w:r>
          </w:p>
        </w:tc>
        <w:tc>
          <w:tcPr>
            <w:tcW w:w="1440" w:type="dxa"/>
            <w:vAlign w:val="center"/>
          </w:tcPr>
          <w:p w14:paraId="2E801CA9" w14:textId="77777777" w:rsidR="003D6915" w:rsidRPr="00E322AC" w:rsidRDefault="003D6915" w:rsidP="00AD7FFB">
            <w:pPr>
              <w:pStyle w:val="1tekstas"/>
              <w:spacing w:before="0" w:after="0"/>
              <w:jc w:val="center"/>
              <w:rPr>
                <w:sz w:val="18"/>
                <w:szCs w:val="18"/>
                <w:highlight w:val="magenta"/>
              </w:rPr>
            </w:pPr>
            <w:r w:rsidRPr="00E322AC">
              <w:rPr>
                <w:sz w:val="18"/>
                <w:szCs w:val="18"/>
              </w:rPr>
              <w:t>-</w:t>
            </w:r>
          </w:p>
        </w:tc>
        <w:tc>
          <w:tcPr>
            <w:tcW w:w="1544" w:type="dxa"/>
            <w:vAlign w:val="center"/>
          </w:tcPr>
          <w:p w14:paraId="03D842C2" w14:textId="77777777" w:rsidR="003D6915" w:rsidRPr="00E322AC" w:rsidRDefault="003D6915" w:rsidP="00AD7FFB">
            <w:pPr>
              <w:pStyle w:val="1tekstas"/>
              <w:spacing w:before="0" w:after="0"/>
              <w:jc w:val="center"/>
              <w:rPr>
                <w:sz w:val="18"/>
                <w:szCs w:val="18"/>
                <w:highlight w:val="magenta"/>
              </w:rPr>
            </w:pPr>
            <w:r w:rsidRPr="00E322AC">
              <w:rPr>
                <w:sz w:val="18"/>
                <w:szCs w:val="18"/>
              </w:rPr>
              <w:t>Atitinka</w:t>
            </w:r>
          </w:p>
        </w:tc>
        <w:tc>
          <w:tcPr>
            <w:tcW w:w="4486" w:type="dxa"/>
            <w:vAlign w:val="center"/>
          </w:tcPr>
          <w:p w14:paraId="1A85CB45" w14:textId="77777777" w:rsidR="003D6915" w:rsidRPr="00E322AC" w:rsidRDefault="003D6915" w:rsidP="00AD7FFB">
            <w:pPr>
              <w:pStyle w:val="1tekstas"/>
              <w:spacing w:before="0" w:after="0"/>
              <w:rPr>
                <w:sz w:val="18"/>
                <w:szCs w:val="18"/>
                <w:highlight w:val="magenta"/>
              </w:rPr>
            </w:pPr>
            <w:r w:rsidRPr="00E322AC">
              <w:rPr>
                <w:sz w:val="18"/>
                <w:szCs w:val="18"/>
              </w:rPr>
              <w:t>Persijotos medienos drožlės plaušinimo sistemos įrenginiuose kaitinamos maždaug 5-10 minučių pirminio garinimo talpoje. Tam naudojamas prisotintas garas.</w:t>
            </w:r>
          </w:p>
        </w:tc>
      </w:tr>
      <w:tr w:rsidR="003D6915" w:rsidRPr="00E322AC" w14:paraId="0B8EA4E2" w14:textId="77777777" w:rsidTr="00AD7FFB">
        <w:tc>
          <w:tcPr>
            <w:tcW w:w="605" w:type="dxa"/>
            <w:vMerge/>
            <w:vAlign w:val="center"/>
          </w:tcPr>
          <w:p w14:paraId="6E23DCF1" w14:textId="77777777" w:rsidR="003D6915" w:rsidRPr="00E322AC" w:rsidRDefault="003D6915" w:rsidP="00AD7FFB">
            <w:pPr>
              <w:pStyle w:val="1tekstas"/>
              <w:spacing w:before="0" w:after="0"/>
              <w:rPr>
                <w:sz w:val="18"/>
                <w:szCs w:val="18"/>
                <w:highlight w:val="magenta"/>
              </w:rPr>
            </w:pPr>
          </w:p>
        </w:tc>
        <w:tc>
          <w:tcPr>
            <w:tcW w:w="1522" w:type="dxa"/>
            <w:vMerge/>
            <w:vAlign w:val="center"/>
          </w:tcPr>
          <w:p w14:paraId="70DFE9FB" w14:textId="77777777" w:rsidR="003D6915" w:rsidRPr="00E322AC" w:rsidRDefault="003D6915" w:rsidP="00AD7FFB">
            <w:pPr>
              <w:pStyle w:val="1tekstas"/>
              <w:spacing w:before="0" w:after="0"/>
              <w:rPr>
                <w:sz w:val="18"/>
                <w:szCs w:val="18"/>
                <w:highlight w:val="magenta"/>
              </w:rPr>
            </w:pPr>
          </w:p>
        </w:tc>
        <w:tc>
          <w:tcPr>
            <w:tcW w:w="2098" w:type="dxa"/>
            <w:vMerge/>
            <w:vAlign w:val="center"/>
          </w:tcPr>
          <w:p w14:paraId="592039B1" w14:textId="77777777" w:rsidR="003D6915" w:rsidRPr="00E322AC" w:rsidRDefault="003D6915" w:rsidP="00AD7FFB">
            <w:pPr>
              <w:pStyle w:val="1tekstas"/>
              <w:spacing w:before="0" w:after="0"/>
              <w:rPr>
                <w:sz w:val="18"/>
                <w:szCs w:val="18"/>
                <w:highlight w:val="magenta"/>
              </w:rPr>
            </w:pPr>
          </w:p>
        </w:tc>
        <w:tc>
          <w:tcPr>
            <w:tcW w:w="2430" w:type="dxa"/>
            <w:vAlign w:val="center"/>
          </w:tcPr>
          <w:p w14:paraId="445230B7" w14:textId="77777777" w:rsidR="003D6915" w:rsidRPr="00E322AC" w:rsidRDefault="003D6915" w:rsidP="00AD7FFB">
            <w:pPr>
              <w:pStyle w:val="1tekstas"/>
              <w:spacing w:after="0"/>
              <w:rPr>
                <w:sz w:val="18"/>
                <w:szCs w:val="18"/>
              </w:rPr>
            </w:pPr>
            <w:r w:rsidRPr="00E322AC">
              <w:rPr>
                <w:sz w:val="18"/>
                <w:szCs w:val="18"/>
              </w:rPr>
              <w:t xml:space="preserve">c) Šilumos atgavimas iš garų vykdant smulkinimo operaciją </w:t>
            </w:r>
          </w:p>
        </w:tc>
        <w:tc>
          <w:tcPr>
            <w:tcW w:w="1440" w:type="dxa"/>
            <w:vAlign w:val="center"/>
          </w:tcPr>
          <w:p w14:paraId="2023A829" w14:textId="77777777" w:rsidR="003D6915" w:rsidRPr="00E322AC" w:rsidRDefault="003D6915" w:rsidP="00AD7FFB">
            <w:pPr>
              <w:pStyle w:val="1tekstas"/>
              <w:spacing w:before="0" w:after="0"/>
              <w:jc w:val="center"/>
              <w:rPr>
                <w:sz w:val="18"/>
                <w:szCs w:val="18"/>
                <w:highlight w:val="magenta"/>
              </w:rPr>
            </w:pPr>
            <w:r w:rsidRPr="00E322AC">
              <w:rPr>
                <w:sz w:val="18"/>
                <w:szCs w:val="18"/>
              </w:rPr>
              <w:t>-</w:t>
            </w:r>
          </w:p>
        </w:tc>
        <w:tc>
          <w:tcPr>
            <w:tcW w:w="1544" w:type="dxa"/>
            <w:shd w:val="clear" w:color="auto" w:fill="auto"/>
            <w:vAlign w:val="center"/>
          </w:tcPr>
          <w:p w14:paraId="12F6F1E8" w14:textId="77777777" w:rsidR="003D6915" w:rsidRPr="00E322AC" w:rsidRDefault="003D6915" w:rsidP="00AD7FFB">
            <w:pPr>
              <w:pStyle w:val="1tekstas"/>
              <w:spacing w:before="0" w:after="0"/>
              <w:jc w:val="center"/>
              <w:rPr>
                <w:sz w:val="18"/>
                <w:szCs w:val="18"/>
                <w:highlight w:val="magenta"/>
              </w:rPr>
            </w:pPr>
            <w:r w:rsidRPr="00E322AC">
              <w:rPr>
                <w:sz w:val="18"/>
                <w:szCs w:val="18"/>
              </w:rPr>
              <w:t>Neaktualu</w:t>
            </w:r>
          </w:p>
        </w:tc>
        <w:tc>
          <w:tcPr>
            <w:tcW w:w="4486" w:type="dxa"/>
            <w:shd w:val="clear" w:color="auto" w:fill="auto"/>
            <w:vAlign w:val="center"/>
          </w:tcPr>
          <w:p w14:paraId="26AB0FEC" w14:textId="77777777" w:rsidR="003D6915" w:rsidRPr="00E322AC" w:rsidRDefault="003D6915" w:rsidP="00AD7FFB">
            <w:pPr>
              <w:pStyle w:val="1tekstas"/>
              <w:spacing w:before="0" w:after="0"/>
              <w:rPr>
                <w:sz w:val="18"/>
                <w:szCs w:val="18"/>
                <w:highlight w:val="magenta"/>
              </w:rPr>
            </w:pPr>
            <w:r w:rsidRPr="00E322AC">
              <w:rPr>
                <w:sz w:val="18"/>
                <w:szCs w:val="18"/>
              </w:rPr>
              <w:t>Taikomi aukščiau nurodyti metodai</w:t>
            </w:r>
          </w:p>
        </w:tc>
      </w:tr>
      <w:tr w:rsidR="003D6915" w:rsidRPr="00E322AC" w14:paraId="78707479" w14:textId="77777777" w:rsidTr="00AD7FFB">
        <w:tc>
          <w:tcPr>
            <w:tcW w:w="605" w:type="dxa"/>
            <w:vMerge w:val="restart"/>
            <w:vAlign w:val="center"/>
          </w:tcPr>
          <w:p w14:paraId="7A5824E6" w14:textId="77777777" w:rsidR="003D6915" w:rsidRPr="00E322AC" w:rsidRDefault="003D6915" w:rsidP="00AD7FFB">
            <w:pPr>
              <w:pStyle w:val="1tekstas"/>
              <w:spacing w:before="0" w:after="0"/>
              <w:jc w:val="center"/>
              <w:rPr>
                <w:sz w:val="18"/>
                <w:szCs w:val="18"/>
              </w:rPr>
            </w:pPr>
            <w:r w:rsidRPr="00E322AC">
              <w:rPr>
                <w:sz w:val="18"/>
                <w:szCs w:val="18"/>
              </w:rPr>
              <w:t>8.</w:t>
            </w:r>
          </w:p>
        </w:tc>
        <w:tc>
          <w:tcPr>
            <w:tcW w:w="1522" w:type="dxa"/>
            <w:vMerge w:val="restart"/>
            <w:vAlign w:val="center"/>
          </w:tcPr>
          <w:p w14:paraId="228C919B" w14:textId="77777777" w:rsidR="003D6915" w:rsidRPr="00E322AC" w:rsidRDefault="003D6915" w:rsidP="00AD7FFB">
            <w:pPr>
              <w:pStyle w:val="1tekstas"/>
              <w:spacing w:before="0" w:after="0"/>
              <w:jc w:val="center"/>
              <w:rPr>
                <w:sz w:val="18"/>
                <w:szCs w:val="18"/>
              </w:rPr>
            </w:pPr>
            <w:r w:rsidRPr="00E322AC">
              <w:rPr>
                <w:sz w:val="18"/>
                <w:szCs w:val="18"/>
              </w:rPr>
              <w:t>Kvapas</w:t>
            </w:r>
          </w:p>
        </w:tc>
        <w:tc>
          <w:tcPr>
            <w:tcW w:w="2098" w:type="dxa"/>
            <w:vMerge w:val="restart"/>
            <w:vAlign w:val="center"/>
          </w:tcPr>
          <w:p w14:paraId="05BA9924" w14:textId="77777777" w:rsidR="003D6915" w:rsidRPr="00E322AC" w:rsidRDefault="003D6915" w:rsidP="00AD7FFB">
            <w:pPr>
              <w:pStyle w:val="1tekstas"/>
              <w:spacing w:after="0"/>
              <w:jc w:val="center"/>
              <w:rPr>
                <w:sz w:val="18"/>
                <w:szCs w:val="18"/>
              </w:rPr>
            </w:pPr>
            <w:r w:rsidRPr="00E322AC">
              <w:rPr>
                <w:sz w:val="18"/>
                <w:szCs w:val="18"/>
              </w:rPr>
              <w:t>Medienos plokščių gamybos GPGB išvados (Komisijos įgyvendinimo sprendimas (ES)  2015/2119 2015 m.</w:t>
            </w:r>
          </w:p>
          <w:p w14:paraId="6291A589" w14:textId="77777777" w:rsidR="003D6915" w:rsidRPr="00E322AC" w:rsidRDefault="003D6915" w:rsidP="00AD7FFB">
            <w:pPr>
              <w:pStyle w:val="1tekstas"/>
              <w:spacing w:before="0" w:after="0"/>
              <w:jc w:val="center"/>
              <w:rPr>
                <w:sz w:val="18"/>
                <w:szCs w:val="18"/>
              </w:rPr>
            </w:pPr>
            <w:r w:rsidRPr="00E322AC">
              <w:rPr>
                <w:sz w:val="18"/>
                <w:szCs w:val="18"/>
              </w:rPr>
              <w:t>lapkričio 20 d.)</w:t>
            </w:r>
          </w:p>
        </w:tc>
        <w:tc>
          <w:tcPr>
            <w:tcW w:w="2430" w:type="dxa"/>
            <w:vAlign w:val="center"/>
          </w:tcPr>
          <w:p w14:paraId="08886019" w14:textId="77777777" w:rsidR="003D6915" w:rsidRPr="00E322AC" w:rsidRDefault="003D6915" w:rsidP="00AD7FFB">
            <w:pPr>
              <w:pStyle w:val="1tekstas"/>
              <w:spacing w:before="0" w:after="0"/>
              <w:rPr>
                <w:sz w:val="18"/>
                <w:szCs w:val="18"/>
              </w:rPr>
            </w:pPr>
            <w:r w:rsidRPr="00E322AC">
              <w:rPr>
                <w:b/>
                <w:bCs/>
                <w:sz w:val="18"/>
                <w:szCs w:val="18"/>
              </w:rPr>
              <w:t>9 GPGB.</w:t>
            </w:r>
            <w:r w:rsidRPr="00E322AC">
              <w:rPr>
                <w:sz w:val="18"/>
                <w:szCs w:val="18"/>
              </w:rPr>
              <w:t xml:space="preserve"> Siekiant išvengti arba, jei tai neįmanoma, sumažinti įrenginio skleidžiamų kvapų, GPGB yra parengti, įgyvendinti ir reguliariai peržiūrėti kvapų valdymo planą, kuris yra aplinkosaugos vadybos sistemos dalis</w:t>
            </w:r>
          </w:p>
        </w:tc>
        <w:tc>
          <w:tcPr>
            <w:tcW w:w="1440" w:type="dxa"/>
            <w:vAlign w:val="center"/>
          </w:tcPr>
          <w:p w14:paraId="72DB6510"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65C109AD" w14:textId="77777777" w:rsidR="003D6915" w:rsidRPr="00E322AC" w:rsidRDefault="003D6915" w:rsidP="00AD7FFB">
            <w:pPr>
              <w:pStyle w:val="1tekstas"/>
              <w:spacing w:before="0" w:after="0"/>
              <w:jc w:val="center"/>
              <w:rPr>
                <w:sz w:val="18"/>
                <w:szCs w:val="18"/>
              </w:rPr>
            </w:pPr>
            <w:r w:rsidRPr="00E322AC">
              <w:rPr>
                <w:sz w:val="18"/>
                <w:szCs w:val="18"/>
              </w:rPr>
              <w:t>Neaktualu</w:t>
            </w:r>
          </w:p>
        </w:tc>
        <w:tc>
          <w:tcPr>
            <w:tcW w:w="4486" w:type="dxa"/>
            <w:vAlign w:val="center"/>
          </w:tcPr>
          <w:p w14:paraId="399D1D38" w14:textId="77777777" w:rsidR="003D6915" w:rsidRPr="00E322AC" w:rsidRDefault="003D6915" w:rsidP="00AD7FFB">
            <w:pPr>
              <w:pStyle w:val="1tekstas"/>
              <w:spacing w:before="0" w:after="0"/>
              <w:rPr>
                <w:sz w:val="18"/>
                <w:szCs w:val="18"/>
              </w:rPr>
            </w:pPr>
            <w:r w:rsidRPr="00E322AC">
              <w:rPr>
                <w:sz w:val="18"/>
                <w:szCs w:val="18"/>
              </w:rPr>
              <w:t>Taikoma, tais atvejais, jei artimiausioje gyvenamojoje ar visuomeninės paskirties aplinkoje gali būti viršijama leistina maksimali kvapo koncentracijos vertė.</w:t>
            </w:r>
          </w:p>
          <w:p w14:paraId="5B76D259" w14:textId="0A92D4EB" w:rsidR="003D6915" w:rsidRPr="00E322AC" w:rsidRDefault="00092A2F" w:rsidP="00AD7FFB">
            <w:pPr>
              <w:pStyle w:val="1tekstas"/>
              <w:spacing w:before="0" w:after="0"/>
              <w:rPr>
                <w:sz w:val="18"/>
                <w:szCs w:val="18"/>
              </w:rPr>
            </w:pPr>
            <w:r w:rsidRPr="00E322AC">
              <w:rPr>
                <w:sz w:val="18"/>
                <w:szCs w:val="18"/>
              </w:rPr>
              <w:t xml:space="preserve">Medžio plaušo plokščių gamybos </w:t>
            </w:r>
            <w:r>
              <w:rPr>
                <w:sz w:val="18"/>
                <w:szCs w:val="18"/>
              </w:rPr>
              <w:t xml:space="preserve">poveikio aplinkai vertinimo </w:t>
            </w:r>
            <w:r w:rsidR="003D6915">
              <w:rPr>
                <w:sz w:val="18"/>
                <w:szCs w:val="18"/>
              </w:rPr>
              <w:t>proceso metu, atlikus kvapų sklaidos modeliavimą,</w:t>
            </w:r>
            <w:r w:rsidR="003D6915" w:rsidRPr="00E322AC">
              <w:rPr>
                <w:sz w:val="18"/>
                <w:szCs w:val="18"/>
              </w:rPr>
              <w:t xml:space="preserve"> nustatyta, kad maksimali kvapo koncentracija nei įmonės teritorijos ribose nei už jos ribų (artimiausioje gyvenamojoje aplinkoje) neviršys leistinos maksimalios vertės.</w:t>
            </w:r>
          </w:p>
        </w:tc>
      </w:tr>
      <w:tr w:rsidR="003D6915" w:rsidRPr="00E322AC" w14:paraId="1BBE01C6" w14:textId="77777777" w:rsidTr="00AD7FFB">
        <w:tc>
          <w:tcPr>
            <w:tcW w:w="605" w:type="dxa"/>
            <w:vMerge/>
            <w:vAlign w:val="center"/>
          </w:tcPr>
          <w:p w14:paraId="0D31457D" w14:textId="77777777" w:rsidR="003D6915" w:rsidRPr="00E322AC" w:rsidRDefault="003D6915" w:rsidP="00AD7FFB">
            <w:pPr>
              <w:pStyle w:val="1tekstas"/>
              <w:spacing w:before="0" w:after="0"/>
              <w:jc w:val="center"/>
              <w:rPr>
                <w:sz w:val="18"/>
                <w:szCs w:val="18"/>
              </w:rPr>
            </w:pPr>
          </w:p>
        </w:tc>
        <w:tc>
          <w:tcPr>
            <w:tcW w:w="1522" w:type="dxa"/>
            <w:vMerge/>
            <w:vAlign w:val="center"/>
          </w:tcPr>
          <w:p w14:paraId="364385E2" w14:textId="77777777" w:rsidR="003D6915" w:rsidRPr="00E322AC" w:rsidRDefault="003D6915" w:rsidP="00AD7FFB">
            <w:pPr>
              <w:pStyle w:val="1tekstas"/>
              <w:spacing w:before="0" w:after="0"/>
              <w:jc w:val="center"/>
              <w:rPr>
                <w:sz w:val="18"/>
                <w:szCs w:val="18"/>
              </w:rPr>
            </w:pPr>
          </w:p>
        </w:tc>
        <w:tc>
          <w:tcPr>
            <w:tcW w:w="2098" w:type="dxa"/>
            <w:vMerge/>
            <w:vAlign w:val="center"/>
          </w:tcPr>
          <w:p w14:paraId="5773EECA" w14:textId="77777777" w:rsidR="003D6915" w:rsidRPr="00E322AC" w:rsidRDefault="003D6915" w:rsidP="00AD7FFB">
            <w:pPr>
              <w:pStyle w:val="1tekstas"/>
              <w:spacing w:before="0" w:after="0"/>
              <w:rPr>
                <w:sz w:val="18"/>
                <w:szCs w:val="18"/>
              </w:rPr>
            </w:pPr>
          </w:p>
        </w:tc>
        <w:tc>
          <w:tcPr>
            <w:tcW w:w="2430" w:type="dxa"/>
            <w:vAlign w:val="center"/>
          </w:tcPr>
          <w:p w14:paraId="159CA45C" w14:textId="77777777" w:rsidR="003D6915" w:rsidRPr="00E322AC" w:rsidRDefault="003D6915" w:rsidP="00AD7FFB">
            <w:pPr>
              <w:pStyle w:val="1tekstas"/>
              <w:spacing w:after="0"/>
              <w:rPr>
                <w:sz w:val="18"/>
                <w:szCs w:val="18"/>
              </w:rPr>
            </w:pPr>
            <w:r w:rsidRPr="00E322AC">
              <w:rPr>
                <w:b/>
                <w:bCs/>
                <w:sz w:val="18"/>
                <w:szCs w:val="18"/>
              </w:rPr>
              <w:t xml:space="preserve">10 GPGB. </w:t>
            </w:r>
            <w:r w:rsidRPr="00E322AC">
              <w:rPr>
                <w:sz w:val="18"/>
                <w:szCs w:val="18"/>
              </w:rPr>
              <w:t>Siekiant sumažinti kvapų arba jų išvengti, GPGB yra išvalyti džiovintuvo ir preso išmetamąsias dujas pagal 17 ir 19 GPGB.</w:t>
            </w:r>
          </w:p>
        </w:tc>
        <w:tc>
          <w:tcPr>
            <w:tcW w:w="1440" w:type="dxa"/>
            <w:vAlign w:val="center"/>
          </w:tcPr>
          <w:p w14:paraId="355A2342"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5E07598A"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5B02F6AC" w14:textId="77777777" w:rsidR="003D6915" w:rsidRPr="00E322AC" w:rsidRDefault="003D6915" w:rsidP="00AD7FFB">
            <w:pPr>
              <w:pStyle w:val="1tekstas"/>
              <w:spacing w:before="0" w:after="0"/>
              <w:rPr>
                <w:sz w:val="18"/>
                <w:szCs w:val="18"/>
              </w:rPr>
            </w:pPr>
            <w:r w:rsidRPr="00E322AC">
              <w:rPr>
                <w:sz w:val="18"/>
                <w:szCs w:val="18"/>
              </w:rPr>
              <w:t>Žr. 17 GPGB ir 19 GPGB pastabas.</w:t>
            </w:r>
          </w:p>
        </w:tc>
      </w:tr>
      <w:tr w:rsidR="003D6915" w:rsidRPr="00E322AC" w14:paraId="21348913" w14:textId="77777777" w:rsidTr="00AD7FFB">
        <w:tc>
          <w:tcPr>
            <w:tcW w:w="605" w:type="dxa"/>
            <w:vMerge w:val="restart"/>
            <w:vAlign w:val="center"/>
          </w:tcPr>
          <w:p w14:paraId="6356C1E0" w14:textId="77777777" w:rsidR="003D6915" w:rsidRPr="00E322AC" w:rsidRDefault="003D6915" w:rsidP="00AD7FFB">
            <w:pPr>
              <w:pStyle w:val="1tekstas"/>
              <w:spacing w:before="0" w:after="0"/>
              <w:jc w:val="center"/>
              <w:rPr>
                <w:sz w:val="18"/>
                <w:szCs w:val="18"/>
              </w:rPr>
            </w:pPr>
            <w:r w:rsidRPr="00E322AC">
              <w:rPr>
                <w:sz w:val="18"/>
                <w:szCs w:val="18"/>
              </w:rPr>
              <w:t>9.</w:t>
            </w:r>
          </w:p>
        </w:tc>
        <w:tc>
          <w:tcPr>
            <w:tcW w:w="1522" w:type="dxa"/>
            <w:vMerge w:val="restart"/>
            <w:vAlign w:val="center"/>
          </w:tcPr>
          <w:p w14:paraId="12588A04" w14:textId="77777777" w:rsidR="003D6915" w:rsidRPr="00E322AC" w:rsidRDefault="003D6915" w:rsidP="00AD7FFB">
            <w:pPr>
              <w:pStyle w:val="1tekstas"/>
              <w:spacing w:before="0" w:after="0"/>
              <w:jc w:val="center"/>
              <w:rPr>
                <w:sz w:val="18"/>
                <w:szCs w:val="18"/>
              </w:rPr>
            </w:pPr>
            <w:r w:rsidRPr="00E322AC">
              <w:rPr>
                <w:sz w:val="18"/>
                <w:szCs w:val="18"/>
              </w:rPr>
              <w:t>Atliekos ir nuosėdos</w:t>
            </w:r>
          </w:p>
        </w:tc>
        <w:tc>
          <w:tcPr>
            <w:tcW w:w="2098" w:type="dxa"/>
            <w:vMerge w:val="restart"/>
            <w:vAlign w:val="center"/>
          </w:tcPr>
          <w:p w14:paraId="69B3748C" w14:textId="77777777" w:rsidR="003D6915" w:rsidRPr="00E322AC" w:rsidRDefault="003D6915" w:rsidP="00AD7FFB">
            <w:pPr>
              <w:pStyle w:val="1tekstas"/>
              <w:spacing w:after="0"/>
              <w:jc w:val="center"/>
              <w:rPr>
                <w:sz w:val="18"/>
                <w:szCs w:val="18"/>
              </w:rPr>
            </w:pPr>
            <w:r w:rsidRPr="00E322AC">
              <w:rPr>
                <w:sz w:val="18"/>
                <w:szCs w:val="18"/>
              </w:rPr>
              <w:t>Medienos plokščių gamybos GPGB išvados (Komisijos įgyvendinimo sprendimas (ES)  2015/2119 2015 m.</w:t>
            </w:r>
          </w:p>
          <w:p w14:paraId="248B086F" w14:textId="77777777" w:rsidR="003D6915" w:rsidRPr="00E322AC" w:rsidRDefault="003D6915" w:rsidP="00AD7FFB">
            <w:pPr>
              <w:pStyle w:val="1tekstas"/>
              <w:spacing w:before="0" w:after="0"/>
              <w:jc w:val="center"/>
              <w:rPr>
                <w:sz w:val="18"/>
                <w:szCs w:val="18"/>
              </w:rPr>
            </w:pPr>
            <w:r w:rsidRPr="00E322AC">
              <w:rPr>
                <w:sz w:val="18"/>
                <w:szCs w:val="18"/>
              </w:rPr>
              <w:t>lapkričio 20 d.)</w:t>
            </w:r>
          </w:p>
        </w:tc>
        <w:tc>
          <w:tcPr>
            <w:tcW w:w="2430" w:type="dxa"/>
            <w:tcBorders>
              <w:bottom w:val="single" w:sz="4" w:space="0" w:color="auto"/>
            </w:tcBorders>
            <w:vAlign w:val="center"/>
          </w:tcPr>
          <w:p w14:paraId="04CF618B" w14:textId="77777777" w:rsidR="003D6915" w:rsidRPr="00E322AC" w:rsidRDefault="003D6915" w:rsidP="00AD7FFB">
            <w:pPr>
              <w:pStyle w:val="1tekstas"/>
              <w:spacing w:before="0" w:after="0"/>
              <w:rPr>
                <w:sz w:val="18"/>
                <w:szCs w:val="18"/>
              </w:rPr>
            </w:pPr>
            <w:r w:rsidRPr="00E322AC">
              <w:rPr>
                <w:b/>
                <w:bCs/>
                <w:sz w:val="18"/>
                <w:szCs w:val="18"/>
              </w:rPr>
              <w:t>11 GPGB</w:t>
            </w:r>
            <w:r w:rsidRPr="00E322AC">
              <w:rPr>
                <w:sz w:val="18"/>
                <w:szCs w:val="18"/>
              </w:rPr>
              <w:t xml:space="preserve">. Kad nesusidarytų šalinti siunčiamų atliekų, arba, jei tai neįmanoma, tokių atliekų kiekis būtų sumažintas, GPGB yra patvirtinti ir įgyvendinti atliekų tvarkymo planą, kuris yra aplinkosaugos vadybos sistemos dalis ir </w:t>
            </w:r>
            <w:r w:rsidRPr="00E322AC">
              <w:rPr>
                <w:sz w:val="18"/>
                <w:szCs w:val="18"/>
              </w:rPr>
              <w:lastRenderedPageBreak/>
              <w:t>kuriuo užtikrinama, kad visų pirma būtų siekiama, kad atliekų nesusidarytų, o susidariusios atliekos būtų pirmumo tvarka paruošiamos pakartotiniam naudojimui, perdirbamos arba kitaip regeneruojamos.</w:t>
            </w:r>
          </w:p>
        </w:tc>
        <w:tc>
          <w:tcPr>
            <w:tcW w:w="1440" w:type="dxa"/>
            <w:tcBorders>
              <w:bottom w:val="single" w:sz="4" w:space="0" w:color="auto"/>
            </w:tcBorders>
            <w:vAlign w:val="center"/>
          </w:tcPr>
          <w:p w14:paraId="22DDD575" w14:textId="77777777" w:rsidR="003D6915" w:rsidRPr="00E322AC" w:rsidRDefault="003D6915" w:rsidP="00AD7FFB">
            <w:pPr>
              <w:pStyle w:val="1tekstas"/>
              <w:spacing w:before="0" w:after="0"/>
              <w:jc w:val="center"/>
              <w:rPr>
                <w:sz w:val="18"/>
                <w:szCs w:val="18"/>
              </w:rPr>
            </w:pPr>
            <w:r w:rsidRPr="00E322AC">
              <w:rPr>
                <w:sz w:val="18"/>
                <w:szCs w:val="18"/>
              </w:rPr>
              <w:lastRenderedPageBreak/>
              <w:t>-</w:t>
            </w:r>
          </w:p>
        </w:tc>
        <w:tc>
          <w:tcPr>
            <w:tcW w:w="1544" w:type="dxa"/>
            <w:tcBorders>
              <w:bottom w:val="single" w:sz="4" w:space="0" w:color="auto"/>
            </w:tcBorders>
            <w:vAlign w:val="center"/>
          </w:tcPr>
          <w:p w14:paraId="3352B9AE"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tcBorders>
              <w:bottom w:val="single" w:sz="4" w:space="0" w:color="auto"/>
            </w:tcBorders>
            <w:vAlign w:val="center"/>
          </w:tcPr>
          <w:p w14:paraId="07AA0954" w14:textId="77777777" w:rsidR="003D6915" w:rsidRPr="00E322AC" w:rsidRDefault="003D6915" w:rsidP="00AD7FFB">
            <w:pPr>
              <w:pStyle w:val="1tekstas"/>
              <w:spacing w:after="0"/>
              <w:rPr>
                <w:sz w:val="18"/>
                <w:szCs w:val="18"/>
              </w:rPr>
            </w:pPr>
            <w:r w:rsidRPr="00E322AC">
              <w:rPr>
                <w:sz w:val="18"/>
                <w:szCs w:val="18"/>
              </w:rPr>
              <w:t xml:space="preserve">Organizuodama atliekų tvarkymą, bendrovė vadovausis atliekų tvarkymo prioritetų eiliškumu. Visų pirma bus siekiama medžio plaušo plokščių gamybos procesą organizuoti taip, kad susidarytų kuo mažiau atliekų. Visos susidarančios atliekos ir gamybos liekanos bus rūšiuojamos. Visi gamybos likučiai, priskirtini ŠGP, bus pakartotinai panaudojami gamybos procese (šilumos energijos gamybai). Kitos atliekos, kurių nebus galima pakartotinai </w:t>
            </w:r>
            <w:r w:rsidRPr="00E322AC">
              <w:rPr>
                <w:sz w:val="18"/>
                <w:szCs w:val="18"/>
              </w:rPr>
              <w:lastRenderedPageBreak/>
              <w:t>panaudoti, pagal pasirašytas sutartis bus priduodamos spec. atliekų tvarkytojams.</w:t>
            </w:r>
          </w:p>
        </w:tc>
      </w:tr>
      <w:tr w:rsidR="003D6915" w:rsidRPr="00E322AC" w14:paraId="5B4AB341" w14:textId="77777777" w:rsidTr="00AD7FFB">
        <w:tc>
          <w:tcPr>
            <w:tcW w:w="605" w:type="dxa"/>
            <w:vMerge/>
            <w:vAlign w:val="center"/>
          </w:tcPr>
          <w:p w14:paraId="777B6229" w14:textId="77777777" w:rsidR="003D6915" w:rsidRPr="00E322AC" w:rsidRDefault="003D6915" w:rsidP="00AD7FFB">
            <w:pPr>
              <w:pStyle w:val="1tekstas"/>
              <w:spacing w:before="0" w:after="0"/>
              <w:rPr>
                <w:sz w:val="18"/>
                <w:szCs w:val="18"/>
              </w:rPr>
            </w:pPr>
          </w:p>
        </w:tc>
        <w:tc>
          <w:tcPr>
            <w:tcW w:w="1522" w:type="dxa"/>
            <w:vMerge/>
            <w:vAlign w:val="center"/>
          </w:tcPr>
          <w:p w14:paraId="5371AAF1" w14:textId="77777777" w:rsidR="003D6915" w:rsidRPr="00E322AC" w:rsidRDefault="003D6915" w:rsidP="00AD7FFB">
            <w:pPr>
              <w:pStyle w:val="1tekstas"/>
              <w:spacing w:before="0" w:after="0"/>
              <w:rPr>
                <w:sz w:val="18"/>
                <w:szCs w:val="18"/>
              </w:rPr>
            </w:pPr>
          </w:p>
        </w:tc>
        <w:tc>
          <w:tcPr>
            <w:tcW w:w="2098" w:type="dxa"/>
            <w:vMerge/>
            <w:vAlign w:val="center"/>
          </w:tcPr>
          <w:p w14:paraId="4AB7B6B1" w14:textId="77777777" w:rsidR="003D6915" w:rsidRPr="00E322AC" w:rsidRDefault="003D6915" w:rsidP="00AD7FFB">
            <w:pPr>
              <w:pStyle w:val="1tekstas"/>
              <w:spacing w:before="0" w:after="0"/>
              <w:rPr>
                <w:sz w:val="18"/>
                <w:szCs w:val="18"/>
              </w:rPr>
            </w:pPr>
          </w:p>
        </w:tc>
        <w:tc>
          <w:tcPr>
            <w:tcW w:w="5414" w:type="dxa"/>
            <w:gridSpan w:val="3"/>
            <w:tcBorders>
              <w:right w:val="nil"/>
            </w:tcBorders>
            <w:vAlign w:val="center"/>
          </w:tcPr>
          <w:p w14:paraId="04E887A9" w14:textId="77777777" w:rsidR="003D6915" w:rsidRPr="00E322AC" w:rsidRDefault="003D6915" w:rsidP="00AD7FFB">
            <w:pPr>
              <w:pStyle w:val="1tekstas"/>
              <w:spacing w:before="0" w:after="0"/>
              <w:rPr>
                <w:sz w:val="18"/>
                <w:szCs w:val="18"/>
              </w:rPr>
            </w:pPr>
            <w:r w:rsidRPr="00E322AC">
              <w:rPr>
                <w:b/>
                <w:bCs/>
                <w:sz w:val="18"/>
                <w:szCs w:val="18"/>
              </w:rPr>
              <w:t>12 GPGB.</w:t>
            </w:r>
            <w:r w:rsidRPr="00E322AC">
              <w:rPr>
                <w:sz w:val="18"/>
                <w:szCs w:val="18"/>
              </w:rPr>
              <w:t xml:space="preserve"> Siekiant sumažinti susidarančių kietųjų atliekų, siunčiamų šalinti, kiekį, GPGB yra taikyti vieną iš toliau nurodytų metodų arba juos derinti:</w:t>
            </w:r>
          </w:p>
        </w:tc>
        <w:tc>
          <w:tcPr>
            <w:tcW w:w="4486" w:type="dxa"/>
            <w:tcBorders>
              <w:left w:val="nil"/>
            </w:tcBorders>
            <w:vAlign w:val="center"/>
          </w:tcPr>
          <w:p w14:paraId="67A90C53" w14:textId="77777777" w:rsidR="003D6915" w:rsidRPr="00E322AC" w:rsidRDefault="003D6915" w:rsidP="00AD7FFB">
            <w:pPr>
              <w:pStyle w:val="1tekstas"/>
              <w:spacing w:before="0" w:after="0"/>
              <w:rPr>
                <w:sz w:val="18"/>
                <w:szCs w:val="18"/>
              </w:rPr>
            </w:pPr>
          </w:p>
        </w:tc>
      </w:tr>
      <w:tr w:rsidR="003D6915" w:rsidRPr="00E322AC" w14:paraId="23945B76" w14:textId="77777777" w:rsidTr="00AD7FFB">
        <w:tc>
          <w:tcPr>
            <w:tcW w:w="605" w:type="dxa"/>
            <w:vMerge/>
            <w:vAlign w:val="center"/>
          </w:tcPr>
          <w:p w14:paraId="5BCB9C0E" w14:textId="77777777" w:rsidR="003D6915" w:rsidRPr="00E322AC" w:rsidRDefault="003D6915" w:rsidP="00AD7FFB">
            <w:pPr>
              <w:pStyle w:val="1tekstas"/>
              <w:spacing w:before="0" w:after="0"/>
              <w:rPr>
                <w:sz w:val="18"/>
                <w:szCs w:val="18"/>
              </w:rPr>
            </w:pPr>
          </w:p>
        </w:tc>
        <w:tc>
          <w:tcPr>
            <w:tcW w:w="1522" w:type="dxa"/>
            <w:vMerge/>
            <w:vAlign w:val="center"/>
          </w:tcPr>
          <w:p w14:paraId="2D2E9DF4" w14:textId="77777777" w:rsidR="003D6915" w:rsidRPr="00E322AC" w:rsidRDefault="003D6915" w:rsidP="00AD7FFB">
            <w:pPr>
              <w:pStyle w:val="1tekstas"/>
              <w:spacing w:before="0" w:after="0"/>
              <w:rPr>
                <w:sz w:val="18"/>
                <w:szCs w:val="18"/>
              </w:rPr>
            </w:pPr>
          </w:p>
        </w:tc>
        <w:tc>
          <w:tcPr>
            <w:tcW w:w="2098" w:type="dxa"/>
            <w:vMerge/>
            <w:vAlign w:val="center"/>
          </w:tcPr>
          <w:p w14:paraId="706E5D73" w14:textId="77777777" w:rsidR="003D6915" w:rsidRPr="00E322AC" w:rsidRDefault="003D6915" w:rsidP="00AD7FFB">
            <w:pPr>
              <w:pStyle w:val="1tekstas"/>
              <w:spacing w:before="0" w:after="0"/>
              <w:rPr>
                <w:sz w:val="18"/>
                <w:szCs w:val="18"/>
              </w:rPr>
            </w:pPr>
          </w:p>
        </w:tc>
        <w:tc>
          <w:tcPr>
            <w:tcW w:w="2430" w:type="dxa"/>
            <w:vAlign w:val="center"/>
          </w:tcPr>
          <w:p w14:paraId="5503ED60" w14:textId="77777777" w:rsidR="003D6915" w:rsidRPr="00E322AC" w:rsidRDefault="003D6915" w:rsidP="00AD7FFB">
            <w:pPr>
              <w:pStyle w:val="1tekstas"/>
              <w:spacing w:before="0" w:after="0"/>
              <w:rPr>
                <w:sz w:val="18"/>
                <w:szCs w:val="18"/>
              </w:rPr>
            </w:pPr>
            <w:r w:rsidRPr="00E322AC">
              <w:rPr>
                <w:sz w:val="18"/>
                <w:szCs w:val="18"/>
              </w:rPr>
              <w:t>a) Vietoje surinktus medienos likučius, kaip antai nuopjovas ir brokuotas plokštes, pakartotinai panaudoti kaip žaliavas</w:t>
            </w:r>
          </w:p>
        </w:tc>
        <w:tc>
          <w:tcPr>
            <w:tcW w:w="1440" w:type="dxa"/>
            <w:vAlign w:val="center"/>
          </w:tcPr>
          <w:p w14:paraId="12B66B99"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7B4A7963"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731FBCA1" w14:textId="3DFEF9DD" w:rsidR="003D6915" w:rsidRPr="00E322AC" w:rsidRDefault="003D6915" w:rsidP="00AD7FFB">
            <w:pPr>
              <w:pStyle w:val="1tekstas"/>
              <w:spacing w:before="0" w:after="0"/>
              <w:rPr>
                <w:sz w:val="18"/>
                <w:szCs w:val="18"/>
              </w:rPr>
            </w:pPr>
            <w:r w:rsidRPr="00E322AC">
              <w:rPr>
                <w:sz w:val="18"/>
                <w:szCs w:val="18"/>
              </w:rPr>
              <w:t>Susidariusios gamybos liekanos pagal poreikį mechaniškai apdorojamos (susmulkinamos) ir panaudojamos pakartotinai kaip žaliava šilumos energijos gamybai (tiekiamos  į biokuru kūrenamo termotepalo pašildymo įrenginio</w:t>
            </w:r>
            <w:r>
              <w:rPr>
                <w:sz w:val="18"/>
                <w:szCs w:val="18"/>
              </w:rPr>
              <w:t xml:space="preserve"> kuro</w:t>
            </w:r>
            <w:r w:rsidRPr="00E322AC">
              <w:rPr>
                <w:sz w:val="18"/>
                <w:szCs w:val="18"/>
              </w:rPr>
              <w:t xml:space="preserve"> tiekimo sistemą).</w:t>
            </w:r>
          </w:p>
        </w:tc>
      </w:tr>
      <w:tr w:rsidR="003D6915" w:rsidRPr="00E322AC" w14:paraId="7ACFA8DF" w14:textId="77777777" w:rsidTr="00AD7FFB">
        <w:tc>
          <w:tcPr>
            <w:tcW w:w="605" w:type="dxa"/>
            <w:vMerge/>
            <w:vAlign w:val="center"/>
          </w:tcPr>
          <w:p w14:paraId="0D8571CC" w14:textId="77777777" w:rsidR="003D6915" w:rsidRPr="00E322AC" w:rsidRDefault="003D6915" w:rsidP="00AD7FFB">
            <w:pPr>
              <w:pStyle w:val="1tekstas"/>
              <w:spacing w:before="0" w:after="0"/>
              <w:rPr>
                <w:sz w:val="18"/>
                <w:szCs w:val="18"/>
              </w:rPr>
            </w:pPr>
          </w:p>
        </w:tc>
        <w:tc>
          <w:tcPr>
            <w:tcW w:w="1522" w:type="dxa"/>
            <w:vMerge/>
            <w:vAlign w:val="center"/>
          </w:tcPr>
          <w:p w14:paraId="536B4DDD" w14:textId="77777777" w:rsidR="003D6915" w:rsidRPr="00E322AC" w:rsidRDefault="003D6915" w:rsidP="00AD7FFB">
            <w:pPr>
              <w:pStyle w:val="1tekstas"/>
              <w:spacing w:before="0" w:after="0"/>
              <w:rPr>
                <w:sz w:val="18"/>
                <w:szCs w:val="18"/>
              </w:rPr>
            </w:pPr>
          </w:p>
        </w:tc>
        <w:tc>
          <w:tcPr>
            <w:tcW w:w="2098" w:type="dxa"/>
            <w:vMerge/>
            <w:vAlign w:val="center"/>
          </w:tcPr>
          <w:p w14:paraId="5696FE4F" w14:textId="77777777" w:rsidR="003D6915" w:rsidRPr="00E322AC" w:rsidRDefault="003D6915" w:rsidP="00AD7FFB">
            <w:pPr>
              <w:pStyle w:val="1tekstas"/>
              <w:spacing w:before="0" w:after="0"/>
              <w:rPr>
                <w:sz w:val="18"/>
                <w:szCs w:val="18"/>
              </w:rPr>
            </w:pPr>
          </w:p>
        </w:tc>
        <w:tc>
          <w:tcPr>
            <w:tcW w:w="2430" w:type="dxa"/>
            <w:vAlign w:val="center"/>
          </w:tcPr>
          <w:p w14:paraId="79A71388" w14:textId="77777777" w:rsidR="003D6915" w:rsidRPr="00E322AC" w:rsidRDefault="003D6915" w:rsidP="00AD7FFB">
            <w:pPr>
              <w:pStyle w:val="1tekstas"/>
              <w:spacing w:before="0" w:after="0"/>
              <w:rPr>
                <w:sz w:val="18"/>
                <w:szCs w:val="18"/>
              </w:rPr>
            </w:pPr>
            <w:r w:rsidRPr="00E322AC">
              <w:rPr>
                <w:sz w:val="18"/>
                <w:szCs w:val="18"/>
              </w:rPr>
              <w:t>b) Vietoje surinktus medienos likučius, kaip antai medienos smulkeles ir dulkes, surinktas dulkių sulaikymo sistemoje, ir medienos dumblą, surinktą filtruojant  nuotekas, naudoti kaip kurą (eksploatacijos vietoje esančiuose tinkamą įrangą turinčiuose kurą deginančiuose įrenginiuose) arba žaliavas</w:t>
            </w:r>
          </w:p>
        </w:tc>
        <w:tc>
          <w:tcPr>
            <w:tcW w:w="1440" w:type="dxa"/>
            <w:vAlign w:val="center"/>
          </w:tcPr>
          <w:p w14:paraId="19A54BC2"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755814FC" w14:textId="77777777" w:rsidR="003D6915" w:rsidRPr="00E322AC" w:rsidRDefault="003D6915" w:rsidP="00AD7FFB">
            <w:pPr>
              <w:pStyle w:val="1tekstas"/>
              <w:spacing w:before="0" w:after="0"/>
              <w:jc w:val="center"/>
              <w:rPr>
                <w:sz w:val="18"/>
                <w:szCs w:val="18"/>
              </w:rPr>
            </w:pPr>
            <w:r w:rsidRPr="00E322AC">
              <w:rPr>
                <w:sz w:val="18"/>
                <w:szCs w:val="18"/>
              </w:rPr>
              <w:t xml:space="preserve">Atitinka </w:t>
            </w:r>
          </w:p>
        </w:tc>
        <w:tc>
          <w:tcPr>
            <w:tcW w:w="4486" w:type="dxa"/>
            <w:vAlign w:val="center"/>
          </w:tcPr>
          <w:p w14:paraId="4F29FAA3" w14:textId="77777777" w:rsidR="003D6915" w:rsidRPr="00E322AC" w:rsidRDefault="003D6915" w:rsidP="00AD7FFB">
            <w:pPr>
              <w:pStyle w:val="1tekstas"/>
              <w:spacing w:before="0" w:after="0"/>
              <w:rPr>
                <w:sz w:val="18"/>
                <w:szCs w:val="18"/>
              </w:rPr>
            </w:pPr>
            <w:r w:rsidRPr="00E322AC">
              <w:rPr>
                <w:sz w:val="18"/>
                <w:szCs w:val="18"/>
              </w:rPr>
              <w:t xml:space="preserve">Filtrų talpose surinktos kietosios dalelės naudojamos kaip kuras: </w:t>
            </w:r>
          </w:p>
          <w:p w14:paraId="1881190E" w14:textId="77777777" w:rsidR="003D6915" w:rsidRPr="00E322AC" w:rsidRDefault="003D6915">
            <w:pPr>
              <w:pStyle w:val="1tekstas"/>
              <w:numPr>
                <w:ilvl w:val="0"/>
                <w:numId w:val="19"/>
              </w:numPr>
              <w:spacing w:before="0" w:after="0"/>
              <w:rPr>
                <w:sz w:val="18"/>
                <w:szCs w:val="18"/>
              </w:rPr>
            </w:pPr>
            <w:r w:rsidRPr="00E322AC">
              <w:rPr>
                <w:sz w:val="18"/>
                <w:szCs w:val="18"/>
              </w:rPr>
              <w:t>plaušo plokštės smulkinimo metu susidariusios dulkės ir smulkiniai surenkami silose ir tiekiami šilumos energijos gamybai (į biokuru kūrenamo termotepalo pašildymo įrenginį).</w:t>
            </w:r>
          </w:p>
          <w:p w14:paraId="2BAAFFC2" w14:textId="77777777" w:rsidR="003D6915" w:rsidRPr="00E322AC" w:rsidRDefault="003D6915">
            <w:pPr>
              <w:pStyle w:val="1tekstas"/>
              <w:numPr>
                <w:ilvl w:val="0"/>
                <w:numId w:val="19"/>
              </w:numPr>
              <w:spacing w:before="0" w:after="0"/>
              <w:rPr>
                <w:sz w:val="18"/>
                <w:szCs w:val="18"/>
              </w:rPr>
            </w:pPr>
            <w:r w:rsidRPr="00E322AC">
              <w:rPr>
                <w:sz w:val="18"/>
                <w:szCs w:val="18"/>
              </w:rPr>
              <w:t>plokštės šlifavimo ir kt. apdirbimo metu susidariusios dulkės surenkamos silose ir tiekiamos šilumos energijos gamybai (į biokuru kūrenamo termotepalo pašildymo įrenginį).</w:t>
            </w:r>
          </w:p>
          <w:p w14:paraId="5A228EDD" w14:textId="77777777" w:rsidR="003D6915" w:rsidRPr="00E322AC" w:rsidRDefault="003D6915" w:rsidP="00AD7FFB">
            <w:pPr>
              <w:pStyle w:val="1tekstas"/>
              <w:spacing w:before="0" w:after="0"/>
              <w:rPr>
                <w:sz w:val="18"/>
                <w:szCs w:val="18"/>
              </w:rPr>
            </w:pPr>
          </w:p>
        </w:tc>
      </w:tr>
      <w:tr w:rsidR="003D6915" w:rsidRPr="00E322AC" w14:paraId="781480A3" w14:textId="77777777" w:rsidTr="00AD7FFB">
        <w:tc>
          <w:tcPr>
            <w:tcW w:w="605" w:type="dxa"/>
            <w:vMerge/>
            <w:vAlign w:val="center"/>
          </w:tcPr>
          <w:p w14:paraId="0B8E6522" w14:textId="77777777" w:rsidR="003D6915" w:rsidRPr="00E322AC" w:rsidRDefault="003D6915" w:rsidP="00AD7FFB">
            <w:pPr>
              <w:pStyle w:val="1tekstas"/>
              <w:spacing w:before="0" w:after="0"/>
              <w:rPr>
                <w:sz w:val="18"/>
                <w:szCs w:val="18"/>
              </w:rPr>
            </w:pPr>
          </w:p>
        </w:tc>
        <w:tc>
          <w:tcPr>
            <w:tcW w:w="1522" w:type="dxa"/>
            <w:vMerge/>
            <w:vAlign w:val="center"/>
          </w:tcPr>
          <w:p w14:paraId="70CA6F0A" w14:textId="77777777" w:rsidR="003D6915" w:rsidRPr="00E322AC" w:rsidRDefault="003D6915" w:rsidP="00AD7FFB">
            <w:pPr>
              <w:pStyle w:val="1tekstas"/>
              <w:spacing w:before="0" w:after="0"/>
              <w:rPr>
                <w:sz w:val="18"/>
                <w:szCs w:val="18"/>
              </w:rPr>
            </w:pPr>
          </w:p>
        </w:tc>
        <w:tc>
          <w:tcPr>
            <w:tcW w:w="2098" w:type="dxa"/>
            <w:vMerge/>
            <w:vAlign w:val="center"/>
          </w:tcPr>
          <w:p w14:paraId="2112BA7C" w14:textId="77777777" w:rsidR="003D6915" w:rsidRPr="00E322AC" w:rsidRDefault="003D6915" w:rsidP="00AD7FFB">
            <w:pPr>
              <w:pStyle w:val="1tekstas"/>
              <w:spacing w:before="0" w:after="0"/>
              <w:rPr>
                <w:sz w:val="18"/>
                <w:szCs w:val="18"/>
              </w:rPr>
            </w:pPr>
          </w:p>
        </w:tc>
        <w:tc>
          <w:tcPr>
            <w:tcW w:w="2430" w:type="dxa"/>
            <w:tcBorders>
              <w:bottom w:val="single" w:sz="4" w:space="0" w:color="auto"/>
            </w:tcBorders>
            <w:vAlign w:val="center"/>
          </w:tcPr>
          <w:p w14:paraId="6688F798" w14:textId="77777777" w:rsidR="003D6915" w:rsidRPr="00E322AC" w:rsidRDefault="003D6915" w:rsidP="00AD7FFB">
            <w:pPr>
              <w:pStyle w:val="1tekstas"/>
              <w:spacing w:before="0" w:after="0"/>
              <w:rPr>
                <w:sz w:val="18"/>
                <w:szCs w:val="18"/>
              </w:rPr>
            </w:pPr>
            <w:r w:rsidRPr="00E322AC">
              <w:rPr>
                <w:sz w:val="18"/>
                <w:szCs w:val="18"/>
              </w:rPr>
              <w:t>c) Siekiant optimizuoti likučių rinkimą, naudoti žiedines surinkimo sistemas su vienu centriniu filtravimo įrenginiu, pvz., rankovinį filtrą, ciklono filtrą ar našųjį cikloną.</w:t>
            </w:r>
          </w:p>
        </w:tc>
        <w:tc>
          <w:tcPr>
            <w:tcW w:w="1440" w:type="dxa"/>
            <w:tcBorders>
              <w:bottom w:val="single" w:sz="4" w:space="0" w:color="auto"/>
            </w:tcBorders>
            <w:vAlign w:val="center"/>
          </w:tcPr>
          <w:p w14:paraId="2F8F662D"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tcBorders>
              <w:bottom w:val="single" w:sz="4" w:space="0" w:color="auto"/>
            </w:tcBorders>
            <w:vAlign w:val="center"/>
          </w:tcPr>
          <w:p w14:paraId="2B4F8BAA"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tcBorders>
              <w:bottom w:val="single" w:sz="4" w:space="0" w:color="auto"/>
            </w:tcBorders>
            <w:vAlign w:val="center"/>
          </w:tcPr>
          <w:p w14:paraId="25ADBEE5" w14:textId="77777777" w:rsidR="003D6915" w:rsidRPr="00E322AC" w:rsidRDefault="003D6915" w:rsidP="00AD7FFB">
            <w:pPr>
              <w:pStyle w:val="1tekstas"/>
              <w:spacing w:before="0" w:after="0"/>
              <w:rPr>
                <w:sz w:val="18"/>
                <w:szCs w:val="18"/>
              </w:rPr>
            </w:pPr>
          </w:p>
          <w:p w14:paraId="15810B45" w14:textId="77777777" w:rsidR="003D6915" w:rsidRPr="00E322AC" w:rsidRDefault="003D6915" w:rsidP="00AD7FFB">
            <w:pPr>
              <w:pStyle w:val="1tekstas"/>
              <w:spacing w:before="0" w:after="0"/>
              <w:rPr>
                <w:sz w:val="18"/>
                <w:szCs w:val="18"/>
              </w:rPr>
            </w:pPr>
            <w:r w:rsidRPr="00E322AC">
              <w:rPr>
                <w:sz w:val="18"/>
                <w:szCs w:val="18"/>
              </w:rPr>
              <w:t xml:space="preserve">Likučių rinkimo optimizavimui numatyti oro valymo įrenginiai </w:t>
            </w:r>
            <w:r w:rsidRPr="009839B0">
              <w:rPr>
                <w:sz w:val="18"/>
                <w:szCs w:val="18"/>
              </w:rPr>
              <w:t>– rankoviniai filtrai bei ciklonai:</w:t>
            </w:r>
          </w:p>
          <w:p w14:paraId="129A12C3" w14:textId="79C4597D" w:rsidR="003D6915" w:rsidRPr="00E322AC" w:rsidRDefault="003D6915">
            <w:pPr>
              <w:pStyle w:val="1tekstas"/>
              <w:numPr>
                <w:ilvl w:val="0"/>
                <w:numId w:val="20"/>
              </w:numPr>
              <w:spacing w:before="0" w:after="0"/>
              <w:rPr>
                <w:sz w:val="18"/>
                <w:szCs w:val="18"/>
              </w:rPr>
            </w:pPr>
            <w:r w:rsidRPr="00E322AC">
              <w:rPr>
                <w:sz w:val="18"/>
                <w:szCs w:val="18"/>
              </w:rPr>
              <w:t>dulkės iš HDF gamybos linijos, susidarysiančios produkto pjovimo/smulkinimo metu surenkamos  ciklonu - CycloFilter Scheuch FRUV. Našumas 7500 Bm</w:t>
            </w:r>
            <w:r w:rsidRPr="00E322AC">
              <w:rPr>
                <w:sz w:val="18"/>
                <w:szCs w:val="18"/>
                <w:vertAlign w:val="superscript"/>
              </w:rPr>
              <w:t>3</w:t>
            </w:r>
            <w:r w:rsidRPr="00E322AC">
              <w:rPr>
                <w:sz w:val="18"/>
                <w:szCs w:val="18"/>
              </w:rPr>
              <w:t>/h.</w:t>
            </w:r>
          </w:p>
          <w:p w14:paraId="3BCE7B43" w14:textId="77777777" w:rsidR="003D6915" w:rsidRPr="00E322AC" w:rsidRDefault="003D6915">
            <w:pPr>
              <w:pStyle w:val="1tekstas"/>
              <w:numPr>
                <w:ilvl w:val="0"/>
                <w:numId w:val="20"/>
              </w:numPr>
              <w:spacing w:before="0" w:after="0"/>
              <w:rPr>
                <w:sz w:val="18"/>
                <w:szCs w:val="18"/>
              </w:rPr>
            </w:pPr>
            <w:r w:rsidRPr="00E322AC">
              <w:rPr>
                <w:sz w:val="18"/>
                <w:szCs w:val="18"/>
              </w:rPr>
              <w:t>KD sulaikymui, susidarysiančių medienos plokščių šlifavimo proceso metu, numatytas rankovinis filtras – Scheuch SFDW.  Našumas 202900 Bm</w:t>
            </w:r>
            <w:r w:rsidRPr="00E322AC">
              <w:rPr>
                <w:sz w:val="18"/>
                <w:szCs w:val="18"/>
                <w:vertAlign w:val="superscript"/>
              </w:rPr>
              <w:t>3</w:t>
            </w:r>
            <w:r w:rsidRPr="00E322AC">
              <w:rPr>
                <w:sz w:val="18"/>
                <w:szCs w:val="18"/>
              </w:rPr>
              <w:t xml:space="preserve">/h. Dulkių surinkimui iš filtro </w:t>
            </w:r>
            <w:r w:rsidRPr="00E322AC">
              <w:rPr>
                <w:sz w:val="18"/>
                <w:szCs w:val="18"/>
              </w:rPr>
              <w:lastRenderedPageBreak/>
              <w:t>numatytas  Ciklonas- CycloFilter Scheuch FRUV. Našumas 2400 Bm</w:t>
            </w:r>
            <w:r w:rsidRPr="00E322AC">
              <w:rPr>
                <w:sz w:val="18"/>
                <w:szCs w:val="18"/>
                <w:vertAlign w:val="superscript"/>
              </w:rPr>
              <w:t>3</w:t>
            </w:r>
            <w:r w:rsidRPr="00E322AC">
              <w:rPr>
                <w:sz w:val="18"/>
                <w:szCs w:val="18"/>
              </w:rPr>
              <w:t>/h.</w:t>
            </w:r>
          </w:p>
          <w:p w14:paraId="7B5B8A8F" w14:textId="77777777" w:rsidR="003D6915" w:rsidRPr="00E322AC" w:rsidRDefault="003D6915">
            <w:pPr>
              <w:pStyle w:val="1tekstas"/>
              <w:numPr>
                <w:ilvl w:val="0"/>
                <w:numId w:val="20"/>
              </w:numPr>
              <w:spacing w:before="0" w:after="0"/>
              <w:rPr>
                <w:sz w:val="18"/>
                <w:szCs w:val="18"/>
              </w:rPr>
            </w:pPr>
            <w:r w:rsidRPr="00E322AC">
              <w:rPr>
                <w:sz w:val="18"/>
                <w:szCs w:val="18"/>
              </w:rPr>
              <w:t>KD sulaikymui, susidarysiančių medienos plokščių įvairių apdirbimo procesų metu, numatyti rankoviniai filtrai PP1, PP2, PP3. Našumas 60000 Bm</w:t>
            </w:r>
            <w:r w:rsidRPr="00E322AC">
              <w:rPr>
                <w:sz w:val="18"/>
                <w:szCs w:val="18"/>
                <w:vertAlign w:val="superscript"/>
              </w:rPr>
              <w:t>3</w:t>
            </w:r>
            <w:r w:rsidRPr="00E322AC">
              <w:rPr>
                <w:sz w:val="18"/>
                <w:szCs w:val="18"/>
              </w:rPr>
              <w:t>/h.</w:t>
            </w:r>
          </w:p>
          <w:p w14:paraId="01DF8C42" w14:textId="77777777" w:rsidR="003D6915" w:rsidRPr="00E322AC" w:rsidRDefault="003D6915">
            <w:pPr>
              <w:pStyle w:val="1tekstas"/>
              <w:numPr>
                <w:ilvl w:val="0"/>
                <w:numId w:val="20"/>
              </w:numPr>
              <w:spacing w:before="0" w:after="0"/>
              <w:rPr>
                <w:sz w:val="18"/>
                <w:szCs w:val="18"/>
              </w:rPr>
            </w:pPr>
            <w:r w:rsidRPr="00E322AC">
              <w:rPr>
                <w:sz w:val="18"/>
                <w:szCs w:val="18"/>
              </w:rPr>
              <w:t>HDF apdirbimo linijose dulkių  surinkimui iš filtrų PP1, PP2, PP3 numatytas ciklonas- CycloFilter Scheuch FRUV. Našumas 7500 Bm</w:t>
            </w:r>
            <w:r w:rsidRPr="00E322AC">
              <w:rPr>
                <w:sz w:val="18"/>
                <w:szCs w:val="18"/>
                <w:vertAlign w:val="superscript"/>
              </w:rPr>
              <w:t>3</w:t>
            </w:r>
            <w:r w:rsidRPr="00E322AC">
              <w:rPr>
                <w:sz w:val="18"/>
                <w:szCs w:val="18"/>
              </w:rPr>
              <w:t>/h.</w:t>
            </w:r>
          </w:p>
        </w:tc>
      </w:tr>
      <w:tr w:rsidR="003D6915" w:rsidRPr="00E322AC" w14:paraId="06ABC76A" w14:textId="77777777" w:rsidTr="00AD7FFB">
        <w:tc>
          <w:tcPr>
            <w:tcW w:w="605" w:type="dxa"/>
            <w:vMerge/>
            <w:vAlign w:val="center"/>
          </w:tcPr>
          <w:p w14:paraId="4597E40E" w14:textId="77777777" w:rsidR="003D6915" w:rsidRPr="00E322AC" w:rsidRDefault="003D6915" w:rsidP="00AD7FFB">
            <w:pPr>
              <w:pStyle w:val="1tekstas"/>
              <w:spacing w:before="0" w:after="0"/>
              <w:rPr>
                <w:sz w:val="18"/>
                <w:szCs w:val="18"/>
              </w:rPr>
            </w:pPr>
          </w:p>
        </w:tc>
        <w:tc>
          <w:tcPr>
            <w:tcW w:w="1522" w:type="dxa"/>
            <w:vMerge/>
            <w:vAlign w:val="center"/>
          </w:tcPr>
          <w:p w14:paraId="6F14BAC9" w14:textId="77777777" w:rsidR="003D6915" w:rsidRPr="00E322AC" w:rsidRDefault="003D6915" w:rsidP="00AD7FFB">
            <w:pPr>
              <w:pStyle w:val="1tekstas"/>
              <w:spacing w:before="0" w:after="0"/>
              <w:rPr>
                <w:sz w:val="18"/>
                <w:szCs w:val="18"/>
              </w:rPr>
            </w:pPr>
          </w:p>
        </w:tc>
        <w:tc>
          <w:tcPr>
            <w:tcW w:w="2098" w:type="dxa"/>
            <w:vMerge/>
            <w:vAlign w:val="center"/>
          </w:tcPr>
          <w:p w14:paraId="094E98B9" w14:textId="77777777" w:rsidR="003D6915" w:rsidRPr="00E322AC" w:rsidRDefault="003D6915" w:rsidP="00AD7FFB">
            <w:pPr>
              <w:pStyle w:val="1tekstas"/>
              <w:spacing w:before="0" w:after="0"/>
              <w:rPr>
                <w:sz w:val="18"/>
                <w:szCs w:val="18"/>
              </w:rPr>
            </w:pPr>
          </w:p>
        </w:tc>
        <w:tc>
          <w:tcPr>
            <w:tcW w:w="5414" w:type="dxa"/>
            <w:gridSpan w:val="3"/>
            <w:tcBorders>
              <w:right w:val="nil"/>
            </w:tcBorders>
            <w:vAlign w:val="center"/>
          </w:tcPr>
          <w:p w14:paraId="2745B3AC" w14:textId="77777777" w:rsidR="003D6915" w:rsidRPr="00E322AC" w:rsidRDefault="003D6915" w:rsidP="00AD7FFB">
            <w:pPr>
              <w:pStyle w:val="1tekstas"/>
              <w:spacing w:before="0" w:after="0"/>
              <w:rPr>
                <w:sz w:val="18"/>
                <w:szCs w:val="18"/>
              </w:rPr>
            </w:pPr>
            <w:r w:rsidRPr="00E322AC">
              <w:rPr>
                <w:b/>
                <w:bCs/>
                <w:sz w:val="18"/>
                <w:szCs w:val="18"/>
              </w:rPr>
              <w:t>13 GPGB</w:t>
            </w:r>
            <w:r w:rsidRPr="00E322AC">
              <w:rPr>
                <w:sz w:val="18"/>
                <w:szCs w:val="18"/>
              </w:rPr>
              <w:t>. Siekiant užtikrinti, kad būtų saugiai tvarkomi ir pakartotinai naudojami deginant biomasę susidarantys nuosėdiniai pelenai ir šlakas, GPGB yra taikyti visus toliau nurodytus metodus:</w:t>
            </w:r>
          </w:p>
        </w:tc>
        <w:tc>
          <w:tcPr>
            <w:tcW w:w="4486" w:type="dxa"/>
            <w:tcBorders>
              <w:left w:val="nil"/>
            </w:tcBorders>
            <w:vAlign w:val="center"/>
          </w:tcPr>
          <w:p w14:paraId="380A8562" w14:textId="77777777" w:rsidR="003D6915" w:rsidRPr="00E322AC" w:rsidRDefault="003D6915" w:rsidP="00AD7FFB">
            <w:pPr>
              <w:pStyle w:val="1tekstas"/>
              <w:spacing w:before="0" w:after="0"/>
              <w:rPr>
                <w:sz w:val="18"/>
                <w:szCs w:val="18"/>
              </w:rPr>
            </w:pPr>
          </w:p>
        </w:tc>
      </w:tr>
      <w:tr w:rsidR="003D6915" w:rsidRPr="00E322AC" w14:paraId="148B7CD8" w14:textId="77777777" w:rsidTr="00AD7FFB">
        <w:tc>
          <w:tcPr>
            <w:tcW w:w="605" w:type="dxa"/>
            <w:vMerge/>
            <w:vAlign w:val="center"/>
          </w:tcPr>
          <w:p w14:paraId="070DD393" w14:textId="77777777" w:rsidR="003D6915" w:rsidRPr="00E322AC" w:rsidRDefault="003D6915" w:rsidP="00AD7FFB">
            <w:pPr>
              <w:pStyle w:val="1tekstas"/>
              <w:spacing w:before="0" w:after="0"/>
              <w:rPr>
                <w:sz w:val="18"/>
                <w:szCs w:val="18"/>
              </w:rPr>
            </w:pPr>
          </w:p>
        </w:tc>
        <w:tc>
          <w:tcPr>
            <w:tcW w:w="1522" w:type="dxa"/>
            <w:vMerge/>
            <w:vAlign w:val="center"/>
          </w:tcPr>
          <w:p w14:paraId="387A6C5E" w14:textId="77777777" w:rsidR="003D6915" w:rsidRPr="00E322AC" w:rsidRDefault="003D6915" w:rsidP="00AD7FFB">
            <w:pPr>
              <w:pStyle w:val="1tekstas"/>
              <w:spacing w:before="0" w:after="0"/>
              <w:rPr>
                <w:sz w:val="18"/>
                <w:szCs w:val="18"/>
              </w:rPr>
            </w:pPr>
          </w:p>
        </w:tc>
        <w:tc>
          <w:tcPr>
            <w:tcW w:w="2098" w:type="dxa"/>
            <w:vMerge/>
            <w:vAlign w:val="center"/>
          </w:tcPr>
          <w:p w14:paraId="4B9C344E" w14:textId="77777777" w:rsidR="003D6915" w:rsidRPr="00E322AC" w:rsidRDefault="003D6915" w:rsidP="00AD7FFB">
            <w:pPr>
              <w:pStyle w:val="1tekstas"/>
              <w:spacing w:before="0" w:after="0"/>
              <w:rPr>
                <w:sz w:val="18"/>
                <w:szCs w:val="18"/>
              </w:rPr>
            </w:pPr>
          </w:p>
        </w:tc>
        <w:tc>
          <w:tcPr>
            <w:tcW w:w="2430" w:type="dxa"/>
            <w:vAlign w:val="center"/>
          </w:tcPr>
          <w:p w14:paraId="428F6C3A" w14:textId="77777777" w:rsidR="003D6915" w:rsidRPr="00E322AC" w:rsidRDefault="003D6915" w:rsidP="00AD7FFB">
            <w:pPr>
              <w:pStyle w:val="1tekstas"/>
              <w:spacing w:before="0" w:after="0"/>
              <w:rPr>
                <w:sz w:val="18"/>
                <w:szCs w:val="18"/>
              </w:rPr>
            </w:pPr>
            <w:r w:rsidRPr="00E322AC">
              <w:rPr>
                <w:sz w:val="18"/>
                <w:szCs w:val="18"/>
              </w:rPr>
              <w:t>a) Nuolat peržiūrėti, kokios yra galimybės pakartotinai naudoti nuosėdinius pelenus ir šlaką tiek eksploatavimo vietoje, tiek išorėje.</w:t>
            </w:r>
          </w:p>
        </w:tc>
        <w:tc>
          <w:tcPr>
            <w:tcW w:w="1440" w:type="dxa"/>
            <w:vAlign w:val="center"/>
          </w:tcPr>
          <w:p w14:paraId="1337C963"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5E35860C"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46646535" w14:textId="77777777" w:rsidR="003D6915" w:rsidRPr="00E322AC" w:rsidRDefault="003D6915" w:rsidP="00AD7FFB">
            <w:pPr>
              <w:pStyle w:val="1tekstas"/>
              <w:rPr>
                <w:sz w:val="18"/>
                <w:szCs w:val="18"/>
              </w:rPr>
            </w:pPr>
            <w:r w:rsidRPr="009839B0">
              <w:rPr>
                <w:sz w:val="18"/>
                <w:szCs w:val="18"/>
              </w:rPr>
              <w:t>Iki įrenginio eksploatacijos pradžios bus sudarytos sutartys su atliekų tvarkytoju dėl pelenų priėmimo ir tolimesnio tinkamo sutvarkymo, taikant</w:t>
            </w:r>
            <w:r w:rsidRPr="00E322AC">
              <w:rPr>
                <w:sz w:val="18"/>
                <w:szCs w:val="18"/>
              </w:rPr>
              <w:t xml:space="preserve"> prioritetu pelenų panaudojimą. Taip pat bus ieškoma pelenų pakartotinio panaudojimo galimybių apklausiant įmones. </w:t>
            </w:r>
          </w:p>
        </w:tc>
      </w:tr>
      <w:tr w:rsidR="003D6915" w:rsidRPr="00E322AC" w14:paraId="0A710980" w14:textId="77777777" w:rsidTr="00AD7FFB">
        <w:tc>
          <w:tcPr>
            <w:tcW w:w="605" w:type="dxa"/>
            <w:vMerge/>
            <w:vAlign w:val="center"/>
          </w:tcPr>
          <w:p w14:paraId="46413519" w14:textId="77777777" w:rsidR="003D6915" w:rsidRPr="00E322AC" w:rsidRDefault="003D6915" w:rsidP="00AD7FFB">
            <w:pPr>
              <w:pStyle w:val="1tekstas"/>
              <w:spacing w:before="0" w:after="0"/>
              <w:rPr>
                <w:sz w:val="18"/>
                <w:szCs w:val="18"/>
              </w:rPr>
            </w:pPr>
          </w:p>
        </w:tc>
        <w:tc>
          <w:tcPr>
            <w:tcW w:w="1522" w:type="dxa"/>
            <w:vMerge/>
            <w:vAlign w:val="center"/>
          </w:tcPr>
          <w:p w14:paraId="4E9ED6A0" w14:textId="77777777" w:rsidR="003D6915" w:rsidRPr="00E322AC" w:rsidRDefault="003D6915" w:rsidP="00AD7FFB">
            <w:pPr>
              <w:pStyle w:val="1tekstas"/>
              <w:spacing w:before="0" w:after="0"/>
              <w:rPr>
                <w:sz w:val="18"/>
                <w:szCs w:val="18"/>
              </w:rPr>
            </w:pPr>
          </w:p>
        </w:tc>
        <w:tc>
          <w:tcPr>
            <w:tcW w:w="2098" w:type="dxa"/>
            <w:vMerge/>
            <w:vAlign w:val="center"/>
          </w:tcPr>
          <w:p w14:paraId="3E9C8A19" w14:textId="77777777" w:rsidR="003D6915" w:rsidRPr="00E322AC" w:rsidRDefault="003D6915" w:rsidP="00AD7FFB">
            <w:pPr>
              <w:pStyle w:val="1tekstas"/>
              <w:spacing w:before="0" w:after="0"/>
              <w:rPr>
                <w:sz w:val="18"/>
                <w:szCs w:val="18"/>
              </w:rPr>
            </w:pPr>
          </w:p>
        </w:tc>
        <w:tc>
          <w:tcPr>
            <w:tcW w:w="2430" w:type="dxa"/>
            <w:vAlign w:val="center"/>
          </w:tcPr>
          <w:p w14:paraId="166AAFFC" w14:textId="77777777" w:rsidR="003D6915" w:rsidRPr="00E322AC" w:rsidRDefault="003D6915" w:rsidP="00AD7FFB">
            <w:pPr>
              <w:pStyle w:val="1tekstas"/>
              <w:spacing w:before="0" w:after="0"/>
              <w:rPr>
                <w:sz w:val="18"/>
                <w:szCs w:val="18"/>
              </w:rPr>
            </w:pPr>
            <w:r w:rsidRPr="00E322AC">
              <w:rPr>
                <w:sz w:val="18"/>
                <w:szCs w:val="18"/>
              </w:rPr>
              <w:t>b) Efektyvus degimo procesas, kuriame susidaro mažiau anglies nuosėdų.</w:t>
            </w:r>
          </w:p>
        </w:tc>
        <w:tc>
          <w:tcPr>
            <w:tcW w:w="1440" w:type="dxa"/>
            <w:vAlign w:val="center"/>
          </w:tcPr>
          <w:p w14:paraId="15EE144A"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698D2822"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6749849B" w14:textId="77777777" w:rsidR="003D6915" w:rsidRPr="00E322AC" w:rsidRDefault="003D6915" w:rsidP="00AD7FFB">
            <w:pPr>
              <w:pStyle w:val="1tekstas"/>
              <w:spacing w:before="0" w:after="0"/>
              <w:rPr>
                <w:sz w:val="18"/>
                <w:szCs w:val="18"/>
              </w:rPr>
            </w:pPr>
            <w:r w:rsidRPr="00E322AC">
              <w:rPr>
                <w:sz w:val="18"/>
                <w:szCs w:val="18"/>
              </w:rPr>
              <w:t>Degimo procesas bus nuolat automatiškai reguliuojamas.</w:t>
            </w:r>
          </w:p>
        </w:tc>
      </w:tr>
      <w:tr w:rsidR="003D6915" w:rsidRPr="00E322AC" w14:paraId="03BF1CB0" w14:textId="77777777" w:rsidTr="00AD7FFB">
        <w:tc>
          <w:tcPr>
            <w:tcW w:w="605" w:type="dxa"/>
            <w:vMerge/>
            <w:vAlign w:val="center"/>
          </w:tcPr>
          <w:p w14:paraId="2D862926" w14:textId="77777777" w:rsidR="003D6915" w:rsidRPr="00E322AC" w:rsidRDefault="003D6915" w:rsidP="00AD7FFB">
            <w:pPr>
              <w:pStyle w:val="1tekstas"/>
              <w:spacing w:before="0" w:after="0"/>
              <w:rPr>
                <w:sz w:val="18"/>
                <w:szCs w:val="18"/>
              </w:rPr>
            </w:pPr>
          </w:p>
        </w:tc>
        <w:tc>
          <w:tcPr>
            <w:tcW w:w="1522" w:type="dxa"/>
            <w:vMerge/>
            <w:vAlign w:val="center"/>
          </w:tcPr>
          <w:p w14:paraId="0EE572BF" w14:textId="77777777" w:rsidR="003D6915" w:rsidRPr="00E322AC" w:rsidRDefault="003D6915" w:rsidP="00AD7FFB">
            <w:pPr>
              <w:pStyle w:val="1tekstas"/>
              <w:spacing w:before="0" w:after="0"/>
              <w:rPr>
                <w:sz w:val="18"/>
                <w:szCs w:val="18"/>
              </w:rPr>
            </w:pPr>
          </w:p>
        </w:tc>
        <w:tc>
          <w:tcPr>
            <w:tcW w:w="2098" w:type="dxa"/>
            <w:vMerge/>
            <w:vAlign w:val="center"/>
          </w:tcPr>
          <w:p w14:paraId="136FB7FF" w14:textId="77777777" w:rsidR="003D6915" w:rsidRPr="00E322AC" w:rsidRDefault="003D6915" w:rsidP="00AD7FFB">
            <w:pPr>
              <w:pStyle w:val="1tekstas"/>
              <w:spacing w:before="0" w:after="0"/>
              <w:rPr>
                <w:sz w:val="18"/>
                <w:szCs w:val="18"/>
              </w:rPr>
            </w:pPr>
          </w:p>
        </w:tc>
        <w:tc>
          <w:tcPr>
            <w:tcW w:w="2430" w:type="dxa"/>
            <w:vAlign w:val="center"/>
          </w:tcPr>
          <w:p w14:paraId="3FF2645D" w14:textId="77777777" w:rsidR="003D6915" w:rsidRPr="00E322AC" w:rsidRDefault="003D6915" w:rsidP="00AD7FFB">
            <w:pPr>
              <w:pStyle w:val="1tekstas"/>
              <w:spacing w:before="0" w:after="0"/>
              <w:rPr>
                <w:sz w:val="18"/>
                <w:szCs w:val="18"/>
              </w:rPr>
            </w:pPr>
            <w:r w:rsidRPr="00E322AC">
              <w:rPr>
                <w:sz w:val="18"/>
                <w:szCs w:val="18"/>
              </w:rPr>
              <w:t>c) Saugiai tvarkyti ir transportuoti nuosėdinius pelenus ir šlaką uždarais konvejeriais ir talpose arba juos drėkinti</w:t>
            </w:r>
          </w:p>
        </w:tc>
        <w:tc>
          <w:tcPr>
            <w:tcW w:w="1440" w:type="dxa"/>
            <w:vAlign w:val="center"/>
          </w:tcPr>
          <w:p w14:paraId="51011C80"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32AF36BD"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06D3BB25" w14:textId="7CAA182D" w:rsidR="003D6915" w:rsidRPr="00E322AC" w:rsidRDefault="003D6915" w:rsidP="00AD7FFB">
            <w:pPr>
              <w:pStyle w:val="1tekstas"/>
              <w:spacing w:before="0" w:after="0"/>
              <w:rPr>
                <w:sz w:val="18"/>
                <w:szCs w:val="18"/>
              </w:rPr>
            </w:pPr>
            <w:r w:rsidRPr="00E322AC">
              <w:rPr>
                <w:sz w:val="18"/>
                <w:szCs w:val="18"/>
              </w:rPr>
              <w:t>Pelenai transportuojami ir laikomi tik uždaruose konteineriuose.</w:t>
            </w:r>
          </w:p>
        </w:tc>
      </w:tr>
      <w:tr w:rsidR="003D6915" w:rsidRPr="00E322AC" w14:paraId="204177B8" w14:textId="77777777" w:rsidTr="00AD7FFB">
        <w:tc>
          <w:tcPr>
            <w:tcW w:w="605" w:type="dxa"/>
            <w:vMerge/>
            <w:vAlign w:val="center"/>
          </w:tcPr>
          <w:p w14:paraId="55BC3FC9" w14:textId="77777777" w:rsidR="003D6915" w:rsidRPr="00E322AC" w:rsidRDefault="003D6915" w:rsidP="00AD7FFB">
            <w:pPr>
              <w:pStyle w:val="1tekstas"/>
              <w:spacing w:before="0" w:after="0"/>
              <w:rPr>
                <w:sz w:val="18"/>
                <w:szCs w:val="18"/>
              </w:rPr>
            </w:pPr>
          </w:p>
        </w:tc>
        <w:tc>
          <w:tcPr>
            <w:tcW w:w="1522" w:type="dxa"/>
            <w:vMerge/>
            <w:vAlign w:val="center"/>
          </w:tcPr>
          <w:p w14:paraId="31E7F689" w14:textId="77777777" w:rsidR="003D6915" w:rsidRPr="00E322AC" w:rsidRDefault="003D6915" w:rsidP="00AD7FFB">
            <w:pPr>
              <w:pStyle w:val="1tekstas"/>
              <w:spacing w:before="0" w:after="0"/>
              <w:rPr>
                <w:sz w:val="18"/>
                <w:szCs w:val="18"/>
              </w:rPr>
            </w:pPr>
          </w:p>
        </w:tc>
        <w:tc>
          <w:tcPr>
            <w:tcW w:w="2098" w:type="dxa"/>
            <w:vMerge/>
            <w:vAlign w:val="center"/>
          </w:tcPr>
          <w:p w14:paraId="2AE9AA8E" w14:textId="77777777" w:rsidR="003D6915" w:rsidRPr="00E322AC" w:rsidRDefault="003D6915" w:rsidP="00AD7FFB">
            <w:pPr>
              <w:pStyle w:val="1tekstas"/>
              <w:spacing w:before="0" w:after="0"/>
              <w:rPr>
                <w:sz w:val="18"/>
                <w:szCs w:val="18"/>
              </w:rPr>
            </w:pPr>
          </w:p>
        </w:tc>
        <w:tc>
          <w:tcPr>
            <w:tcW w:w="2430" w:type="dxa"/>
            <w:tcBorders>
              <w:bottom w:val="single" w:sz="4" w:space="0" w:color="auto"/>
            </w:tcBorders>
            <w:vAlign w:val="center"/>
          </w:tcPr>
          <w:p w14:paraId="6140D9AF" w14:textId="77777777" w:rsidR="003D6915" w:rsidRPr="00E322AC" w:rsidRDefault="003D6915" w:rsidP="00AD7FFB">
            <w:pPr>
              <w:pStyle w:val="1tekstas"/>
              <w:spacing w:before="0" w:after="0"/>
              <w:rPr>
                <w:sz w:val="18"/>
                <w:szCs w:val="18"/>
              </w:rPr>
            </w:pPr>
            <w:r w:rsidRPr="00E322AC">
              <w:rPr>
                <w:sz w:val="18"/>
                <w:szCs w:val="18"/>
              </w:rPr>
              <w:t>d) Saugiai saugoti nuosėdinius pelenus ir šlaką tam skirtoje nepralaidžioje vietoje, kurioje surenkamas filtratas</w:t>
            </w:r>
          </w:p>
        </w:tc>
        <w:tc>
          <w:tcPr>
            <w:tcW w:w="1440" w:type="dxa"/>
            <w:tcBorders>
              <w:bottom w:val="single" w:sz="4" w:space="0" w:color="auto"/>
            </w:tcBorders>
            <w:vAlign w:val="center"/>
          </w:tcPr>
          <w:p w14:paraId="0FEBEF16"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tcBorders>
              <w:bottom w:val="single" w:sz="4" w:space="0" w:color="auto"/>
            </w:tcBorders>
            <w:vAlign w:val="center"/>
          </w:tcPr>
          <w:p w14:paraId="693FD0AB"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tcBorders>
              <w:bottom w:val="single" w:sz="4" w:space="0" w:color="auto"/>
            </w:tcBorders>
            <w:vAlign w:val="center"/>
          </w:tcPr>
          <w:p w14:paraId="50351A5E" w14:textId="77777777" w:rsidR="003D6915" w:rsidRPr="00E322AC" w:rsidRDefault="003D6915" w:rsidP="00AD7FFB">
            <w:pPr>
              <w:pStyle w:val="1tekstas"/>
              <w:spacing w:after="0"/>
              <w:rPr>
                <w:sz w:val="18"/>
                <w:szCs w:val="18"/>
              </w:rPr>
            </w:pPr>
            <w:r w:rsidRPr="00E322AC">
              <w:rPr>
                <w:sz w:val="18"/>
                <w:szCs w:val="18"/>
              </w:rPr>
              <w:t>Pelenai saugomi tik uždaruose konteineriuose iki  perdavimo atliekų tvarkytojams pagal sutartis.</w:t>
            </w:r>
          </w:p>
        </w:tc>
      </w:tr>
      <w:tr w:rsidR="003D6915" w:rsidRPr="00E322AC" w14:paraId="37CC2DDC" w14:textId="77777777" w:rsidTr="00AD7FFB">
        <w:tc>
          <w:tcPr>
            <w:tcW w:w="605" w:type="dxa"/>
            <w:vMerge w:val="restart"/>
            <w:vAlign w:val="center"/>
          </w:tcPr>
          <w:p w14:paraId="0A9A9315" w14:textId="77777777" w:rsidR="003D6915" w:rsidRPr="00E322AC" w:rsidRDefault="003D6915" w:rsidP="00AD7FFB">
            <w:pPr>
              <w:pStyle w:val="1tekstas"/>
              <w:spacing w:before="0" w:after="0"/>
              <w:jc w:val="center"/>
              <w:rPr>
                <w:sz w:val="18"/>
                <w:szCs w:val="18"/>
              </w:rPr>
            </w:pPr>
            <w:r w:rsidRPr="00E322AC">
              <w:rPr>
                <w:sz w:val="18"/>
                <w:szCs w:val="18"/>
              </w:rPr>
              <w:t>10.</w:t>
            </w:r>
          </w:p>
        </w:tc>
        <w:tc>
          <w:tcPr>
            <w:tcW w:w="1522" w:type="dxa"/>
            <w:vMerge w:val="restart"/>
            <w:vAlign w:val="center"/>
          </w:tcPr>
          <w:p w14:paraId="670939CF" w14:textId="77777777" w:rsidR="003D6915" w:rsidRPr="00E322AC" w:rsidRDefault="003D6915" w:rsidP="00AD7FFB">
            <w:pPr>
              <w:pStyle w:val="1tekstas"/>
              <w:spacing w:before="0" w:after="0"/>
              <w:jc w:val="center"/>
              <w:rPr>
                <w:sz w:val="18"/>
                <w:szCs w:val="18"/>
              </w:rPr>
            </w:pPr>
            <w:r w:rsidRPr="00E322AC">
              <w:rPr>
                <w:sz w:val="18"/>
                <w:szCs w:val="18"/>
              </w:rPr>
              <w:t>Stebėsena</w:t>
            </w:r>
          </w:p>
        </w:tc>
        <w:tc>
          <w:tcPr>
            <w:tcW w:w="2098" w:type="dxa"/>
            <w:vMerge w:val="restart"/>
            <w:vAlign w:val="center"/>
          </w:tcPr>
          <w:p w14:paraId="67FBA857" w14:textId="77777777" w:rsidR="003D6915" w:rsidRPr="00E322AC" w:rsidRDefault="003D6915" w:rsidP="00AD7FFB">
            <w:pPr>
              <w:pStyle w:val="1tekstas"/>
              <w:spacing w:after="0"/>
              <w:jc w:val="center"/>
              <w:rPr>
                <w:sz w:val="18"/>
                <w:szCs w:val="18"/>
              </w:rPr>
            </w:pPr>
            <w:r w:rsidRPr="00E322AC">
              <w:rPr>
                <w:sz w:val="18"/>
                <w:szCs w:val="18"/>
              </w:rPr>
              <w:t>Medienos plokščių gamybos GPGB išvados (Komisijos įgyvendinimo sprendimas (ES)  2015/2119 2015 m.</w:t>
            </w:r>
          </w:p>
          <w:p w14:paraId="3C761242" w14:textId="77777777" w:rsidR="003D6915" w:rsidRPr="00E322AC" w:rsidRDefault="003D6915" w:rsidP="00AD7FFB">
            <w:pPr>
              <w:pStyle w:val="1tekstas"/>
              <w:spacing w:before="0" w:after="0"/>
              <w:jc w:val="center"/>
              <w:rPr>
                <w:sz w:val="18"/>
                <w:szCs w:val="18"/>
              </w:rPr>
            </w:pPr>
            <w:r w:rsidRPr="00E322AC">
              <w:rPr>
                <w:sz w:val="18"/>
                <w:szCs w:val="18"/>
              </w:rPr>
              <w:t>lapkričio 20 d.)</w:t>
            </w:r>
          </w:p>
        </w:tc>
        <w:tc>
          <w:tcPr>
            <w:tcW w:w="5414" w:type="dxa"/>
            <w:gridSpan w:val="3"/>
            <w:tcBorders>
              <w:right w:val="nil"/>
            </w:tcBorders>
            <w:vAlign w:val="center"/>
          </w:tcPr>
          <w:p w14:paraId="18A74319" w14:textId="77777777" w:rsidR="003D6915" w:rsidRPr="00E322AC" w:rsidRDefault="003D6915" w:rsidP="00AD7FFB">
            <w:pPr>
              <w:pStyle w:val="1tekstas"/>
              <w:spacing w:before="0" w:after="0"/>
              <w:rPr>
                <w:sz w:val="18"/>
                <w:szCs w:val="18"/>
              </w:rPr>
            </w:pPr>
            <w:r w:rsidRPr="00E322AC">
              <w:rPr>
                <w:b/>
                <w:bCs/>
                <w:sz w:val="18"/>
                <w:szCs w:val="18"/>
              </w:rPr>
              <w:t>14 GPGB.</w:t>
            </w:r>
            <w:r w:rsidRPr="00E322AC">
              <w:rPr>
                <w:sz w:val="18"/>
                <w:szCs w:val="18"/>
              </w:rPr>
              <w:t xml:space="preserve">  GPGB yra vykdyti į orą išmetamų ir į vandenį išleidžiamų teršalų, taip pat proceso dūmų dujų stebėseną pagal EN standartus nurodytu dažniu. Jeigu EN standartų nėra, GPGB yra taikyti ISO, nacionalinius arba kitus tarptautinius standartus, kuriuos taikant gaunami lygiavertės mokslinės kokybės duomenys.</w:t>
            </w:r>
          </w:p>
        </w:tc>
        <w:tc>
          <w:tcPr>
            <w:tcW w:w="4486" w:type="dxa"/>
            <w:tcBorders>
              <w:left w:val="nil"/>
            </w:tcBorders>
            <w:vAlign w:val="center"/>
          </w:tcPr>
          <w:p w14:paraId="63C5D6BE" w14:textId="77777777" w:rsidR="003D6915" w:rsidRPr="00E322AC" w:rsidRDefault="003D6915" w:rsidP="00AD7FFB">
            <w:pPr>
              <w:pStyle w:val="1tekstas"/>
              <w:spacing w:after="0"/>
              <w:rPr>
                <w:sz w:val="18"/>
                <w:szCs w:val="18"/>
              </w:rPr>
            </w:pPr>
          </w:p>
        </w:tc>
      </w:tr>
      <w:tr w:rsidR="003D6915" w:rsidRPr="00E322AC" w14:paraId="604AE491" w14:textId="77777777" w:rsidTr="00AD7FFB">
        <w:tc>
          <w:tcPr>
            <w:tcW w:w="605" w:type="dxa"/>
            <w:vMerge/>
            <w:vAlign w:val="center"/>
          </w:tcPr>
          <w:p w14:paraId="2F082DE9" w14:textId="77777777" w:rsidR="003D6915" w:rsidRPr="00E322AC" w:rsidRDefault="003D6915" w:rsidP="00AD7FFB">
            <w:pPr>
              <w:pStyle w:val="1tekstas"/>
              <w:spacing w:before="0" w:after="0"/>
              <w:rPr>
                <w:sz w:val="18"/>
                <w:szCs w:val="18"/>
              </w:rPr>
            </w:pPr>
          </w:p>
        </w:tc>
        <w:tc>
          <w:tcPr>
            <w:tcW w:w="1522" w:type="dxa"/>
            <w:vMerge/>
            <w:vAlign w:val="center"/>
          </w:tcPr>
          <w:p w14:paraId="67D60714" w14:textId="77777777" w:rsidR="003D6915" w:rsidRPr="00E322AC" w:rsidRDefault="003D6915" w:rsidP="00AD7FFB">
            <w:pPr>
              <w:pStyle w:val="1tekstas"/>
              <w:spacing w:before="0" w:after="0"/>
              <w:rPr>
                <w:sz w:val="18"/>
                <w:szCs w:val="18"/>
              </w:rPr>
            </w:pPr>
          </w:p>
        </w:tc>
        <w:tc>
          <w:tcPr>
            <w:tcW w:w="2098" w:type="dxa"/>
            <w:vMerge/>
            <w:vAlign w:val="center"/>
          </w:tcPr>
          <w:p w14:paraId="18DA7664" w14:textId="77777777" w:rsidR="003D6915" w:rsidRPr="00E322AC" w:rsidRDefault="003D6915" w:rsidP="00AD7FFB">
            <w:pPr>
              <w:pStyle w:val="1tekstas"/>
              <w:spacing w:before="0" w:after="0"/>
              <w:rPr>
                <w:sz w:val="18"/>
                <w:szCs w:val="18"/>
              </w:rPr>
            </w:pPr>
          </w:p>
        </w:tc>
        <w:tc>
          <w:tcPr>
            <w:tcW w:w="2430" w:type="dxa"/>
            <w:vAlign w:val="center"/>
          </w:tcPr>
          <w:p w14:paraId="0FFC91EE" w14:textId="77777777" w:rsidR="003D6915" w:rsidRPr="00E322AC" w:rsidRDefault="003D6915" w:rsidP="00AD7FFB">
            <w:pPr>
              <w:pStyle w:val="1tekstas"/>
              <w:spacing w:before="0" w:after="0"/>
              <w:rPr>
                <w:sz w:val="18"/>
                <w:szCs w:val="18"/>
              </w:rPr>
            </w:pPr>
            <w:r w:rsidRPr="00E322AC">
              <w:rPr>
                <w:sz w:val="18"/>
                <w:szCs w:val="18"/>
              </w:rPr>
              <w:t xml:space="preserve">- iš džiovintuvo į orą išmetamų teršalų stebėsena ir bendrai </w:t>
            </w:r>
            <w:r w:rsidRPr="00E322AC">
              <w:rPr>
                <w:sz w:val="18"/>
                <w:szCs w:val="18"/>
              </w:rPr>
              <w:lastRenderedPageBreak/>
              <w:t>džiovintuvo ir preso išmetamų išvalytų teršalų stebėsena</w:t>
            </w:r>
          </w:p>
        </w:tc>
        <w:tc>
          <w:tcPr>
            <w:tcW w:w="1440" w:type="dxa"/>
            <w:vAlign w:val="center"/>
          </w:tcPr>
          <w:p w14:paraId="67770265" w14:textId="77777777" w:rsidR="003D6915" w:rsidRPr="00E322AC" w:rsidRDefault="003D6915" w:rsidP="00AD7FFB">
            <w:pPr>
              <w:pStyle w:val="1tekstas"/>
              <w:spacing w:before="0" w:after="0"/>
              <w:jc w:val="center"/>
              <w:rPr>
                <w:sz w:val="18"/>
                <w:szCs w:val="18"/>
              </w:rPr>
            </w:pPr>
            <w:r w:rsidRPr="00E322AC">
              <w:rPr>
                <w:sz w:val="18"/>
                <w:szCs w:val="18"/>
              </w:rPr>
              <w:lastRenderedPageBreak/>
              <w:t>-</w:t>
            </w:r>
          </w:p>
        </w:tc>
        <w:tc>
          <w:tcPr>
            <w:tcW w:w="1544" w:type="dxa"/>
            <w:vAlign w:val="center"/>
          </w:tcPr>
          <w:p w14:paraId="5BA3B99A" w14:textId="77777777" w:rsidR="003D6915" w:rsidRPr="00E322AC" w:rsidRDefault="003D6915" w:rsidP="00AD7FFB">
            <w:pPr>
              <w:pStyle w:val="1tekstas"/>
              <w:spacing w:before="0" w:after="0"/>
              <w:jc w:val="center"/>
              <w:rPr>
                <w:sz w:val="18"/>
                <w:szCs w:val="18"/>
                <w:lang w:val="en-US"/>
              </w:rPr>
            </w:pPr>
            <w:r w:rsidRPr="00E322AC">
              <w:rPr>
                <w:sz w:val="18"/>
                <w:szCs w:val="18"/>
              </w:rPr>
              <w:t>Atitinka</w:t>
            </w:r>
          </w:p>
        </w:tc>
        <w:tc>
          <w:tcPr>
            <w:tcW w:w="4486" w:type="dxa"/>
            <w:vAlign w:val="center"/>
          </w:tcPr>
          <w:p w14:paraId="33142BC7" w14:textId="3D8A482D" w:rsidR="003D6915" w:rsidRPr="00E322AC" w:rsidRDefault="003D6915" w:rsidP="00AD7FFB">
            <w:pPr>
              <w:pStyle w:val="1tekstas"/>
              <w:spacing w:after="0"/>
              <w:rPr>
                <w:sz w:val="18"/>
                <w:szCs w:val="18"/>
              </w:rPr>
            </w:pPr>
            <w:r w:rsidRPr="00E322AC">
              <w:rPr>
                <w:sz w:val="18"/>
                <w:szCs w:val="18"/>
              </w:rPr>
              <w:t xml:space="preserve">Iš džiovyklos ir preso ištrauktos dujos valomos  </w:t>
            </w:r>
            <w:r w:rsidRPr="009839B0">
              <w:rPr>
                <w:sz w:val="18"/>
                <w:szCs w:val="18"/>
              </w:rPr>
              <w:t>dujų biologinio valymo įrenginiuose (Wessel BIOC</w:t>
            </w:r>
            <w:r w:rsidRPr="00E322AC">
              <w:rPr>
                <w:sz w:val="18"/>
                <w:szCs w:val="18"/>
              </w:rPr>
              <w:t>AT-</w:t>
            </w:r>
            <w:r w:rsidRPr="00E322AC">
              <w:rPr>
                <w:sz w:val="18"/>
                <w:szCs w:val="18"/>
              </w:rPr>
              <w:lastRenderedPageBreak/>
              <w:t>Scrubber) ir per bendrą kaminą (a.t.š. 003) išmetamos į aplinką.  Išmetamų teršalų stebėsena bus vykdoma pagal atsakingos institucijos patvirtintą Ūkio subjekto aplinkos monitoringo programą. Numatomas LOJ ir formaldehido koncentracijos aplinkos ore matavimo dažnumas - 1 kartą/mėnesį (</w:t>
            </w:r>
            <w:r w:rsidR="0067019E">
              <w:rPr>
                <w:sz w:val="18"/>
                <w:szCs w:val="18"/>
              </w:rPr>
              <w:t>j</w:t>
            </w:r>
            <w:r w:rsidRPr="00E322AC">
              <w:rPr>
                <w:sz w:val="18"/>
                <w:szCs w:val="18"/>
              </w:rPr>
              <w:t>ei pagal numatytą monitoringo programą ir/ ar vykdant valstybinę aplinkos apsaugos kontrolę atliktų matavimų duomenys parodys, kad per 12 mėn. formaldehido ir/ ar LOJ koncentracija aplinkos ore bus mažesnė kaip 0,8 teršalo pusės konkrečiam teršalui nustatytos valandos ribinės aplinkos oro užterštumo vertės, kontrolę (teršalo koncentracijos aplinkos ore matavimus) numatom</w:t>
            </w:r>
            <w:r>
              <w:rPr>
                <w:sz w:val="18"/>
                <w:szCs w:val="18"/>
              </w:rPr>
              <w:t>a</w:t>
            </w:r>
            <w:r w:rsidRPr="00E322AC">
              <w:rPr>
                <w:sz w:val="18"/>
                <w:szCs w:val="18"/>
              </w:rPr>
              <w:t xml:space="preserve"> atlikti 1 kartą/ ketvirtyje (ne mažiau kaip 4 tolygiai per metus paskirstytus kartus).). Formaldehido koncentracija aplinkos ore taip pat bus nuolat stebima įrengtoje automatinėje koncentracijos stebėjimo stotelėje.</w:t>
            </w:r>
          </w:p>
          <w:p w14:paraId="27E03B2D" w14:textId="77777777" w:rsidR="003D6915" w:rsidRPr="00E322AC" w:rsidRDefault="003D6915" w:rsidP="00AD7FFB">
            <w:pPr>
              <w:pStyle w:val="1tekstas"/>
              <w:spacing w:before="0" w:after="0"/>
              <w:rPr>
                <w:sz w:val="18"/>
                <w:szCs w:val="18"/>
              </w:rPr>
            </w:pPr>
            <w:r w:rsidRPr="00E322AC">
              <w:rPr>
                <w:sz w:val="18"/>
                <w:szCs w:val="18"/>
              </w:rPr>
              <w:t>HCl, HF, metalai ir PCDD/F – neaktualu, nes nenaudojama užteršta regeneruota mediena. NH</w:t>
            </w:r>
            <w:r w:rsidRPr="00E322AC">
              <w:rPr>
                <w:sz w:val="18"/>
                <w:szCs w:val="18"/>
                <w:vertAlign w:val="subscript"/>
              </w:rPr>
              <w:t>3</w:t>
            </w:r>
            <w:r w:rsidRPr="00E322AC">
              <w:rPr>
                <w:sz w:val="18"/>
                <w:szCs w:val="18"/>
              </w:rPr>
              <w:t xml:space="preserve"> – neaktualu, nes SNCR (selektyvioji nekatalizinė redukcija) netaikoma. SO</w:t>
            </w:r>
            <w:r w:rsidRPr="00E322AC">
              <w:rPr>
                <w:sz w:val="18"/>
                <w:szCs w:val="18"/>
                <w:vertAlign w:val="subscript"/>
              </w:rPr>
              <w:t xml:space="preserve">2 </w:t>
            </w:r>
            <w:r w:rsidRPr="00E322AC">
              <w:rPr>
                <w:sz w:val="18"/>
                <w:szCs w:val="18"/>
              </w:rPr>
              <w:t>– neaktualu, nes kurui naudojama mediena.</w:t>
            </w:r>
          </w:p>
        </w:tc>
      </w:tr>
      <w:tr w:rsidR="003D6915" w:rsidRPr="00E322AC" w14:paraId="23541304" w14:textId="77777777" w:rsidTr="00AD7FFB">
        <w:tc>
          <w:tcPr>
            <w:tcW w:w="605" w:type="dxa"/>
            <w:vMerge/>
            <w:vAlign w:val="center"/>
          </w:tcPr>
          <w:p w14:paraId="342F89DC" w14:textId="77777777" w:rsidR="003D6915" w:rsidRPr="00E322AC" w:rsidRDefault="003D6915" w:rsidP="00AD7FFB">
            <w:pPr>
              <w:pStyle w:val="1tekstas"/>
              <w:spacing w:before="0" w:after="0"/>
              <w:rPr>
                <w:sz w:val="18"/>
                <w:szCs w:val="18"/>
              </w:rPr>
            </w:pPr>
          </w:p>
        </w:tc>
        <w:tc>
          <w:tcPr>
            <w:tcW w:w="1522" w:type="dxa"/>
            <w:vMerge/>
            <w:vAlign w:val="center"/>
          </w:tcPr>
          <w:p w14:paraId="1EC88814" w14:textId="77777777" w:rsidR="003D6915" w:rsidRPr="00E322AC" w:rsidRDefault="003D6915" w:rsidP="00AD7FFB">
            <w:pPr>
              <w:pStyle w:val="1tekstas"/>
              <w:spacing w:before="0" w:after="0"/>
              <w:rPr>
                <w:sz w:val="18"/>
                <w:szCs w:val="18"/>
              </w:rPr>
            </w:pPr>
          </w:p>
        </w:tc>
        <w:tc>
          <w:tcPr>
            <w:tcW w:w="2098" w:type="dxa"/>
            <w:vMerge/>
            <w:vAlign w:val="center"/>
          </w:tcPr>
          <w:p w14:paraId="0E1921DD" w14:textId="77777777" w:rsidR="003D6915" w:rsidRPr="00E322AC" w:rsidRDefault="003D6915" w:rsidP="00AD7FFB">
            <w:pPr>
              <w:pStyle w:val="1tekstas"/>
              <w:spacing w:before="0" w:after="0"/>
              <w:rPr>
                <w:sz w:val="18"/>
                <w:szCs w:val="18"/>
              </w:rPr>
            </w:pPr>
          </w:p>
        </w:tc>
        <w:tc>
          <w:tcPr>
            <w:tcW w:w="2430" w:type="dxa"/>
            <w:vAlign w:val="center"/>
          </w:tcPr>
          <w:p w14:paraId="7534D068" w14:textId="77777777" w:rsidR="003D6915" w:rsidRPr="00E322AC" w:rsidRDefault="003D6915" w:rsidP="00AD7FFB">
            <w:pPr>
              <w:pStyle w:val="1tekstas"/>
              <w:spacing w:before="0" w:after="0"/>
              <w:rPr>
                <w:sz w:val="18"/>
                <w:szCs w:val="18"/>
              </w:rPr>
            </w:pPr>
            <w:r w:rsidRPr="00E322AC">
              <w:rPr>
                <w:sz w:val="18"/>
                <w:szCs w:val="18"/>
              </w:rPr>
              <w:t>- iš preso į orą išmetamų teršalų stebėsena</w:t>
            </w:r>
          </w:p>
        </w:tc>
        <w:tc>
          <w:tcPr>
            <w:tcW w:w="1440" w:type="dxa"/>
            <w:vAlign w:val="center"/>
          </w:tcPr>
          <w:p w14:paraId="062C1DAC"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657AF492"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Merge w:val="restart"/>
            <w:vAlign w:val="center"/>
          </w:tcPr>
          <w:p w14:paraId="390581DF" w14:textId="7CFFBB03" w:rsidR="003D6915" w:rsidRPr="00E322AC" w:rsidRDefault="003D6915" w:rsidP="00AD7FFB">
            <w:pPr>
              <w:pStyle w:val="1tekstas"/>
              <w:spacing w:before="0" w:after="0"/>
              <w:rPr>
                <w:sz w:val="18"/>
                <w:szCs w:val="18"/>
              </w:rPr>
            </w:pPr>
            <w:r w:rsidRPr="00E322AC">
              <w:rPr>
                <w:sz w:val="18"/>
                <w:szCs w:val="18"/>
              </w:rPr>
              <w:t>Atskiras teršalų išmetimas iš preso zonos ar džiovyklos įprastinėmis veiklos sąlygomis nenumatomas. Iš džiovyklos ir preso ištrauktos dujos valomos  dujų biologinio valymo įrenginiuose (Wessel BIOCAT-Scrubber) ir tik tuomet per bendrą kaminą (a.t.š. 003) išmetamos į aplinką (išmetamų teršalų kontrolės dažnis aptartas lentelės skiltyje aukščiau).</w:t>
            </w:r>
          </w:p>
        </w:tc>
      </w:tr>
      <w:tr w:rsidR="003D6915" w:rsidRPr="00E322AC" w14:paraId="3DDA8576" w14:textId="77777777" w:rsidTr="00AD7FFB">
        <w:tc>
          <w:tcPr>
            <w:tcW w:w="605" w:type="dxa"/>
            <w:vMerge/>
            <w:vAlign w:val="center"/>
          </w:tcPr>
          <w:p w14:paraId="6B6A5379" w14:textId="77777777" w:rsidR="003D6915" w:rsidRPr="00E322AC" w:rsidRDefault="003D6915" w:rsidP="00AD7FFB">
            <w:pPr>
              <w:pStyle w:val="1tekstas"/>
              <w:spacing w:before="0" w:after="0"/>
              <w:rPr>
                <w:sz w:val="18"/>
                <w:szCs w:val="18"/>
              </w:rPr>
            </w:pPr>
          </w:p>
        </w:tc>
        <w:tc>
          <w:tcPr>
            <w:tcW w:w="1522" w:type="dxa"/>
            <w:vMerge/>
            <w:vAlign w:val="center"/>
          </w:tcPr>
          <w:p w14:paraId="69112CAF" w14:textId="77777777" w:rsidR="003D6915" w:rsidRPr="00E322AC" w:rsidRDefault="003D6915" w:rsidP="00AD7FFB">
            <w:pPr>
              <w:pStyle w:val="1tekstas"/>
              <w:spacing w:before="0" w:after="0"/>
              <w:rPr>
                <w:sz w:val="18"/>
                <w:szCs w:val="18"/>
              </w:rPr>
            </w:pPr>
          </w:p>
        </w:tc>
        <w:tc>
          <w:tcPr>
            <w:tcW w:w="2098" w:type="dxa"/>
            <w:vMerge/>
            <w:vAlign w:val="center"/>
          </w:tcPr>
          <w:p w14:paraId="52EC2CC9" w14:textId="77777777" w:rsidR="003D6915" w:rsidRPr="00E322AC" w:rsidRDefault="003D6915" w:rsidP="00AD7FFB">
            <w:pPr>
              <w:pStyle w:val="1tekstas"/>
              <w:spacing w:before="0" w:after="0"/>
              <w:rPr>
                <w:sz w:val="18"/>
                <w:szCs w:val="18"/>
              </w:rPr>
            </w:pPr>
          </w:p>
        </w:tc>
        <w:tc>
          <w:tcPr>
            <w:tcW w:w="2430" w:type="dxa"/>
            <w:vAlign w:val="center"/>
          </w:tcPr>
          <w:p w14:paraId="497EF47C" w14:textId="77777777" w:rsidR="003D6915" w:rsidRPr="00E322AC" w:rsidRDefault="003D6915" w:rsidP="00AD7FFB">
            <w:pPr>
              <w:pStyle w:val="1tekstas"/>
              <w:spacing w:before="0" w:after="0"/>
              <w:rPr>
                <w:sz w:val="18"/>
                <w:szCs w:val="18"/>
                <w:highlight w:val="cyan"/>
              </w:rPr>
            </w:pPr>
            <w:r w:rsidRPr="00E322AC">
              <w:rPr>
                <w:sz w:val="18"/>
                <w:szCs w:val="18"/>
              </w:rPr>
              <w:t>- iš impregnuojamo popieriaus džiovinimo krosnių į orą išmetamų teršalų stebėsena</w:t>
            </w:r>
          </w:p>
        </w:tc>
        <w:tc>
          <w:tcPr>
            <w:tcW w:w="1440" w:type="dxa"/>
            <w:vAlign w:val="center"/>
          </w:tcPr>
          <w:p w14:paraId="26760E3E" w14:textId="77777777" w:rsidR="003D6915" w:rsidRPr="00E322AC" w:rsidRDefault="003D6915" w:rsidP="00AD7FFB">
            <w:pPr>
              <w:pStyle w:val="1tekstas"/>
              <w:spacing w:before="0" w:after="0"/>
              <w:jc w:val="center"/>
              <w:rPr>
                <w:sz w:val="18"/>
                <w:szCs w:val="18"/>
                <w:highlight w:val="cyan"/>
              </w:rPr>
            </w:pPr>
            <w:r w:rsidRPr="00E322AC">
              <w:rPr>
                <w:sz w:val="18"/>
                <w:szCs w:val="18"/>
              </w:rPr>
              <w:t>-</w:t>
            </w:r>
          </w:p>
        </w:tc>
        <w:tc>
          <w:tcPr>
            <w:tcW w:w="1544" w:type="dxa"/>
            <w:vAlign w:val="center"/>
          </w:tcPr>
          <w:p w14:paraId="1A0D2828" w14:textId="77777777" w:rsidR="003D6915" w:rsidRPr="00E322AC" w:rsidRDefault="003D6915" w:rsidP="00AD7FFB">
            <w:pPr>
              <w:pStyle w:val="1tekstas"/>
              <w:spacing w:before="0" w:after="0"/>
              <w:jc w:val="center"/>
              <w:rPr>
                <w:sz w:val="18"/>
                <w:szCs w:val="18"/>
                <w:highlight w:val="cyan"/>
              </w:rPr>
            </w:pPr>
            <w:r w:rsidRPr="00E322AC">
              <w:rPr>
                <w:sz w:val="18"/>
                <w:szCs w:val="18"/>
              </w:rPr>
              <w:t>Atitinka</w:t>
            </w:r>
          </w:p>
        </w:tc>
        <w:tc>
          <w:tcPr>
            <w:tcW w:w="4486" w:type="dxa"/>
            <w:vMerge/>
            <w:vAlign w:val="center"/>
          </w:tcPr>
          <w:p w14:paraId="05CA52E3" w14:textId="77777777" w:rsidR="003D6915" w:rsidRPr="00E322AC" w:rsidRDefault="003D6915" w:rsidP="00AD7FFB">
            <w:pPr>
              <w:pStyle w:val="1tekstas"/>
              <w:spacing w:before="0" w:after="0"/>
              <w:rPr>
                <w:sz w:val="18"/>
                <w:szCs w:val="18"/>
                <w:highlight w:val="cyan"/>
              </w:rPr>
            </w:pPr>
          </w:p>
        </w:tc>
      </w:tr>
      <w:tr w:rsidR="003D6915" w:rsidRPr="00E322AC" w14:paraId="79D34BC4" w14:textId="77777777" w:rsidTr="00AD7FFB">
        <w:tc>
          <w:tcPr>
            <w:tcW w:w="605" w:type="dxa"/>
            <w:vMerge/>
            <w:vAlign w:val="center"/>
          </w:tcPr>
          <w:p w14:paraId="033EE626" w14:textId="77777777" w:rsidR="003D6915" w:rsidRPr="00E322AC" w:rsidRDefault="003D6915" w:rsidP="00AD7FFB">
            <w:pPr>
              <w:pStyle w:val="1tekstas"/>
              <w:spacing w:before="0" w:after="0"/>
              <w:rPr>
                <w:sz w:val="18"/>
                <w:szCs w:val="18"/>
              </w:rPr>
            </w:pPr>
          </w:p>
        </w:tc>
        <w:tc>
          <w:tcPr>
            <w:tcW w:w="1522" w:type="dxa"/>
            <w:vMerge/>
            <w:vAlign w:val="center"/>
          </w:tcPr>
          <w:p w14:paraId="1F0FF0F6" w14:textId="77777777" w:rsidR="003D6915" w:rsidRPr="00E322AC" w:rsidRDefault="003D6915" w:rsidP="00AD7FFB">
            <w:pPr>
              <w:pStyle w:val="1tekstas"/>
              <w:spacing w:before="0" w:after="0"/>
              <w:rPr>
                <w:sz w:val="18"/>
                <w:szCs w:val="18"/>
              </w:rPr>
            </w:pPr>
          </w:p>
        </w:tc>
        <w:tc>
          <w:tcPr>
            <w:tcW w:w="2098" w:type="dxa"/>
            <w:vMerge/>
            <w:vAlign w:val="center"/>
          </w:tcPr>
          <w:p w14:paraId="419BC6D7" w14:textId="77777777" w:rsidR="003D6915" w:rsidRPr="00E322AC" w:rsidRDefault="003D6915" w:rsidP="00AD7FFB">
            <w:pPr>
              <w:pStyle w:val="1tekstas"/>
              <w:spacing w:before="0" w:after="0"/>
              <w:rPr>
                <w:sz w:val="18"/>
                <w:szCs w:val="18"/>
              </w:rPr>
            </w:pPr>
          </w:p>
        </w:tc>
        <w:tc>
          <w:tcPr>
            <w:tcW w:w="2430" w:type="dxa"/>
            <w:vAlign w:val="center"/>
          </w:tcPr>
          <w:p w14:paraId="1027FCCD" w14:textId="77777777" w:rsidR="003D6915" w:rsidRPr="00E322AC" w:rsidRDefault="003D6915" w:rsidP="00AD7FFB">
            <w:pPr>
              <w:pStyle w:val="1tekstas"/>
              <w:spacing w:before="0" w:after="0"/>
              <w:rPr>
                <w:sz w:val="18"/>
                <w:szCs w:val="18"/>
              </w:rPr>
            </w:pPr>
            <w:r w:rsidRPr="00E322AC">
              <w:rPr>
                <w:sz w:val="18"/>
                <w:szCs w:val="18"/>
              </w:rPr>
              <w:t>- į orą išmetamų sutelktųjų pradinio ir galutinio apdorojimo teršalų stebėsena</w:t>
            </w:r>
          </w:p>
        </w:tc>
        <w:tc>
          <w:tcPr>
            <w:tcW w:w="1440" w:type="dxa"/>
            <w:vAlign w:val="center"/>
          </w:tcPr>
          <w:p w14:paraId="6919FE04"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2532CC7A"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28DB22D0" w14:textId="77777777" w:rsidR="003D6915" w:rsidRPr="00E322AC" w:rsidRDefault="003D6915" w:rsidP="00AD7FFB">
            <w:pPr>
              <w:pStyle w:val="1tekstas"/>
              <w:spacing w:before="0" w:after="0"/>
              <w:rPr>
                <w:sz w:val="18"/>
                <w:szCs w:val="18"/>
                <w:highlight w:val="cyan"/>
              </w:rPr>
            </w:pPr>
            <w:r w:rsidRPr="00E322AC">
              <w:rPr>
                <w:sz w:val="18"/>
                <w:szCs w:val="18"/>
              </w:rPr>
              <w:t xml:space="preserve">Kietųjų dalelių (KD) išmetimai iš kitų technologinių procesų (medienos plokštės pjovimo/smulkinimo </w:t>
            </w:r>
            <w:r w:rsidRPr="00E322AC">
              <w:rPr>
                <w:bCs/>
                <w:sz w:val="18"/>
                <w:szCs w:val="18"/>
                <w:lang w:eastAsia="zh-CN"/>
              </w:rPr>
              <w:t>šlifavimo,</w:t>
            </w:r>
            <w:r w:rsidRPr="00E322AC">
              <w:rPr>
                <w:sz w:val="18"/>
                <w:szCs w:val="18"/>
              </w:rPr>
              <w:t xml:space="preserve"> </w:t>
            </w:r>
            <w:r w:rsidRPr="00E322AC">
              <w:rPr>
                <w:bCs/>
                <w:sz w:val="18"/>
                <w:szCs w:val="18"/>
                <w:lang w:eastAsia="zh-CN"/>
              </w:rPr>
              <w:t>žaliavinių plokščių gamybos, įvairių produkto apdirbimo procesų, laminavimo sandėliavimo) bus stebimi ne rečiau kaip 1 kartą/metus.</w:t>
            </w:r>
          </w:p>
        </w:tc>
      </w:tr>
      <w:tr w:rsidR="003D6915" w:rsidRPr="00E322AC" w14:paraId="1C80CD73" w14:textId="77777777" w:rsidTr="00AD7FFB">
        <w:tc>
          <w:tcPr>
            <w:tcW w:w="605" w:type="dxa"/>
            <w:vMerge/>
            <w:vAlign w:val="center"/>
          </w:tcPr>
          <w:p w14:paraId="3A0EA5F9" w14:textId="77777777" w:rsidR="003D6915" w:rsidRPr="00E322AC" w:rsidRDefault="003D6915" w:rsidP="00AD7FFB">
            <w:pPr>
              <w:pStyle w:val="1tekstas"/>
              <w:spacing w:before="0" w:after="0"/>
              <w:rPr>
                <w:sz w:val="18"/>
                <w:szCs w:val="18"/>
              </w:rPr>
            </w:pPr>
          </w:p>
        </w:tc>
        <w:tc>
          <w:tcPr>
            <w:tcW w:w="1522" w:type="dxa"/>
            <w:vMerge/>
            <w:vAlign w:val="center"/>
          </w:tcPr>
          <w:p w14:paraId="5F022064" w14:textId="77777777" w:rsidR="003D6915" w:rsidRPr="00E322AC" w:rsidRDefault="003D6915" w:rsidP="00AD7FFB">
            <w:pPr>
              <w:pStyle w:val="1tekstas"/>
              <w:spacing w:before="0" w:after="0"/>
              <w:rPr>
                <w:sz w:val="18"/>
                <w:szCs w:val="18"/>
              </w:rPr>
            </w:pPr>
          </w:p>
        </w:tc>
        <w:tc>
          <w:tcPr>
            <w:tcW w:w="2098" w:type="dxa"/>
            <w:vMerge/>
            <w:vAlign w:val="center"/>
          </w:tcPr>
          <w:p w14:paraId="6FA17B7C" w14:textId="77777777" w:rsidR="003D6915" w:rsidRPr="00E322AC" w:rsidRDefault="003D6915" w:rsidP="00AD7FFB">
            <w:pPr>
              <w:pStyle w:val="1tekstas"/>
              <w:spacing w:before="0" w:after="0"/>
              <w:rPr>
                <w:sz w:val="18"/>
                <w:szCs w:val="18"/>
              </w:rPr>
            </w:pPr>
          </w:p>
        </w:tc>
        <w:tc>
          <w:tcPr>
            <w:tcW w:w="2430" w:type="dxa"/>
            <w:vAlign w:val="center"/>
          </w:tcPr>
          <w:p w14:paraId="210B381D" w14:textId="77777777" w:rsidR="003D6915" w:rsidRPr="00E322AC" w:rsidRDefault="003D6915" w:rsidP="00AD7FFB">
            <w:pPr>
              <w:pStyle w:val="1tekstas"/>
              <w:spacing w:before="0" w:after="0"/>
              <w:rPr>
                <w:sz w:val="18"/>
                <w:szCs w:val="18"/>
                <w:highlight w:val="yellow"/>
              </w:rPr>
            </w:pPr>
            <w:r w:rsidRPr="00E322AC">
              <w:rPr>
                <w:sz w:val="18"/>
                <w:szCs w:val="18"/>
              </w:rPr>
              <w:t xml:space="preserve">- degimo proceso dūmų dujų, kurios po to naudojamos tiesiogiai kaitinamuose džiovintuvuose, stebėsena </w:t>
            </w:r>
          </w:p>
        </w:tc>
        <w:tc>
          <w:tcPr>
            <w:tcW w:w="1440" w:type="dxa"/>
            <w:vAlign w:val="center"/>
          </w:tcPr>
          <w:p w14:paraId="467471F3"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7C4440B4" w14:textId="77777777" w:rsidR="003D6915" w:rsidRPr="00E322AC" w:rsidRDefault="003D6915" w:rsidP="00AD7FFB">
            <w:pPr>
              <w:pStyle w:val="1tekstas"/>
              <w:spacing w:before="0" w:after="0"/>
              <w:jc w:val="center"/>
              <w:rPr>
                <w:sz w:val="18"/>
                <w:szCs w:val="18"/>
              </w:rPr>
            </w:pPr>
            <w:r w:rsidRPr="00E322AC">
              <w:rPr>
                <w:sz w:val="18"/>
                <w:szCs w:val="18"/>
              </w:rPr>
              <w:t>Neaktualu</w:t>
            </w:r>
          </w:p>
        </w:tc>
        <w:tc>
          <w:tcPr>
            <w:tcW w:w="4486" w:type="dxa"/>
            <w:vAlign w:val="center"/>
          </w:tcPr>
          <w:p w14:paraId="617339E4" w14:textId="77777777" w:rsidR="003D6915" w:rsidRPr="00E322AC" w:rsidRDefault="003D6915" w:rsidP="00AD7FFB">
            <w:pPr>
              <w:pStyle w:val="1tekstas"/>
              <w:spacing w:before="0" w:after="0"/>
              <w:rPr>
                <w:sz w:val="18"/>
                <w:szCs w:val="18"/>
              </w:rPr>
            </w:pPr>
            <w:r w:rsidRPr="00E322AC">
              <w:rPr>
                <w:sz w:val="18"/>
                <w:szCs w:val="18"/>
              </w:rPr>
              <w:t>CO ar NO</w:t>
            </w:r>
            <w:r w:rsidRPr="00E322AC">
              <w:rPr>
                <w:sz w:val="18"/>
                <w:szCs w:val="18"/>
                <w:vertAlign w:val="subscript"/>
              </w:rPr>
              <w:t>X</w:t>
            </w:r>
            <w:r w:rsidRPr="00E322AC">
              <w:rPr>
                <w:sz w:val="18"/>
                <w:szCs w:val="18"/>
              </w:rPr>
              <w:t xml:space="preserve"> emisijų kontrolei techninių galimybių, dar prieš dujoms susimaišant su kitomis oro srovėmis, nėra.</w:t>
            </w:r>
          </w:p>
        </w:tc>
      </w:tr>
      <w:tr w:rsidR="003D6915" w:rsidRPr="00E322AC" w14:paraId="58E7CB98" w14:textId="77777777" w:rsidTr="00AD7FFB">
        <w:tc>
          <w:tcPr>
            <w:tcW w:w="605" w:type="dxa"/>
            <w:vMerge/>
            <w:vAlign w:val="center"/>
          </w:tcPr>
          <w:p w14:paraId="145684A7" w14:textId="77777777" w:rsidR="003D6915" w:rsidRPr="00E322AC" w:rsidRDefault="003D6915" w:rsidP="00AD7FFB">
            <w:pPr>
              <w:pStyle w:val="1tekstas"/>
              <w:spacing w:before="0" w:after="0"/>
              <w:rPr>
                <w:sz w:val="18"/>
                <w:szCs w:val="18"/>
              </w:rPr>
            </w:pPr>
          </w:p>
        </w:tc>
        <w:tc>
          <w:tcPr>
            <w:tcW w:w="1522" w:type="dxa"/>
            <w:vMerge/>
            <w:vAlign w:val="center"/>
          </w:tcPr>
          <w:p w14:paraId="562BC645" w14:textId="77777777" w:rsidR="003D6915" w:rsidRPr="00E322AC" w:rsidRDefault="003D6915" w:rsidP="00AD7FFB">
            <w:pPr>
              <w:pStyle w:val="1tekstas"/>
              <w:spacing w:before="0" w:after="0"/>
              <w:rPr>
                <w:sz w:val="18"/>
                <w:szCs w:val="18"/>
              </w:rPr>
            </w:pPr>
          </w:p>
        </w:tc>
        <w:tc>
          <w:tcPr>
            <w:tcW w:w="2098" w:type="dxa"/>
            <w:vMerge/>
            <w:vAlign w:val="center"/>
          </w:tcPr>
          <w:p w14:paraId="68622978" w14:textId="77777777" w:rsidR="003D6915" w:rsidRPr="00E322AC" w:rsidRDefault="003D6915" w:rsidP="00AD7FFB">
            <w:pPr>
              <w:pStyle w:val="1tekstas"/>
              <w:spacing w:before="0" w:after="0"/>
              <w:rPr>
                <w:sz w:val="18"/>
                <w:szCs w:val="18"/>
              </w:rPr>
            </w:pPr>
          </w:p>
        </w:tc>
        <w:tc>
          <w:tcPr>
            <w:tcW w:w="2430" w:type="dxa"/>
            <w:vAlign w:val="center"/>
          </w:tcPr>
          <w:p w14:paraId="18DDC9B9" w14:textId="77777777" w:rsidR="003D6915" w:rsidRPr="00E322AC" w:rsidRDefault="003D6915" w:rsidP="00AD7FFB">
            <w:pPr>
              <w:pStyle w:val="1tekstas"/>
              <w:spacing w:before="0" w:after="0"/>
              <w:rPr>
                <w:sz w:val="18"/>
                <w:szCs w:val="18"/>
              </w:rPr>
            </w:pPr>
            <w:r w:rsidRPr="00E322AC">
              <w:rPr>
                <w:sz w:val="18"/>
                <w:szCs w:val="18"/>
              </w:rPr>
              <w:t>- gaminant medienos plaušus į vandenį išleidžiamų teršalų stebėsena</w:t>
            </w:r>
          </w:p>
        </w:tc>
        <w:tc>
          <w:tcPr>
            <w:tcW w:w="1440" w:type="dxa"/>
            <w:vAlign w:val="center"/>
          </w:tcPr>
          <w:p w14:paraId="0F906B9E"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327D42B9"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0A758123" w14:textId="77777777" w:rsidR="003D6915" w:rsidRPr="00E322AC" w:rsidRDefault="003D6915" w:rsidP="00AD7FFB">
            <w:pPr>
              <w:pStyle w:val="1tekstas"/>
              <w:spacing w:before="0" w:after="0"/>
              <w:rPr>
                <w:sz w:val="18"/>
                <w:szCs w:val="18"/>
              </w:rPr>
            </w:pPr>
            <w:r w:rsidRPr="00E322AC">
              <w:rPr>
                <w:sz w:val="18"/>
                <w:szCs w:val="18"/>
              </w:rPr>
              <w:t>Bus vykdomas į UAB „Vilniaus vandenys“ išleidžiamų gamybinių nuotekų monitoringas. 1 kartą/ ketvirtyje bus stebimi sekantys parametrai: temperatūra, pH, ChDS/BDS</w:t>
            </w:r>
            <w:r w:rsidRPr="00E322AC">
              <w:rPr>
                <w:sz w:val="18"/>
                <w:szCs w:val="18"/>
                <w:vertAlign w:val="subscript"/>
              </w:rPr>
              <w:t>7</w:t>
            </w:r>
            <w:r w:rsidRPr="00E322AC">
              <w:rPr>
                <w:sz w:val="18"/>
                <w:szCs w:val="18"/>
              </w:rPr>
              <w:t xml:space="preserve"> santykis, BDS</w:t>
            </w:r>
            <w:r w:rsidRPr="00E322AC">
              <w:rPr>
                <w:sz w:val="18"/>
                <w:szCs w:val="18"/>
                <w:vertAlign w:val="subscript"/>
              </w:rPr>
              <w:t>7</w:t>
            </w:r>
            <w:r w:rsidRPr="00E322AC">
              <w:rPr>
                <w:sz w:val="18"/>
                <w:szCs w:val="18"/>
              </w:rPr>
              <w:t xml:space="preserve">. Taip pat tuo pačiu dažnumu bus vykdoma </w:t>
            </w:r>
            <w:r w:rsidRPr="00E322AC">
              <w:rPr>
                <w:sz w:val="18"/>
                <w:szCs w:val="18"/>
              </w:rPr>
              <w:lastRenderedPageBreak/>
              <w:t>šių su gamybinėmis nuotekomis išleidžiamų pavojingų cheminių medžiagų koncentracijos kontrolė ir apskaita: riebalų, chloridų, bendrojo azoto, sulfatų, fenolių, bendrojo fosforo, naftos angliavandenilių. (plačiau žr. 16 GPGB).</w:t>
            </w:r>
          </w:p>
        </w:tc>
      </w:tr>
      <w:tr w:rsidR="003D6915" w:rsidRPr="00E322AC" w14:paraId="544353F2" w14:textId="77777777" w:rsidTr="00AD7FFB">
        <w:tc>
          <w:tcPr>
            <w:tcW w:w="605" w:type="dxa"/>
            <w:vMerge/>
            <w:vAlign w:val="center"/>
          </w:tcPr>
          <w:p w14:paraId="4F7A62AE" w14:textId="77777777" w:rsidR="003D6915" w:rsidRPr="00E322AC" w:rsidRDefault="003D6915" w:rsidP="00AD7FFB">
            <w:pPr>
              <w:pStyle w:val="1tekstas"/>
              <w:spacing w:before="0" w:after="0"/>
              <w:rPr>
                <w:sz w:val="18"/>
                <w:szCs w:val="18"/>
              </w:rPr>
            </w:pPr>
          </w:p>
        </w:tc>
        <w:tc>
          <w:tcPr>
            <w:tcW w:w="1522" w:type="dxa"/>
            <w:vMerge/>
            <w:vAlign w:val="center"/>
          </w:tcPr>
          <w:p w14:paraId="25288C99" w14:textId="77777777" w:rsidR="003D6915" w:rsidRPr="00E322AC" w:rsidRDefault="003D6915" w:rsidP="00AD7FFB">
            <w:pPr>
              <w:pStyle w:val="1tekstas"/>
              <w:spacing w:before="0" w:after="0"/>
              <w:rPr>
                <w:sz w:val="18"/>
                <w:szCs w:val="18"/>
              </w:rPr>
            </w:pPr>
          </w:p>
        </w:tc>
        <w:tc>
          <w:tcPr>
            <w:tcW w:w="2098" w:type="dxa"/>
            <w:vMerge/>
            <w:vAlign w:val="center"/>
          </w:tcPr>
          <w:p w14:paraId="1FA685D4" w14:textId="77777777" w:rsidR="003D6915" w:rsidRPr="00E322AC" w:rsidRDefault="003D6915" w:rsidP="00AD7FFB">
            <w:pPr>
              <w:pStyle w:val="1tekstas"/>
              <w:spacing w:before="0" w:after="0"/>
              <w:rPr>
                <w:sz w:val="18"/>
                <w:szCs w:val="18"/>
              </w:rPr>
            </w:pPr>
          </w:p>
        </w:tc>
        <w:tc>
          <w:tcPr>
            <w:tcW w:w="2430" w:type="dxa"/>
            <w:vAlign w:val="center"/>
          </w:tcPr>
          <w:p w14:paraId="5268CAFD" w14:textId="77777777" w:rsidR="003D6915" w:rsidRPr="00E322AC" w:rsidRDefault="003D6915" w:rsidP="00AD7FFB">
            <w:pPr>
              <w:pStyle w:val="1tekstas"/>
              <w:spacing w:before="0" w:after="0"/>
              <w:rPr>
                <w:sz w:val="18"/>
                <w:szCs w:val="18"/>
              </w:rPr>
            </w:pPr>
            <w:r w:rsidRPr="00E322AC">
              <w:rPr>
                <w:sz w:val="18"/>
                <w:szCs w:val="18"/>
              </w:rPr>
              <w:t>- su paviršinėmis nuotekomis į vandenį patenkančių teršalų stebėsena</w:t>
            </w:r>
          </w:p>
        </w:tc>
        <w:tc>
          <w:tcPr>
            <w:tcW w:w="1440" w:type="dxa"/>
            <w:vAlign w:val="center"/>
          </w:tcPr>
          <w:p w14:paraId="194035DD"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4F5F0C9E"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0C73DF1F" w14:textId="77777777" w:rsidR="003D6915" w:rsidRPr="00E322AC" w:rsidRDefault="003D6915" w:rsidP="00AD7FFB">
            <w:pPr>
              <w:pStyle w:val="1tekstas"/>
              <w:spacing w:before="0" w:after="0"/>
              <w:rPr>
                <w:sz w:val="18"/>
                <w:szCs w:val="18"/>
              </w:rPr>
            </w:pPr>
            <w:r w:rsidRPr="00E322AC">
              <w:rPr>
                <w:sz w:val="18"/>
                <w:szCs w:val="18"/>
              </w:rPr>
              <w:t>1 kartą/ ketvirtyje bus vykdomas paviršinio vandens nuotekų monitoringas. Stebimi parametrai ir teršalai -  temperatūra, pH, ChDS, BDS</w:t>
            </w:r>
            <w:r w:rsidRPr="00E322AC">
              <w:rPr>
                <w:sz w:val="18"/>
                <w:szCs w:val="18"/>
                <w:vertAlign w:val="subscript"/>
              </w:rPr>
              <w:t>7</w:t>
            </w:r>
            <w:r w:rsidRPr="00E322AC">
              <w:rPr>
                <w:sz w:val="18"/>
                <w:szCs w:val="18"/>
              </w:rPr>
              <w:t>, SM, naftos angliavandeniliai.</w:t>
            </w:r>
          </w:p>
        </w:tc>
      </w:tr>
      <w:tr w:rsidR="003D6915" w:rsidRPr="00E322AC" w14:paraId="140E4685" w14:textId="77777777" w:rsidTr="00AD7FFB">
        <w:tc>
          <w:tcPr>
            <w:tcW w:w="605" w:type="dxa"/>
            <w:vAlign w:val="center"/>
          </w:tcPr>
          <w:p w14:paraId="35F840C8" w14:textId="77777777" w:rsidR="003D6915" w:rsidRPr="00E322AC" w:rsidRDefault="003D6915" w:rsidP="00AD7FFB">
            <w:pPr>
              <w:pStyle w:val="1tekstas"/>
              <w:spacing w:before="0" w:after="0"/>
              <w:rPr>
                <w:sz w:val="18"/>
                <w:szCs w:val="18"/>
              </w:rPr>
            </w:pPr>
          </w:p>
        </w:tc>
        <w:tc>
          <w:tcPr>
            <w:tcW w:w="1522" w:type="dxa"/>
            <w:vAlign w:val="center"/>
          </w:tcPr>
          <w:p w14:paraId="0FDA18A5" w14:textId="77777777" w:rsidR="003D6915" w:rsidRPr="00E322AC" w:rsidRDefault="003D6915" w:rsidP="00AD7FFB">
            <w:pPr>
              <w:pStyle w:val="1tekstas"/>
              <w:spacing w:before="0" w:after="0"/>
              <w:rPr>
                <w:sz w:val="18"/>
                <w:szCs w:val="18"/>
              </w:rPr>
            </w:pPr>
          </w:p>
        </w:tc>
        <w:tc>
          <w:tcPr>
            <w:tcW w:w="2098" w:type="dxa"/>
            <w:vAlign w:val="center"/>
          </w:tcPr>
          <w:p w14:paraId="3CF01934" w14:textId="77777777" w:rsidR="003D6915" w:rsidRPr="00E322AC" w:rsidRDefault="003D6915" w:rsidP="00AD7FFB">
            <w:pPr>
              <w:pStyle w:val="1tekstas"/>
              <w:spacing w:after="0"/>
              <w:jc w:val="center"/>
              <w:rPr>
                <w:sz w:val="18"/>
                <w:szCs w:val="18"/>
              </w:rPr>
            </w:pPr>
            <w:r w:rsidRPr="00E322AC">
              <w:rPr>
                <w:sz w:val="18"/>
                <w:szCs w:val="18"/>
              </w:rPr>
              <w:t>Medienos plokščių gamybos GPGB išvados (Komisijos įgyvendinimo sprendimas (ES)  2015/2119 2015 m.</w:t>
            </w:r>
          </w:p>
          <w:p w14:paraId="6203C09F" w14:textId="77777777" w:rsidR="003D6915" w:rsidRPr="00E322AC" w:rsidRDefault="003D6915" w:rsidP="00AD7FFB">
            <w:pPr>
              <w:pStyle w:val="1tekstas"/>
              <w:spacing w:before="0" w:after="0"/>
              <w:jc w:val="center"/>
              <w:rPr>
                <w:sz w:val="18"/>
                <w:szCs w:val="18"/>
              </w:rPr>
            </w:pPr>
            <w:r w:rsidRPr="00E322AC">
              <w:rPr>
                <w:sz w:val="18"/>
                <w:szCs w:val="18"/>
              </w:rPr>
              <w:t>lapkričio 20 d.)</w:t>
            </w:r>
          </w:p>
        </w:tc>
        <w:tc>
          <w:tcPr>
            <w:tcW w:w="2430" w:type="dxa"/>
            <w:vAlign w:val="center"/>
          </w:tcPr>
          <w:p w14:paraId="450180B5" w14:textId="77777777" w:rsidR="003D6915" w:rsidRPr="00E322AC" w:rsidRDefault="003D6915" w:rsidP="00AD7FFB">
            <w:pPr>
              <w:pStyle w:val="1tekstas"/>
              <w:spacing w:before="0" w:after="0"/>
              <w:rPr>
                <w:sz w:val="18"/>
                <w:szCs w:val="18"/>
              </w:rPr>
            </w:pPr>
            <w:r w:rsidRPr="00E322AC">
              <w:rPr>
                <w:b/>
                <w:bCs/>
                <w:sz w:val="18"/>
                <w:szCs w:val="18"/>
              </w:rPr>
              <w:t>15 GPGB.</w:t>
            </w:r>
            <w:r w:rsidRPr="00E322AC">
              <w:rPr>
                <w:sz w:val="18"/>
                <w:szCs w:val="18"/>
              </w:rPr>
              <w:t xml:space="preserve"> Siekiant užtikrinti, kad teršalų prevencijos ir mažinimo metodai būtų stabilūs ir našūs, GPGB yra vykdyti atitinkamų pakaitinių parametrų stebėseną. Stebimi pakaitiniai parametrai gali būti: išmetamųjų dujų oro srautas; išmetamųjų dujų temperatūra; išmetamųjų teršalų vaizdinė išvaizda; vandens srautas ir vandens temperatūra skruberiuose; įtampos kritimas elektrostatiniuose nusodintuvuose; ventiliatoriaus greitis ir slėgio kritimas rankoviniuose filtruose. </w:t>
            </w:r>
          </w:p>
        </w:tc>
        <w:tc>
          <w:tcPr>
            <w:tcW w:w="1440" w:type="dxa"/>
            <w:vAlign w:val="center"/>
          </w:tcPr>
          <w:p w14:paraId="65B37DA3"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31E7C6E8"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23C69351" w14:textId="77777777" w:rsidR="003D6915" w:rsidRPr="00E322AC" w:rsidRDefault="003D6915" w:rsidP="00AD7FFB">
            <w:pPr>
              <w:pStyle w:val="1tekstas"/>
              <w:spacing w:before="0" w:after="0"/>
              <w:rPr>
                <w:sz w:val="18"/>
                <w:szCs w:val="18"/>
              </w:rPr>
            </w:pPr>
            <w:r w:rsidRPr="00E322AC">
              <w:rPr>
                <w:sz w:val="18"/>
                <w:szCs w:val="18"/>
              </w:rPr>
              <w:t xml:space="preserve">Bus vykdoma nuolatinė įrenginių priežiūra pagal patvirtintas instrukcijas. Nežiūrint to, kad įranga bus automatizuota, atskirų linijų operatoriai nuolat prižiūrės ir vertins atitinkamus </w:t>
            </w:r>
            <w:r>
              <w:rPr>
                <w:sz w:val="18"/>
                <w:szCs w:val="18"/>
              </w:rPr>
              <w:t xml:space="preserve">valymo </w:t>
            </w:r>
            <w:r w:rsidRPr="00E322AC">
              <w:rPr>
                <w:sz w:val="18"/>
                <w:szCs w:val="18"/>
              </w:rPr>
              <w:t xml:space="preserve">įrenginių darbo parametrus. </w:t>
            </w:r>
          </w:p>
        </w:tc>
      </w:tr>
      <w:tr w:rsidR="003D6915" w:rsidRPr="00E322AC" w14:paraId="61658D29" w14:textId="77777777" w:rsidTr="00AD7FFB">
        <w:tc>
          <w:tcPr>
            <w:tcW w:w="605" w:type="dxa"/>
            <w:vAlign w:val="center"/>
          </w:tcPr>
          <w:p w14:paraId="02B429B9" w14:textId="77777777" w:rsidR="003D6915" w:rsidRPr="00E322AC" w:rsidRDefault="003D6915" w:rsidP="00AD7FFB">
            <w:pPr>
              <w:pStyle w:val="1tekstas"/>
              <w:spacing w:before="0" w:after="0"/>
              <w:rPr>
                <w:sz w:val="18"/>
                <w:szCs w:val="18"/>
              </w:rPr>
            </w:pPr>
          </w:p>
        </w:tc>
        <w:tc>
          <w:tcPr>
            <w:tcW w:w="1522" w:type="dxa"/>
            <w:vAlign w:val="center"/>
          </w:tcPr>
          <w:p w14:paraId="54B143AC" w14:textId="77777777" w:rsidR="003D6915" w:rsidRPr="00E322AC" w:rsidRDefault="003D6915" w:rsidP="00AD7FFB">
            <w:pPr>
              <w:pStyle w:val="1tekstas"/>
              <w:spacing w:before="0" w:after="0"/>
              <w:rPr>
                <w:sz w:val="18"/>
                <w:szCs w:val="18"/>
              </w:rPr>
            </w:pPr>
          </w:p>
        </w:tc>
        <w:tc>
          <w:tcPr>
            <w:tcW w:w="2098" w:type="dxa"/>
            <w:vAlign w:val="center"/>
          </w:tcPr>
          <w:p w14:paraId="2F7DF06F" w14:textId="77777777" w:rsidR="003D6915" w:rsidRPr="00E322AC" w:rsidRDefault="003D6915" w:rsidP="00AD7FFB">
            <w:pPr>
              <w:pStyle w:val="1tekstas"/>
              <w:spacing w:after="0"/>
              <w:jc w:val="center"/>
              <w:rPr>
                <w:sz w:val="18"/>
                <w:szCs w:val="18"/>
              </w:rPr>
            </w:pPr>
            <w:r w:rsidRPr="00E322AC">
              <w:rPr>
                <w:sz w:val="18"/>
                <w:szCs w:val="18"/>
              </w:rPr>
              <w:t>Medienos plokščių gamybos GPGB išvados (Komisijos įgyvendinimo sprendimas (ES)  2015/2119 2015 m.</w:t>
            </w:r>
          </w:p>
          <w:p w14:paraId="0D7D9FBB" w14:textId="77777777" w:rsidR="003D6915" w:rsidRPr="00E322AC" w:rsidRDefault="003D6915" w:rsidP="00AD7FFB">
            <w:pPr>
              <w:pStyle w:val="1tekstas"/>
              <w:spacing w:before="0" w:after="0"/>
              <w:jc w:val="center"/>
              <w:rPr>
                <w:sz w:val="18"/>
                <w:szCs w:val="18"/>
                <w:highlight w:val="yellow"/>
              </w:rPr>
            </w:pPr>
            <w:r w:rsidRPr="00E322AC">
              <w:rPr>
                <w:sz w:val="18"/>
                <w:szCs w:val="18"/>
              </w:rPr>
              <w:t>lapkričio 20 d.)</w:t>
            </w:r>
          </w:p>
        </w:tc>
        <w:tc>
          <w:tcPr>
            <w:tcW w:w="2430" w:type="dxa"/>
            <w:tcBorders>
              <w:bottom w:val="single" w:sz="4" w:space="0" w:color="auto"/>
            </w:tcBorders>
            <w:vAlign w:val="center"/>
          </w:tcPr>
          <w:p w14:paraId="27656E66" w14:textId="77777777" w:rsidR="003D6915" w:rsidRPr="00E322AC" w:rsidRDefault="003D6915" w:rsidP="00AD7FFB">
            <w:pPr>
              <w:pStyle w:val="1tekstas"/>
              <w:spacing w:before="0" w:after="0"/>
              <w:rPr>
                <w:sz w:val="18"/>
                <w:szCs w:val="18"/>
              </w:rPr>
            </w:pPr>
            <w:r w:rsidRPr="00E322AC">
              <w:rPr>
                <w:b/>
                <w:bCs/>
                <w:sz w:val="18"/>
                <w:szCs w:val="18"/>
              </w:rPr>
              <w:t>16 GPGB.</w:t>
            </w:r>
            <w:r w:rsidRPr="00E322AC">
              <w:rPr>
                <w:sz w:val="18"/>
                <w:szCs w:val="18"/>
              </w:rPr>
              <w:t xml:space="preserve"> GPGB yra vykdyti pagrindinių proceso parametrų, susijusių su gamybos proceso teršalų išleidimu į vandenį, įskaitant nuotekų srautą, pH ir temperatūrą, stebėseną.</w:t>
            </w:r>
          </w:p>
        </w:tc>
        <w:tc>
          <w:tcPr>
            <w:tcW w:w="1440" w:type="dxa"/>
            <w:tcBorders>
              <w:bottom w:val="single" w:sz="4" w:space="0" w:color="auto"/>
            </w:tcBorders>
            <w:vAlign w:val="center"/>
          </w:tcPr>
          <w:p w14:paraId="794911FF"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tcBorders>
              <w:bottom w:val="single" w:sz="4" w:space="0" w:color="auto"/>
            </w:tcBorders>
            <w:vAlign w:val="center"/>
          </w:tcPr>
          <w:p w14:paraId="034466C4"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tcBorders>
              <w:bottom w:val="single" w:sz="4" w:space="0" w:color="auto"/>
            </w:tcBorders>
            <w:vAlign w:val="center"/>
          </w:tcPr>
          <w:p w14:paraId="72271BE1" w14:textId="77777777" w:rsidR="003D6915" w:rsidRPr="00E322AC" w:rsidRDefault="003D6915" w:rsidP="00AD7FFB">
            <w:pPr>
              <w:pStyle w:val="1tekstas"/>
              <w:spacing w:after="0"/>
              <w:rPr>
                <w:sz w:val="18"/>
                <w:szCs w:val="18"/>
              </w:rPr>
            </w:pPr>
            <w:r w:rsidRPr="00E322AC">
              <w:rPr>
                <w:sz w:val="18"/>
                <w:szCs w:val="18"/>
              </w:rPr>
              <w:t>Bus stebimas iš atskirų technologinių procesų susidarantis gamybinių  nuotekų srautas, vykdoma į UAB „Vilniaus vandenys“ išleidžiamų gamybinių</w:t>
            </w:r>
            <w:r>
              <w:rPr>
                <w:sz w:val="18"/>
                <w:szCs w:val="18"/>
              </w:rPr>
              <w:t xml:space="preserve"> </w:t>
            </w:r>
            <w:r w:rsidRPr="00E322AC">
              <w:rPr>
                <w:sz w:val="18"/>
                <w:szCs w:val="18"/>
              </w:rPr>
              <w:t>nuotekų apskaita. 1 kartą/ ketvirtyje bus stebimi sekantys parametrai: temperatūra, pH, ChDS/BDS</w:t>
            </w:r>
            <w:r w:rsidRPr="00E322AC">
              <w:rPr>
                <w:sz w:val="18"/>
                <w:szCs w:val="18"/>
                <w:vertAlign w:val="subscript"/>
              </w:rPr>
              <w:t>7</w:t>
            </w:r>
            <w:r w:rsidRPr="00E322AC">
              <w:rPr>
                <w:sz w:val="18"/>
                <w:szCs w:val="18"/>
              </w:rPr>
              <w:t xml:space="preserve"> santykis, BDS</w:t>
            </w:r>
            <w:r w:rsidRPr="00E322AC">
              <w:rPr>
                <w:sz w:val="18"/>
                <w:szCs w:val="18"/>
                <w:vertAlign w:val="subscript"/>
              </w:rPr>
              <w:t>7</w:t>
            </w:r>
            <w:r w:rsidRPr="00E322AC">
              <w:rPr>
                <w:sz w:val="18"/>
                <w:szCs w:val="18"/>
              </w:rPr>
              <w:t xml:space="preserve">. Taip pat tuo pačiu dažnumu bus vykdoma šių su gamybinėmis nuotekomis išleidžiamų pavojingų cheminių medžiagų koncentracijos kontrolė ir apskaita: riebalų, chloridų, bendrojo azoto, sulfatų, fenolių, bendrojo fosforo, naftos angliavandenilių. Papildomai (sutarčių su užsienio laboratorijomis pagrindu, pagal įteisintus matavimo metodus ir galiojančius standartus) veiklos pradžioje 3 </w:t>
            </w:r>
            <w:r w:rsidRPr="00E322AC">
              <w:rPr>
                <w:sz w:val="18"/>
                <w:szCs w:val="18"/>
              </w:rPr>
              <w:lastRenderedPageBreak/>
              <w:t>kartus/ metus, vėliau 1 kartą/ metus, bus vykdoma „izotiazolinų“ grupės medžiagų iš dažymo linijos išleidžiamame valytame dažymo įrangos plovimo vandenyje, koncentracijos kontrolė.</w:t>
            </w:r>
          </w:p>
        </w:tc>
      </w:tr>
      <w:tr w:rsidR="003D6915" w:rsidRPr="00E322AC" w14:paraId="6E8E449E" w14:textId="77777777" w:rsidTr="00AD7FFB">
        <w:tc>
          <w:tcPr>
            <w:tcW w:w="605" w:type="dxa"/>
            <w:vMerge w:val="restart"/>
            <w:vAlign w:val="center"/>
          </w:tcPr>
          <w:p w14:paraId="0FE54992" w14:textId="77777777" w:rsidR="003D6915" w:rsidRPr="00E322AC" w:rsidRDefault="003D6915" w:rsidP="00AD7FFB">
            <w:pPr>
              <w:pStyle w:val="1tekstas"/>
              <w:spacing w:before="0" w:after="0"/>
              <w:jc w:val="center"/>
              <w:rPr>
                <w:sz w:val="18"/>
                <w:szCs w:val="18"/>
              </w:rPr>
            </w:pPr>
            <w:r w:rsidRPr="00E322AC">
              <w:rPr>
                <w:sz w:val="18"/>
                <w:szCs w:val="18"/>
              </w:rPr>
              <w:t>11.</w:t>
            </w:r>
          </w:p>
        </w:tc>
        <w:tc>
          <w:tcPr>
            <w:tcW w:w="1522" w:type="dxa"/>
            <w:vMerge w:val="restart"/>
            <w:vAlign w:val="center"/>
          </w:tcPr>
          <w:p w14:paraId="6A441A30" w14:textId="77777777" w:rsidR="003D6915" w:rsidRPr="00E322AC" w:rsidRDefault="003D6915" w:rsidP="00AD7FFB">
            <w:pPr>
              <w:pStyle w:val="1tekstas"/>
              <w:spacing w:before="0" w:after="0"/>
              <w:jc w:val="center"/>
              <w:rPr>
                <w:sz w:val="18"/>
                <w:szCs w:val="18"/>
              </w:rPr>
            </w:pPr>
            <w:r w:rsidRPr="00E322AC">
              <w:rPr>
                <w:sz w:val="18"/>
                <w:szCs w:val="18"/>
              </w:rPr>
              <w:t>Į orą išmetami teršalai</w:t>
            </w:r>
          </w:p>
        </w:tc>
        <w:tc>
          <w:tcPr>
            <w:tcW w:w="2098" w:type="dxa"/>
            <w:vMerge w:val="restart"/>
            <w:vAlign w:val="center"/>
          </w:tcPr>
          <w:p w14:paraId="51AD8D76" w14:textId="77777777" w:rsidR="003D6915" w:rsidRPr="00E322AC" w:rsidRDefault="003D6915" w:rsidP="00AD7FFB">
            <w:pPr>
              <w:pStyle w:val="1tekstas"/>
              <w:spacing w:after="0"/>
              <w:jc w:val="center"/>
              <w:rPr>
                <w:sz w:val="18"/>
                <w:szCs w:val="18"/>
              </w:rPr>
            </w:pPr>
            <w:r w:rsidRPr="00E322AC">
              <w:rPr>
                <w:sz w:val="18"/>
                <w:szCs w:val="18"/>
              </w:rPr>
              <w:t>Medienos plokščių gamybos GPGB išvados (Komisijos įgyvendinimo sprendimas (ES)  2015/2119 2015 m.</w:t>
            </w:r>
          </w:p>
          <w:p w14:paraId="0A18C289" w14:textId="77777777" w:rsidR="003D6915" w:rsidRPr="00E322AC" w:rsidRDefault="003D6915" w:rsidP="00AD7FFB">
            <w:pPr>
              <w:pStyle w:val="1tekstas"/>
              <w:spacing w:before="0" w:after="0"/>
              <w:jc w:val="center"/>
              <w:rPr>
                <w:sz w:val="18"/>
                <w:szCs w:val="18"/>
              </w:rPr>
            </w:pPr>
            <w:r w:rsidRPr="00E322AC">
              <w:rPr>
                <w:sz w:val="18"/>
                <w:szCs w:val="18"/>
              </w:rPr>
              <w:t>lapkričio 20 d.)</w:t>
            </w:r>
          </w:p>
          <w:p w14:paraId="72EBAD00" w14:textId="77777777" w:rsidR="003D6915" w:rsidRPr="00E322AC" w:rsidRDefault="003D6915" w:rsidP="00AD7FFB">
            <w:pPr>
              <w:pStyle w:val="1tekstas"/>
              <w:spacing w:before="0" w:after="0"/>
              <w:jc w:val="center"/>
              <w:rPr>
                <w:sz w:val="18"/>
                <w:szCs w:val="18"/>
              </w:rPr>
            </w:pPr>
          </w:p>
          <w:p w14:paraId="5658D1C9" w14:textId="77777777" w:rsidR="003D6915" w:rsidRPr="00E322AC" w:rsidRDefault="003D6915" w:rsidP="00AD7FFB">
            <w:pPr>
              <w:pStyle w:val="1tekstas"/>
              <w:spacing w:before="0" w:after="0"/>
              <w:jc w:val="center"/>
              <w:rPr>
                <w:b/>
                <w:bCs/>
                <w:i/>
                <w:iCs/>
                <w:sz w:val="18"/>
                <w:szCs w:val="18"/>
              </w:rPr>
            </w:pPr>
            <w:r w:rsidRPr="00E322AC">
              <w:rPr>
                <w:b/>
                <w:bCs/>
                <w:i/>
                <w:iCs/>
                <w:sz w:val="18"/>
                <w:szCs w:val="18"/>
              </w:rPr>
              <w:t>Sutelktieji išmetami teršalai</w:t>
            </w:r>
          </w:p>
          <w:p w14:paraId="2874DE5E" w14:textId="77777777" w:rsidR="003D6915" w:rsidRPr="00E322AC" w:rsidRDefault="003D6915" w:rsidP="00AD7FFB">
            <w:pPr>
              <w:pStyle w:val="1tekstas"/>
              <w:spacing w:before="0" w:after="0"/>
              <w:jc w:val="center"/>
              <w:rPr>
                <w:sz w:val="18"/>
                <w:szCs w:val="18"/>
              </w:rPr>
            </w:pPr>
          </w:p>
        </w:tc>
        <w:tc>
          <w:tcPr>
            <w:tcW w:w="5414" w:type="dxa"/>
            <w:gridSpan w:val="3"/>
            <w:tcBorders>
              <w:right w:val="nil"/>
            </w:tcBorders>
            <w:vAlign w:val="center"/>
          </w:tcPr>
          <w:p w14:paraId="26838787" w14:textId="77777777" w:rsidR="003D6915" w:rsidRPr="00E322AC" w:rsidRDefault="003D6915" w:rsidP="00AD7FFB">
            <w:pPr>
              <w:pStyle w:val="1tekstas"/>
              <w:spacing w:before="0" w:after="0"/>
              <w:rPr>
                <w:sz w:val="18"/>
                <w:szCs w:val="18"/>
              </w:rPr>
            </w:pPr>
            <w:r w:rsidRPr="00E322AC">
              <w:rPr>
                <w:b/>
                <w:bCs/>
                <w:sz w:val="18"/>
                <w:szCs w:val="18"/>
              </w:rPr>
              <w:t>17 GPGB</w:t>
            </w:r>
            <w:r w:rsidRPr="00E322AC">
              <w:rPr>
                <w:sz w:val="18"/>
                <w:szCs w:val="18"/>
              </w:rPr>
              <w:t xml:space="preserve">. Siekiant, kad džiovintuvo išmetamieji teršalai nepatektų į orą arba jų patektų kuo mažiau, GPGB yra subalansuoti džiovintuvo eksploatavimą ir valdyti tą pusiausvyrą, taip pat taikyti vieną iš toliau nurodytų metodų arba juos derinti: </w:t>
            </w:r>
          </w:p>
        </w:tc>
        <w:tc>
          <w:tcPr>
            <w:tcW w:w="4486" w:type="dxa"/>
            <w:tcBorders>
              <w:left w:val="nil"/>
            </w:tcBorders>
            <w:vAlign w:val="center"/>
          </w:tcPr>
          <w:p w14:paraId="1EF3158B" w14:textId="77777777" w:rsidR="003D6915" w:rsidRPr="00E322AC" w:rsidRDefault="003D6915" w:rsidP="00AD7FFB">
            <w:pPr>
              <w:pStyle w:val="1tekstas"/>
              <w:spacing w:before="0" w:after="0"/>
              <w:rPr>
                <w:sz w:val="18"/>
                <w:szCs w:val="18"/>
              </w:rPr>
            </w:pPr>
          </w:p>
        </w:tc>
      </w:tr>
      <w:tr w:rsidR="003D6915" w:rsidRPr="00E322AC" w14:paraId="73D34B4F" w14:textId="77777777" w:rsidTr="00AD7FFB">
        <w:tc>
          <w:tcPr>
            <w:tcW w:w="605" w:type="dxa"/>
            <w:vMerge/>
            <w:vAlign w:val="center"/>
          </w:tcPr>
          <w:p w14:paraId="62EB5A68" w14:textId="77777777" w:rsidR="003D6915" w:rsidRPr="00E322AC" w:rsidRDefault="003D6915" w:rsidP="00AD7FFB">
            <w:pPr>
              <w:pStyle w:val="1tekstas"/>
              <w:spacing w:before="0" w:after="0"/>
              <w:rPr>
                <w:sz w:val="18"/>
                <w:szCs w:val="18"/>
              </w:rPr>
            </w:pPr>
          </w:p>
        </w:tc>
        <w:tc>
          <w:tcPr>
            <w:tcW w:w="1522" w:type="dxa"/>
            <w:vMerge/>
            <w:vAlign w:val="center"/>
          </w:tcPr>
          <w:p w14:paraId="79F82F1B" w14:textId="77777777" w:rsidR="003D6915" w:rsidRPr="00E322AC" w:rsidRDefault="003D6915" w:rsidP="00AD7FFB">
            <w:pPr>
              <w:pStyle w:val="1tekstas"/>
              <w:spacing w:before="0" w:after="0"/>
              <w:rPr>
                <w:sz w:val="18"/>
                <w:szCs w:val="18"/>
              </w:rPr>
            </w:pPr>
          </w:p>
        </w:tc>
        <w:tc>
          <w:tcPr>
            <w:tcW w:w="2098" w:type="dxa"/>
            <w:vMerge/>
            <w:vAlign w:val="center"/>
          </w:tcPr>
          <w:p w14:paraId="41340B28" w14:textId="77777777" w:rsidR="003D6915" w:rsidRPr="00E322AC" w:rsidRDefault="003D6915" w:rsidP="00AD7FFB">
            <w:pPr>
              <w:pStyle w:val="1tekstas"/>
              <w:spacing w:before="0" w:after="0"/>
              <w:jc w:val="center"/>
              <w:rPr>
                <w:sz w:val="18"/>
                <w:szCs w:val="18"/>
              </w:rPr>
            </w:pPr>
          </w:p>
        </w:tc>
        <w:tc>
          <w:tcPr>
            <w:tcW w:w="2430" w:type="dxa"/>
            <w:vAlign w:val="center"/>
          </w:tcPr>
          <w:p w14:paraId="049CCA30" w14:textId="77777777" w:rsidR="003D6915" w:rsidRPr="00E322AC" w:rsidRDefault="003D6915" w:rsidP="00AD7FFB">
            <w:pPr>
              <w:pStyle w:val="1tekstas"/>
              <w:spacing w:before="0" w:after="0"/>
              <w:rPr>
                <w:sz w:val="18"/>
                <w:szCs w:val="18"/>
              </w:rPr>
            </w:pPr>
            <w:r w:rsidRPr="00E322AC">
              <w:rPr>
                <w:sz w:val="18"/>
                <w:szCs w:val="18"/>
              </w:rPr>
              <w:t>a) Dulkių, esančių į tiesioginio kaitinimo džiovintuvą paduodamose karštose dujose, kiekio mažinimas taikant vieną iš toliau nurodytų metodų arba juos derinant.</w:t>
            </w:r>
          </w:p>
        </w:tc>
        <w:tc>
          <w:tcPr>
            <w:tcW w:w="1440" w:type="dxa"/>
            <w:vAlign w:val="center"/>
          </w:tcPr>
          <w:p w14:paraId="0E053FF3"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7A72FCB4"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285584C5" w14:textId="77777777" w:rsidR="003D6915" w:rsidRPr="00E322AC" w:rsidRDefault="003D6915" w:rsidP="00AD7FFB">
            <w:pPr>
              <w:pStyle w:val="1tekstas"/>
              <w:spacing w:before="0" w:after="0"/>
              <w:rPr>
                <w:sz w:val="18"/>
                <w:szCs w:val="18"/>
              </w:rPr>
            </w:pPr>
            <w:r w:rsidRPr="00E322AC">
              <w:rPr>
                <w:sz w:val="18"/>
                <w:szCs w:val="18"/>
              </w:rPr>
              <w:t>(žr. paaiškinimus žemiau)</w:t>
            </w:r>
          </w:p>
        </w:tc>
      </w:tr>
      <w:tr w:rsidR="003D6915" w:rsidRPr="00E322AC" w14:paraId="5DBED72D" w14:textId="77777777" w:rsidTr="00AD7FFB">
        <w:tc>
          <w:tcPr>
            <w:tcW w:w="605" w:type="dxa"/>
            <w:vMerge/>
            <w:vAlign w:val="center"/>
          </w:tcPr>
          <w:p w14:paraId="0BFD1C6C" w14:textId="77777777" w:rsidR="003D6915" w:rsidRPr="00E322AC" w:rsidRDefault="003D6915" w:rsidP="00AD7FFB">
            <w:pPr>
              <w:pStyle w:val="1tekstas"/>
              <w:spacing w:before="0" w:after="0"/>
              <w:rPr>
                <w:sz w:val="18"/>
                <w:szCs w:val="18"/>
              </w:rPr>
            </w:pPr>
          </w:p>
        </w:tc>
        <w:tc>
          <w:tcPr>
            <w:tcW w:w="1522" w:type="dxa"/>
            <w:vMerge/>
            <w:vAlign w:val="center"/>
          </w:tcPr>
          <w:p w14:paraId="0838257E" w14:textId="77777777" w:rsidR="003D6915" w:rsidRPr="00E322AC" w:rsidRDefault="003D6915" w:rsidP="00AD7FFB">
            <w:pPr>
              <w:pStyle w:val="1tekstas"/>
              <w:spacing w:before="0" w:after="0"/>
              <w:rPr>
                <w:sz w:val="18"/>
                <w:szCs w:val="18"/>
              </w:rPr>
            </w:pPr>
          </w:p>
        </w:tc>
        <w:tc>
          <w:tcPr>
            <w:tcW w:w="2098" w:type="dxa"/>
            <w:vMerge/>
            <w:vAlign w:val="center"/>
          </w:tcPr>
          <w:p w14:paraId="6D030679" w14:textId="77777777" w:rsidR="003D6915" w:rsidRPr="00E322AC" w:rsidRDefault="003D6915" w:rsidP="00AD7FFB">
            <w:pPr>
              <w:pStyle w:val="1tekstas"/>
              <w:spacing w:before="0" w:after="0"/>
              <w:jc w:val="center"/>
              <w:rPr>
                <w:sz w:val="18"/>
                <w:szCs w:val="18"/>
              </w:rPr>
            </w:pPr>
          </w:p>
        </w:tc>
        <w:tc>
          <w:tcPr>
            <w:tcW w:w="2430" w:type="dxa"/>
            <w:vAlign w:val="center"/>
          </w:tcPr>
          <w:p w14:paraId="281C3689" w14:textId="77777777" w:rsidR="003D6915" w:rsidRPr="00E322AC" w:rsidRDefault="003D6915" w:rsidP="00AD7FFB">
            <w:pPr>
              <w:pStyle w:val="1tekstas"/>
              <w:spacing w:before="0" w:after="0"/>
              <w:rPr>
                <w:sz w:val="18"/>
                <w:szCs w:val="18"/>
              </w:rPr>
            </w:pPr>
            <w:r w:rsidRPr="00E322AC">
              <w:rPr>
                <w:sz w:val="18"/>
                <w:szCs w:val="18"/>
              </w:rPr>
              <w:t>b) Rankovinis filtras</w:t>
            </w:r>
          </w:p>
        </w:tc>
        <w:tc>
          <w:tcPr>
            <w:tcW w:w="1440" w:type="dxa"/>
            <w:vAlign w:val="center"/>
          </w:tcPr>
          <w:p w14:paraId="5D64F2DF"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04C62B55" w14:textId="77777777" w:rsidR="003D6915" w:rsidRPr="00E322AC" w:rsidRDefault="003D6915" w:rsidP="00AD7FFB">
            <w:pPr>
              <w:pStyle w:val="1tekstas"/>
              <w:spacing w:before="0" w:after="0"/>
              <w:jc w:val="center"/>
              <w:rPr>
                <w:sz w:val="18"/>
                <w:szCs w:val="18"/>
              </w:rPr>
            </w:pPr>
            <w:r w:rsidRPr="00E322AC">
              <w:rPr>
                <w:sz w:val="18"/>
                <w:szCs w:val="18"/>
              </w:rPr>
              <w:t>Neaktualu</w:t>
            </w:r>
          </w:p>
        </w:tc>
        <w:tc>
          <w:tcPr>
            <w:tcW w:w="4486" w:type="dxa"/>
            <w:vAlign w:val="center"/>
          </w:tcPr>
          <w:p w14:paraId="417918F2" w14:textId="77777777" w:rsidR="003D6915" w:rsidRPr="00E322AC" w:rsidRDefault="003D6915" w:rsidP="00AD7FFB">
            <w:pPr>
              <w:pStyle w:val="1tekstas"/>
              <w:spacing w:before="0" w:after="0"/>
              <w:rPr>
                <w:sz w:val="18"/>
                <w:szCs w:val="18"/>
              </w:rPr>
            </w:pPr>
            <w:r w:rsidRPr="00E322AC">
              <w:rPr>
                <w:sz w:val="18"/>
                <w:szCs w:val="18"/>
              </w:rPr>
              <w:t>Dulkių, esančių į tiesioginio kaitinimo džiovintuvą paduodamose karštose dujose, valymui numatyta  plaušo nusodinimo ciklonų sistema.</w:t>
            </w:r>
          </w:p>
        </w:tc>
      </w:tr>
      <w:tr w:rsidR="003D6915" w:rsidRPr="00E322AC" w14:paraId="656818F6" w14:textId="77777777" w:rsidTr="00AD7FFB">
        <w:tc>
          <w:tcPr>
            <w:tcW w:w="605" w:type="dxa"/>
            <w:vMerge/>
            <w:vAlign w:val="center"/>
          </w:tcPr>
          <w:p w14:paraId="7D51BC53" w14:textId="77777777" w:rsidR="003D6915" w:rsidRPr="00E322AC" w:rsidRDefault="003D6915" w:rsidP="00AD7FFB">
            <w:pPr>
              <w:pStyle w:val="1tekstas"/>
              <w:spacing w:before="0" w:after="0"/>
              <w:rPr>
                <w:sz w:val="18"/>
                <w:szCs w:val="18"/>
              </w:rPr>
            </w:pPr>
          </w:p>
        </w:tc>
        <w:tc>
          <w:tcPr>
            <w:tcW w:w="1522" w:type="dxa"/>
            <w:vMerge/>
            <w:vAlign w:val="center"/>
          </w:tcPr>
          <w:p w14:paraId="43B2BA55" w14:textId="77777777" w:rsidR="003D6915" w:rsidRPr="00E322AC" w:rsidRDefault="003D6915" w:rsidP="00AD7FFB">
            <w:pPr>
              <w:pStyle w:val="1tekstas"/>
              <w:spacing w:before="0" w:after="0"/>
              <w:rPr>
                <w:sz w:val="18"/>
                <w:szCs w:val="18"/>
              </w:rPr>
            </w:pPr>
          </w:p>
        </w:tc>
        <w:tc>
          <w:tcPr>
            <w:tcW w:w="2098" w:type="dxa"/>
            <w:vMerge/>
            <w:vAlign w:val="center"/>
          </w:tcPr>
          <w:p w14:paraId="3AA32439" w14:textId="77777777" w:rsidR="003D6915" w:rsidRPr="00E322AC" w:rsidRDefault="003D6915" w:rsidP="00AD7FFB">
            <w:pPr>
              <w:pStyle w:val="1tekstas"/>
              <w:spacing w:before="0" w:after="0"/>
              <w:jc w:val="center"/>
              <w:rPr>
                <w:sz w:val="18"/>
                <w:szCs w:val="18"/>
              </w:rPr>
            </w:pPr>
          </w:p>
        </w:tc>
        <w:tc>
          <w:tcPr>
            <w:tcW w:w="2430" w:type="dxa"/>
            <w:vAlign w:val="center"/>
          </w:tcPr>
          <w:p w14:paraId="1FB17447" w14:textId="77777777" w:rsidR="003D6915" w:rsidRPr="00E322AC" w:rsidRDefault="003D6915" w:rsidP="00AD7FFB">
            <w:pPr>
              <w:pStyle w:val="1tekstas"/>
              <w:spacing w:before="0" w:after="0"/>
              <w:rPr>
                <w:sz w:val="18"/>
                <w:szCs w:val="18"/>
              </w:rPr>
            </w:pPr>
            <w:r w:rsidRPr="00E322AC">
              <w:rPr>
                <w:sz w:val="18"/>
                <w:szCs w:val="18"/>
              </w:rPr>
              <w:t>c) Ciklonas</w:t>
            </w:r>
          </w:p>
        </w:tc>
        <w:tc>
          <w:tcPr>
            <w:tcW w:w="1440" w:type="dxa"/>
            <w:vAlign w:val="center"/>
          </w:tcPr>
          <w:p w14:paraId="75C68BE6"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5CF1FB07"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4A381AC7" w14:textId="665B582E" w:rsidR="003D6915" w:rsidRPr="00E322AC" w:rsidRDefault="003D6915" w:rsidP="00AD7FFB">
            <w:pPr>
              <w:pStyle w:val="1tekstas"/>
              <w:spacing w:before="0" w:after="0"/>
              <w:rPr>
                <w:sz w:val="18"/>
                <w:szCs w:val="18"/>
              </w:rPr>
            </w:pPr>
            <w:r w:rsidRPr="00E322AC">
              <w:rPr>
                <w:sz w:val="18"/>
                <w:szCs w:val="18"/>
              </w:rPr>
              <w:t>Išplaušinta masė tiekiama į džiovinimo sistemos įrenginius (20.000). Džiovinimas vykdomas karštų dūmų vamzdyne (20.370). Sumaišyti su karštais dūmais medienos masės plaušai išdžiovinami, ir ventiliatorių pagalba tiekiami į plaušo nusodinimo ciklonų sistemą (20.400) su įrengtais išmetimo į aplinką vožtuvais (20.445). Įprastinėmis sąlygomis vožtuvai būna uždaryti ir užterštas oras toliau patenka į dujų valymo sistemą (22.000).</w:t>
            </w:r>
          </w:p>
        </w:tc>
      </w:tr>
      <w:tr w:rsidR="003D6915" w:rsidRPr="00E322AC" w14:paraId="14BA77C3" w14:textId="77777777" w:rsidTr="00AD7FFB">
        <w:tc>
          <w:tcPr>
            <w:tcW w:w="605" w:type="dxa"/>
            <w:vMerge/>
            <w:vAlign w:val="center"/>
          </w:tcPr>
          <w:p w14:paraId="659278F2" w14:textId="77777777" w:rsidR="003D6915" w:rsidRPr="00E322AC" w:rsidRDefault="003D6915" w:rsidP="00AD7FFB">
            <w:pPr>
              <w:pStyle w:val="1tekstas"/>
              <w:spacing w:before="0" w:after="0"/>
              <w:rPr>
                <w:sz w:val="18"/>
                <w:szCs w:val="18"/>
              </w:rPr>
            </w:pPr>
          </w:p>
        </w:tc>
        <w:tc>
          <w:tcPr>
            <w:tcW w:w="1522" w:type="dxa"/>
            <w:vMerge/>
            <w:vAlign w:val="center"/>
          </w:tcPr>
          <w:p w14:paraId="3F36C51D" w14:textId="77777777" w:rsidR="003D6915" w:rsidRPr="00E322AC" w:rsidRDefault="003D6915" w:rsidP="00AD7FFB">
            <w:pPr>
              <w:pStyle w:val="1tekstas"/>
              <w:spacing w:before="0" w:after="0"/>
              <w:rPr>
                <w:sz w:val="18"/>
                <w:szCs w:val="18"/>
              </w:rPr>
            </w:pPr>
          </w:p>
        </w:tc>
        <w:tc>
          <w:tcPr>
            <w:tcW w:w="2098" w:type="dxa"/>
            <w:vMerge/>
            <w:vAlign w:val="center"/>
          </w:tcPr>
          <w:p w14:paraId="3334C446" w14:textId="77777777" w:rsidR="003D6915" w:rsidRPr="00E322AC" w:rsidRDefault="003D6915" w:rsidP="00AD7FFB">
            <w:pPr>
              <w:pStyle w:val="1tekstas"/>
              <w:spacing w:before="0" w:after="0"/>
              <w:jc w:val="center"/>
              <w:rPr>
                <w:sz w:val="18"/>
                <w:szCs w:val="18"/>
              </w:rPr>
            </w:pPr>
          </w:p>
        </w:tc>
        <w:tc>
          <w:tcPr>
            <w:tcW w:w="2430" w:type="dxa"/>
            <w:vAlign w:val="center"/>
          </w:tcPr>
          <w:p w14:paraId="0A5A8A00" w14:textId="77777777" w:rsidR="003D6915" w:rsidRPr="00E322AC" w:rsidRDefault="003D6915" w:rsidP="00AD7FFB">
            <w:pPr>
              <w:pStyle w:val="1tekstas"/>
              <w:spacing w:before="0" w:after="0"/>
              <w:rPr>
                <w:sz w:val="18"/>
                <w:szCs w:val="18"/>
              </w:rPr>
            </w:pPr>
            <w:r w:rsidRPr="00E322AC">
              <w:rPr>
                <w:sz w:val="18"/>
                <w:szCs w:val="18"/>
              </w:rPr>
              <w:t>- UTWS džiovintuvo ir šilumokaičio naudojimas deginant ir džiovintuvo išmetamų dujų terminis apdorojimas</w:t>
            </w:r>
          </w:p>
        </w:tc>
        <w:tc>
          <w:tcPr>
            <w:tcW w:w="1440" w:type="dxa"/>
            <w:vAlign w:val="center"/>
          </w:tcPr>
          <w:p w14:paraId="4E6CC9F0"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3E8BCEE9"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148D8881" w14:textId="77777777" w:rsidR="003D6915" w:rsidRPr="00E322AC" w:rsidRDefault="003D6915" w:rsidP="00AD7FFB">
            <w:pPr>
              <w:pStyle w:val="1tekstas"/>
              <w:spacing w:before="0" w:after="0"/>
              <w:rPr>
                <w:sz w:val="18"/>
                <w:szCs w:val="18"/>
              </w:rPr>
            </w:pPr>
            <w:r w:rsidRPr="00E322AC">
              <w:rPr>
                <w:sz w:val="18"/>
                <w:szCs w:val="18"/>
              </w:rPr>
              <w:t>Į plaušo rūšiuotuvus paduodamas recirkuliacinis valyto oro srautas iš dulkių nusodinimo sistemos oras. Užterštas oras dvejais dulkių nutraukimo ventiliatoriais (24.130; 24.230) tiekiamas į oro valymo filtrą (60.241.100). Apvalytas oras iš filtro nukreipiamas į panaudoto oro surinkimo kolektorių – ekvalaizerį (20.200). Ekvalaizeryje įprastomis sąlygomis oras tiekiamas į džiovyklos maišymo kanalą (20.300) pakartotiniam panaudojimui.</w:t>
            </w:r>
          </w:p>
        </w:tc>
      </w:tr>
      <w:tr w:rsidR="003D6915" w:rsidRPr="00E322AC" w14:paraId="37871B04" w14:textId="77777777" w:rsidTr="00AD7FFB">
        <w:tc>
          <w:tcPr>
            <w:tcW w:w="605" w:type="dxa"/>
            <w:vMerge/>
            <w:vAlign w:val="center"/>
          </w:tcPr>
          <w:p w14:paraId="50911E79" w14:textId="77777777" w:rsidR="003D6915" w:rsidRPr="00E322AC" w:rsidRDefault="003D6915" w:rsidP="00AD7FFB">
            <w:pPr>
              <w:pStyle w:val="1tekstas"/>
              <w:spacing w:before="0" w:after="0"/>
              <w:rPr>
                <w:sz w:val="18"/>
                <w:szCs w:val="18"/>
              </w:rPr>
            </w:pPr>
          </w:p>
        </w:tc>
        <w:tc>
          <w:tcPr>
            <w:tcW w:w="1522" w:type="dxa"/>
            <w:vMerge/>
            <w:vAlign w:val="center"/>
          </w:tcPr>
          <w:p w14:paraId="6A4AEF5B" w14:textId="77777777" w:rsidR="003D6915" w:rsidRPr="00E322AC" w:rsidRDefault="003D6915" w:rsidP="00AD7FFB">
            <w:pPr>
              <w:pStyle w:val="1tekstas"/>
              <w:spacing w:before="0" w:after="0"/>
              <w:rPr>
                <w:sz w:val="18"/>
                <w:szCs w:val="18"/>
              </w:rPr>
            </w:pPr>
          </w:p>
        </w:tc>
        <w:tc>
          <w:tcPr>
            <w:tcW w:w="2098" w:type="dxa"/>
            <w:vMerge/>
            <w:vAlign w:val="center"/>
          </w:tcPr>
          <w:p w14:paraId="57CD695F" w14:textId="77777777" w:rsidR="003D6915" w:rsidRPr="00E322AC" w:rsidRDefault="003D6915" w:rsidP="00AD7FFB">
            <w:pPr>
              <w:pStyle w:val="1tekstas"/>
              <w:spacing w:before="0" w:after="0"/>
              <w:jc w:val="center"/>
              <w:rPr>
                <w:sz w:val="18"/>
                <w:szCs w:val="18"/>
              </w:rPr>
            </w:pPr>
          </w:p>
        </w:tc>
        <w:tc>
          <w:tcPr>
            <w:tcW w:w="2430" w:type="dxa"/>
            <w:vAlign w:val="center"/>
          </w:tcPr>
          <w:p w14:paraId="7E505041" w14:textId="77777777" w:rsidR="003D6915" w:rsidRPr="00E322AC" w:rsidRDefault="003D6915" w:rsidP="00AD7FFB">
            <w:pPr>
              <w:pStyle w:val="1tekstas"/>
              <w:spacing w:before="0" w:after="0"/>
              <w:rPr>
                <w:sz w:val="18"/>
                <w:szCs w:val="18"/>
              </w:rPr>
            </w:pPr>
            <w:r w:rsidRPr="00E322AC">
              <w:rPr>
                <w:sz w:val="18"/>
                <w:szCs w:val="18"/>
              </w:rPr>
              <w:t>- Šlapiasis elektrostatinis nusodintuvas</w:t>
            </w:r>
          </w:p>
        </w:tc>
        <w:tc>
          <w:tcPr>
            <w:tcW w:w="1440" w:type="dxa"/>
            <w:vAlign w:val="center"/>
          </w:tcPr>
          <w:p w14:paraId="6A23B948"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7788001B" w14:textId="77777777" w:rsidR="003D6915" w:rsidRPr="00E322AC" w:rsidRDefault="003D6915" w:rsidP="00AD7FFB">
            <w:pPr>
              <w:pStyle w:val="1tekstas"/>
              <w:spacing w:before="0" w:after="0"/>
              <w:jc w:val="center"/>
              <w:rPr>
                <w:sz w:val="18"/>
                <w:szCs w:val="18"/>
              </w:rPr>
            </w:pPr>
            <w:r w:rsidRPr="00E322AC">
              <w:rPr>
                <w:sz w:val="18"/>
                <w:szCs w:val="18"/>
              </w:rPr>
              <w:t>Neaktualu</w:t>
            </w:r>
          </w:p>
        </w:tc>
        <w:tc>
          <w:tcPr>
            <w:tcW w:w="4486" w:type="dxa"/>
            <w:vAlign w:val="center"/>
          </w:tcPr>
          <w:p w14:paraId="3778FCCD" w14:textId="5952BE7E" w:rsidR="003D6915" w:rsidRPr="00E322AC" w:rsidRDefault="003D6915" w:rsidP="00AD7FFB">
            <w:pPr>
              <w:pStyle w:val="1tekstas"/>
              <w:spacing w:before="0" w:after="0"/>
              <w:rPr>
                <w:sz w:val="18"/>
                <w:szCs w:val="18"/>
              </w:rPr>
            </w:pPr>
            <w:r w:rsidRPr="00E322AC">
              <w:rPr>
                <w:sz w:val="18"/>
                <w:szCs w:val="18"/>
              </w:rPr>
              <w:t>Numatytoje technologijoje šlapieji elektrostatiniai nusodintuvai naudojami nebus. Dujos valomos dujų biologinio valymo įrenginiuose  –</w:t>
            </w:r>
            <w:r w:rsidRPr="00E322AC">
              <w:rPr>
                <w:rFonts w:eastAsia="Calibri"/>
                <w:noProof/>
                <w:sz w:val="18"/>
                <w:szCs w:val="18"/>
                <w:lang w:eastAsia="lt-LT"/>
              </w:rPr>
              <w:t xml:space="preserve"> bioskruberyje Wessel BIOCAT.</w:t>
            </w:r>
          </w:p>
        </w:tc>
      </w:tr>
      <w:tr w:rsidR="003D6915" w:rsidRPr="00E322AC" w14:paraId="2306E6B7" w14:textId="77777777" w:rsidTr="00AD7FFB">
        <w:tc>
          <w:tcPr>
            <w:tcW w:w="605" w:type="dxa"/>
            <w:vMerge/>
            <w:vAlign w:val="center"/>
          </w:tcPr>
          <w:p w14:paraId="55243A6C" w14:textId="77777777" w:rsidR="003D6915" w:rsidRPr="00E322AC" w:rsidRDefault="003D6915" w:rsidP="00AD7FFB">
            <w:pPr>
              <w:pStyle w:val="1tekstas"/>
              <w:spacing w:before="0" w:after="0"/>
              <w:rPr>
                <w:sz w:val="18"/>
                <w:szCs w:val="18"/>
              </w:rPr>
            </w:pPr>
          </w:p>
        </w:tc>
        <w:tc>
          <w:tcPr>
            <w:tcW w:w="1522" w:type="dxa"/>
            <w:vMerge/>
            <w:vAlign w:val="center"/>
          </w:tcPr>
          <w:p w14:paraId="69E2367F" w14:textId="77777777" w:rsidR="003D6915" w:rsidRPr="00E322AC" w:rsidRDefault="003D6915" w:rsidP="00AD7FFB">
            <w:pPr>
              <w:pStyle w:val="1tekstas"/>
              <w:spacing w:before="0" w:after="0"/>
              <w:rPr>
                <w:sz w:val="18"/>
                <w:szCs w:val="18"/>
              </w:rPr>
            </w:pPr>
          </w:p>
        </w:tc>
        <w:tc>
          <w:tcPr>
            <w:tcW w:w="2098" w:type="dxa"/>
            <w:vMerge/>
            <w:vAlign w:val="center"/>
          </w:tcPr>
          <w:p w14:paraId="26518A3E" w14:textId="77777777" w:rsidR="003D6915" w:rsidRPr="00E322AC" w:rsidRDefault="003D6915" w:rsidP="00AD7FFB">
            <w:pPr>
              <w:pStyle w:val="1tekstas"/>
              <w:spacing w:before="0" w:after="0"/>
              <w:jc w:val="center"/>
              <w:rPr>
                <w:sz w:val="18"/>
                <w:szCs w:val="18"/>
              </w:rPr>
            </w:pPr>
          </w:p>
        </w:tc>
        <w:tc>
          <w:tcPr>
            <w:tcW w:w="2430" w:type="dxa"/>
            <w:vAlign w:val="center"/>
          </w:tcPr>
          <w:p w14:paraId="213139C7" w14:textId="77777777" w:rsidR="003D6915" w:rsidRPr="00E322AC" w:rsidRDefault="003D6915" w:rsidP="00AD7FFB">
            <w:pPr>
              <w:pStyle w:val="1tekstas"/>
              <w:spacing w:before="0" w:after="0"/>
              <w:rPr>
                <w:sz w:val="18"/>
                <w:szCs w:val="18"/>
              </w:rPr>
            </w:pPr>
            <w:r w:rsidRPr="00E322AC">
              <w:rPr>
                <w:sz w:val="18"/>
                <w:szCs w:val="18"/>
              </w:rPr>
              <w:t>- Drėgnasis dujų plautuvas</w:t>
            </w:r>
          </w:p>
        </w:tc>
        <w:tc>
          <w:tcPr>
            <w:tcW w:w="1440" w:type="dxa"/>
            <w:vAlign w:val="center"/>
          </w:tcPr>
          <w:p w14:paraId="7882452E"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38A4F743"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2BAEA16E" w14:textId="25E6D2FE" w:rsidR="003D6915" w:rsidRPr="00E322AC" w:rsidRDefault="003D6915" w:rsidP="00AD7FFB">
            <w:pPr>
              <w:pStyle w:val="1tekstas"/>
              <w:spacing w:before="0" w:after="0"/>
              <w:rPr>
                <w:sz w:val="18"/>
                <w:szCs w:val="18"/>
              </w:rPr>
            </w:pPr>
            <w:r w:rsidRPr="00E322AC">
              <w:rPr>
                <w:sz w:val="18"/>
                <w:szCs w:val="18"/>
              </w:rPr>
              <w:t xml:space="preserve">Iš džiovyklos ir preso ištrauktos dujos (dūmai ir garai)valomi dujų biologinio valymo įrenginiuose (22.410) </w:t>
            </w:r>
            <w:r w:rsidRPr="00E322AC">
              <w:rPr>
                <w:sz w:val="18"/>
                <w:szCs w:val="18"/>
              </w:rPr>
              <w:lastRenderedPageBreak/>
              <w:t>- Wessel BIOCAT bioskruberyje.  Teršalai bioskruberyje valomi vandens užsklandų sistema -  prieš patekdamos į aplinkos orą dujos praeis valymo sistemos užsklandas (22.110) su į jas tiekiamu dujų valymui skirtu vandeniu.</w:t>
            </w:r>
          </w:p>
          <w:p w14:paraId="6573B580" w14:textId="77777777" w:rsidR="003D6915" w:rsidRPr="00E322AC" w:rsidRDefault="003D6915" w:rsidP="00AD7FFB">
            <w:pPr>
              <w:pStyle w:val="1tekstas"/>
              <w:spacing w:before="0" w:after="0"/>
              <w:rPr>
                <w:sz w:val="18"/>
                <w:szCs w:val="18"/>
              </w:rPr>
            </w:pPr>
            <w:r w:rsidRPr="00E322AC">
              <w:rPr>
                <w:sz w:val="18"/>
                <w:szCs w:val="18"/>
              </w:rPr>
              <w:t>Valytuvuose valymui atidirbęs vanduo tiekiamas į vandens biologinio valymo sistemos įrenginius (22.400) kur vykdomas apytakinio vandens valymo procesas, o išvalytas vanduo panaudojamas pakartotinai.</w:t>
            </w:r>
          </w:p>
        </w:tc>
      </w:tr>
      <w:tr w:rsidR="003D6915" w:rsidRPr="00E322AC" w14:paraId="05AFACE5" w14:textId="77777777" w:rsidTr="00AD7FFB">
        <w:tc>
          <w:tcPr>
            <w:tcW w:w="605" w:type="dxa"/>
            <w:vMerge/>
            <w:vAlign w:val="center"/>
          </w:tcPr>
          <w:p w14:paraId="5ACDAD95" w14:textId="77777777" w:rsidR="003D6915" w:rsidRPr="00E322AC" w:rsidRDefault="003D6915" w:rsidP="00AD7FFB">
            <w:pPr>
              <w:pStyle w:val="1tekstas"/>
              <w:spacing w:before="0" w:after="0"/>
              <w:rPr>
                <w:sz w:val="18"/>
                <w:szCs w:val="18"/>
              </w:rPr>
            </w:pPr>
          </w:p>
        </w:tc>
        <w:tc>
          <w:tcPr>
            <w:tcW w:w="1522" w:type="dxa"/>
            <w:vMerge/>
            <w:vAlign w:val="center"/>
          </w:tcPr>
          <w:p w14:paraId="1F890253" w14:textId="77777777" w:rsidR="003D6915" w:rsidRPr="00E322AC" w:rsidRDefault="003D6915" w:rsidP="00AD7FFB">
            <w:pPr>
              <w:pStyle w:val="1tekstas"/>
              <w:spacing w:before="0" w:after="0"/>
              <w:rPr>
                <w:sz w:val="18"/>
                <w:szCs w:val="18"/>
              </w:rPr>
            </w:pPr>
          </w:p>
        </w:tc>
        <w:tc>
          <w:tcPr>
            <w:tcW w:w="2098" w:type="dxa"/>
            <w:vMerge/>
            <w:vAlign w:val="center"/>
          </w:tcPr>
          <w:p w14:paraId="662AF1C8" w14:textId="77777777" w:rsidR="003D6915" w:rsidRPr="00E322AC" w:rsidRDefault="003D6915" w:rsidP="00AD7FFB">
            <w:pPr>
              <w:pStyle w:val="1tekstas"/>
              <w:spacing w:before="0" w:after="0"/>
              <w:jc w:val="center"/>
              <w:rPr>
                <w:sz w:val="18"/>
                <w:szCs w:val="18"/>
              </w:rPr>
            </w:pPr>
          </w:p>
        </w:tc>
        <w:tc>
          <w:tcPr>
            <w:tcW w:w="2430" w:type="dxa"/>
            <w:vAlign w:val="center"/>
          </w:tcPr>
          <w:p w14:paraId="188A7860" w14:textId="77777777" w:rsidR="003D6915" w:rsidRPr="00E322AC" w:rsidRDefault="003D6915" w:rsidP="00AD7FFB">
            <w:pPr>
              <w:pStyle w:val="1tekstas"/>
              <w:spacing w:before="0" w:after="0"/>
              <w:rPr>
                <w:sz w:val="18"/>
                <w:szCs w:val="18"/>
              </w:rPr>
            </w:pPr>
            <w:r w:rsidRPr="00E322AC">
              <w:rPr>
                <w:sz w:val="18"/>
                <w:szCs w:val="18"/>
              </w:rPr>
              <w:t>- Išmetamųjų dujų biologinis valytuvas</w:t>
            </w:r>
          </w:p>
        </w:tc>
        <w:tc>
          <w:tcPr>
            <w:tcW w:w="1440" w:type="dxa"/>
            <w:vAlign w:val="center"/>
          </w:tcPr>
          <w:p w14:paraId="1338B1E0"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010C9E4B"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5C215466" w14:textId="63073FEC" w:rsidR="003D6915" w:rsidRPr="00E322AC" w:rsidRDefault="003D6915" w:rsidP="00AD7FFB">
            <w:pPr>
              <w:pStyle w:val="1tekstas"/>
              <w:spacing w:before="0" w:after="0"/>
              <w:rPr>
                <w:sz w:val="18"/>
                <w:szCs w:val="18"/>
              </w:rPr>
            </w:pPr>
            <w:r w:rsidRPr="00E322AC">
              <w:rPr>
                <w:sz w:val="18"/>
                <w:szCs w:val="18"/>
              </w:rPr>
              <w:t>Iš džiovyklos ir preso ištrauktos dujos (dūmai ir garai) valomi dujų biologinio valymo įrenginiuose (22.410) - Wessel BIOCAT bioskruberyje.  Teršalai bioskruberyje valomi vandens užsklandų sistema -  prieš patekdamos į aplinkos orą dujos praeis valymo sistemos užsklandas (22.110) su į jas tiekiamu dujų valymui skirtu vandeniu. Vandens sistema išfiltruoja dujas, kurios apvalytos patenka į oro biologinio valymo sistemos įrenginius (22.410).</w:t>
            </w:r>
          </w:p>
        </w:tc>
      </w:tr>
      <w:tr w:rsidR="003D6915" w:rsidRPr="00E322AC" w14:paraId="76F7F2DF" w14:textId="77777777" w:rsidTr="00AD7FFB">
        <w:tc>
          <w:tcPr>
            <w:tcW w:w="605" w:type="dxa"/>
            <w:vMerge/>
            <w:vAlign w:val="center"/>
          </w:tcPr>
          <w:p w14:paraId="3F8871FB" w14:textId="77777777" w:rsidR="003D6915" w:rsidRPr="00E322AC" w:rsidRDefault="003D6915" w:rsidP="00AD7FFB">
            <w:pPr>
              <w:pStyle w:val="1tekstas"/>
              <w:spacing w:before="0" w:after="0"/>
              <w:rPr>
                <w:sz w:val="18"/>
                <w:szCs w:val="18"/>
              </w:rPr>
            </w:pPr>
          </w:p>
        </w:tc>
        <w:tc>
          <w:tcPr>
            <w:tcW w:w="1522" w:type="dxa"/>
            <w:vMerge/>
            <w:vAlign w:val="center"/>
          </w:tcPr>
          <w:p w14:paraId="70898B23" w14:textId="77777777" w:rsidR="003D6915" w:rsidRPr="00E322AC" w:rsidRDefault="003D6915" w:rsidP="00AD7FFB">
            <w:pPr>
              <w:pStyle w:val="1tekstas"/>
              <w:spacing w:before="0" w:after="0"/>
              <w:rPr>
                <w:sz w:val="18"/>
                <w:szCs w:val="18"/>
              </w:rPr>
            </w:pPr>
          </w:p>
        </w:tc>
        <w:tc>
          <w:tcPr>
            <w:tcW w:w="2098" w:type="dxa"/>
            <w:vMerge/>
            <w:vAlign w:val="center"/>
          </w:tcPr>
          <w:p w14:paraId="67ABBF90" w14:textId="77777777" w:rsidR="003D6915" w:rsidRPr="00E322AC" w:rsidRDefault="003D6915" w:rsidP="00AD7FFB">
            <w:pPr>
              <w:pStyle w:val="1tekstas"/>
              <w:spacing w:before="0" w:after="0"/>
              <w:jc w:val="center"/>
              <w:rPr>
                <w:sz w:val="18"/>
                <w:szCs w:val="18"/>
              </w:rPr>
            </w:pPr>
          </w:p>
        </w:tc>
        <w:tc>
          <w:tcPr>
            <w:tcW w:w="2430" w:type="dxa"/>
            <w:vAlign w:val="center"/>
          </w:tcPr>
          <w:p w14:paraId="42E0EF46" w14:textId="77777777" w:rsidR="003D6915" w:rsidRPr="00E322AC" w:rsidRDefault="003D6915" w:rsidP="00AD7FFB">
            <w:pPr>
              <w:pStyle w:val="1tekstas"/>
              <w:spacing w:before="0" w:after="0"/>
              <w:rPr>
                <w:sz w:val="18"/>
                <w:szCs w:val="18"/>
              </w:rPr>
            </w:pPr>
            <w:r w:rsidRPr="00E322AC">
              <w:rPr>
                <w:sz w:val="18"/>
                <w:szCs w:val="18"/>
              </w:rPr>
              <w:t>- Formaldehido cheminis skaidymas arba surišimas cheminėmis medžiagomis ir šlapio dujų valymo sistema</w:t>
            </w:r>
          </w:p>
        </w:tc>
        <w:tc>
          <w:tcPr>
            <w:tcW w:w="1440" w:type="dxa"/>
            <w:vAlign w:val="center"/>
          </w:tcPr>
          <w:p w14:paraId="4A4822DA"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4C6DD78B"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tcBorders>
              <w:bottom w:val="single" w:sz="4" w:space="0" w:color="auto"/>
            </w:tcBorders>
            <w:vAlign w:val="center"/>
          </w:tcPr>
          <w:p w14:paraId="2CF2BAE0" w14:textId="240C43D3" w:rsidR="003D6915" w:rsidRPr="00E322AC" w:rsidRDefault="003D6915" w:rsidP="00AD7FFB">
            <w:pPr>
              <w:pStyle w:val="1tekstas"/>
              <w:spacing w:before="0" w:after="0"/>
              <w:rPr>
                <w:sz w:val="18"/>
                <w:szCs w:val="18"/>
              </w:rPr>
            </w:pPr>
            <w:r w:rsidRPr="00E322AC">
              <w:rPr>
                <w:sz w:val="18"/>
                <w:szCs w:val="18"/>
              </w:rPr>
              <w:t>Iš džiovyklos ir preso ištrauktos dujos (dūmai ir garai) valomi dujų biologinio valymo įrenginiuose (22.410) - Wessel BIOCAT bioskruberyje. Bioskruberis skirtas kietųjų dalelių, formaldehido ir vandenyje tirpių, biologiškai skaidžių angliavandenilių (LOJ) valymui. Teršalai bioskruberyje bus valomi vandens užsklandų sistema -  prieš patekdamos į aplinkos orą dujos praeis valymo sistemos užsklandas (22.110) su į jas tiekiamu dujų valymui skirtu vandeniu. Efektyviasniam formaldehido suskaidymui, valymui skirtas vanduo į sistemą tiekiamas sumaišytas su katalizatoriumi Bio-KAt-1013 WU. Vandens užsklandų sistemose atidirbęs vanduo surenkamas į vandens biologinio valymo sistemos įrenginius (bioreaktorių), kur toliau vyks nepertraukiamas surinktų teršalų (formaldehido ir lakiųjų organinių junginių) biologinis skaidymas - absorbuoti teršalai bus galutinai suardomi mikroorganizmų iki H</w:t>
            </w:r>
            <w:r w:rsidRPr="00E322AC">
              <w:rPr>
                <w:sz w:val="18"/>
                <w:szCs w:val="18"/>
                <w:vertAlign w:val="subscript"/>
              </w:rPr>
              <w:t>2</w:t>
            </w:r>
            <w:r w:rsidRPr="00E322AC">
              <w:rPr>
                <w:sz w:val="18"/>
                <w:szCs w:val="18"/>
              </w:rPr>
              <w:t>O ir CO</w:t>
            </w:r>
            <w:r w:rsidRPr="00E322AC">
              <w:rPr>
                <w:sz w:val="18"/>
                <w:szCs w:val="18"/>
                <w:vertAlign w:val="subscript"/>
              </w:rPr>
              <w:t>2</w:t>
            </w:r>
            <w:r w:rsidRPr="00E322AC">
              <w:rPr>
                <w:sz w:val="18"/>
                <w:szCs w:val="18"/>
              </w:rPr>
              <w:t>.</w:t>
            </w:r>
          </w:p>
        </w:tc>
      </w:tr>
      <w:tr w:rsidR="003D6915" w:rsidRPr="00E322AC" w14:paraId="502ADD4D" w14:textId="77777777" w:rsidTr="00AD7FFB">
        <w:trPr>
          <w:trHeight w:val="440"/>
        </w:trPr>
        <w:tc>
          <w:tcPr>
            <w:tcW w:w="605" w:type="dxa"/>
            <w:vMerge/>
            <w:vAlign w:val="center"/>
          </w:tcPr>
          <w:p w14:paraId="212D4A80" w14:textId="77777777" w:rsidR="003D6915" w:rsidRPr="00E322AC" w:rsidRDefault="003D6915" w:rsidP="00AD7FFB">
            <w:pPr>
              <w:pStyle w:val="1tekstas"/>
              <w:spacing w:before="0" w:after="0"/>
              <w:rPr>
                <w:sz w:val="18"/>
                <w:szCs w:val="18"/>
              </w:rPr>
            </w:pPr>
          </w:p>
        </w:tc>
        <w:tc>
          <w:tcPr>
            <w:tcW w:w="1522" w:type="dxa"/>
            <w:vMerge/>
            <w:vAlign w:val="center"/>
          </w:tcPr>
          <w:p w14:paraId="618FE325" w14:textId="77777777" w:rsidR="003D6915" w:rsidRPr="00E322AC" w:rsidRDefault="003D6915" w:rsidP="00AD7FFB">
            <w:pPr>
              <w:pStyle w:val="1tekstas"/>
              <w:spacing w:before="0" w:after="0"/>
              <w:rPr>
                <w:sz w:val="18"/>
                <w:szCs w:val="18"/>
              </w:rPr>
            </w:pPr>
          </w:p>
        </w:tc>
        <w:tc>
          <w:tcPr>
            <w:tcW w:w="2098" w:type="dxa"/>
            <w:vMerge/>
            <w:vAlign w:val="center"/>
          </w:tcPr>
          <w:p w14:paraId="6809E9B1" w14:textId="77777777" w:rsidR="003D6915" w:rsidRPr="00E322AC" w:rsidRDefault="003D6915" w:rsidP="00AD7FFB">
            <w:pPr>
              <w:pStyle w:val="1tekstas"/>
              <w:spacing w:before="0" w:after="0"/>
              <w:jc w:val="center"/>
              <w:rPr>
                <w:sz w:val="18"/>
                <w:szCs w:val="18"/>
              </w:rPr>
            </w:pPr>
          </w:p>
        </w:tc>
        <w:tc>
          <w:tcPr>
            <w:tcW w:w="5414" w:type="dxa"/>
            <w:gridSpan w:val="3"/>
            <w:tcBorders>
              <w:right w:val="nil"/>
            </w:tcBorders>
            <w:vAlign w:val="center"/>
          </w:tcPr>
          <w:p w14:paraId="5F5710AD" w14:textId="77777777" w:rsidR="003D6915" w:rsidRPr="00E322AC" w:rsidRDefault="003D6915" w:rsidP="00AD7FFB">
            <w:pPr>
              <w:pStyle w:val="1tekstas"/>
              <w:spacing w:before="0" w:after="0"/>
              <w:rPr>
                <w:sz w:val="18"/>
                <w:szCs w:val="18"/>
              </w:rPr>
            </w:pPr>
            <w:r w:rsidRPr="00E322AC">
              <w:rPr>
                <w:sz w:val="18"/>
                <w:szCs w:val="18"/>
              </w:rPr>
              <w:t>Iš džiovintuvo į orą išmetamų teršalų ir bendrai džiovintuvo ir preso išmetamų išvalytų teršalų kiekiai, siejami su GPGB (GPGB SITK)</w:t>
            </w:r>
            <w:r w:rsidRPr="00E322AC">
              <w:rPr>
                <w:rStyle w:val="Puslapioinaosnuoroda"/>
                <w:bCs/>
                <w:noProof/>
                <w:spacing w:val="-6"/>
                <w:sz w:val="18"/>
                <w:szCs w:val="18"/>
              </w:rPr>
              <w:footnoteReference w:id="1"/>
            </w:r>
            <w:r w:rsidRPr="00E322AC">
              <w:rPr>
                <w:sz w:val="18"/>
                <w:szCs w:val="18"/>
              </w:rPr>
              <w:t xml:space="preserve">: </w:t>
            </w:r>
          </w:p>
        </w:tc>
        <w:tc>
          <w:tcPr>
            <w:tcW w:w="4486" w:type="dxa"/>
            <w:tcBorders>
              <w:left w:val="nil"/>
            </w:tcBorders>
            <w:vAlign w:val="center"/>
          </w:tcPr>
          <w:p w14:paraId="2A27B3D6" w14:textId="77777777" w:rsidR="003D6915" w:rsidRPr="00E322AC" w:rsidRDefault="003D6915" w:rsidP="00AD7FFB">
            <w:pPr>
              <w:pStyle w:val="1tekstas"/>
              <w:spacing w:before="0" w:after="0"/>
              <w:rPr>
                <w:sz w:val="18"/>
                <w:szCs w:val="18"/>
              </w:rPr>
            </w:pPr>
          </w:p>
        </w:tc>
      </w:tr>
      <w:tr w:rsidR="003D6915" w:rsidRPr="00E322AC" w14:paraId="6F791D8C" w14:textId="77777777" w:rsidTr="00AD7FFB">
        <w:trPr>
          <w:trHeight w:val="413"/>
        </w:trPr>
        <w:tc>
          <w:tcPr>
            <w:tcW w:w="605" w:type="dxa"/>
            <w:vMerge/>
            <w:vAlign w:val="center"/>
          </w:tcPr>
          <w:p w14:paraId="1778B488" w14:textId="77777777" w:rsidR="003D6915" w:rsidRPr="00E322AC" w:rsidRDefault="003D6915" w:rsidP="00AD7FFB">
            <w:pPr>
              <w:pStyle w:val="1tekstas"/>
              <w:spacing w:before="0" w:after="0"/>
              <w:rPr>
                <w:sz w:val="18"/>
                <w:szCs w:val="18"/>
              </w:rPr>
            </w:pPr>
          </w:p>
        </w:tc>
        <w:tc>
          <w:tcPr>
            <w:tcW w:w="1522" w:type="dxa"/>
            <w:vMerge/>
            <w:vAlign w:val="center"/>
          </w:tcPr>
          <w:p w14:paraId="0CB28BEB" w14:textId="77777777" w:rsidR="003D6915" w:rsidRPr="00E322AC" w:rsidRDefault="003D6915" w:rsidP="00AD7FFB">
            <w:pPr>
              <w:pStyle w:val="1tekstas"/>
              <w:spacing w:before="0" w:after="0"/>
              <w:rPr>
                <w:sz w:val="18"/>
                <w:szCs w:val="18"/>
              </w:rPr>
            </w:pPr>
          </w:p>
        </w:tc>
        <w:tc>
          <w:tcPr>
            <w:tcW w:w="2098" w:type="dxa"/>
            <w:vMerge/>
            <w:vAlign w:val="center"/>
          </w:tcPr>
          <w:p w14:paraId="38AE66ED" w14:textId="77777777" w:rsidR="003D6915" w:rsidRPr="00E322AC" w:rsidRDefault="003D6915" w:rsidP="00AD7FFB">
            <w:pPr>
              <w:pStyle w:val="1tekstas"/>
              <w:spacing w:before="0" w:after="0"/>
              <w:jc w:val="center"/>
              <w:rPr>
                <w:sz w:val="18"/>
                <w:szCs w:val="18"/>
              </w:rPr>
            </w:pPr>
          </w:p>
        </w:tc>
        <w:tc>
          <w:tcPr>
            <w:tcW w:w="2430" w:type="dxa"/>
            <w:shd w:val="clear" w:color="auto" w:fill="auto"/>
            <w:vAlign w:val="center"/>
          </w:tcPr>
          <w:p w14:paraId="15AF608D" w14:textId="77777777" w:rsidR="003D6915" w:rsidRPr="00E322AC" w:rsidRDefault="003D6915" w:rsidP="00AD7FFB">
            <w:pPr>
              <w:pStyle w:val="1tekstas"/>
              <w:spacing w:before="0" w:after="0"/>
              <w:jc w:val="left"/>
              <w:rPr>
                <w:sz w:val="18"/>
                <w:szCs w:val="18"/>
              </w:rPr>
            </w:pPr>
            <w:r w:rsidRPr="00E322AC">
              <w:rPr>
                <w:sz w:val="18"/>
                <w:szCs w:val="18"/>
              </w:rPr>
              <w:t xml:space="preserve">- dulkės </w:t>
            </w:r>
          </w:p>
        </w:tc>
        <w:tc>
          <w:tcPr>
            <w:tcW w:w="1440" w:type="dxa"/>
            <w:shd w:val="clear" w:color="auto" w:fill="auto"/>
            <w:vAlign w:val="center"/>
          </w:tcPr>
          <w:p w14:paraId="0417BB85" w14:textId="77777777" w:rsidR="003D6915" w:rsidRPr="00E322AC" w:rsidRDefault="003D6915" w:rsidP="00AD7FFB">
            <w:pPr>
              <w:pStyle w:val="1tekstas"/>
              <w:spacing w:before="0" w:after="0"/>
              <w:jc w:val="center"/>
              <w:rPr>
                <w:sz w:val="18"/>
                <w:szCs w:val="18"/>
              </w:rPr>
            </w:pPr>
            <w:r w:rsidRPr="00E322AC">
              <w:rPr>
                <w:sz w:val="18"/>
                <w:szCs w:val="18"/>
              </w:rPr>
              <w:t>3–20 mg/Nm</w:t>
            </w:r>
            <w:r w:rsidRPr="00E322AC">
              <w:rPr>
                <w:sz w:val="18"/>
                <w:szCs w:val="18"/>
                <w:vertAlign w:val="superscript"/>
              </w:rPr>
              <w:t>3</w:t>
            </w:r>
          </w:p>
        </w:tc>
        <w:tc>
          <w:tcPr>
            <w:tcW w:w="1544" w:type="dxa"/>
            <w:shd w:val="clear" w:color="auto" w:fill="auto"/>
            <w:vAlign w:val="center"/>
          </w:tcPr>
          <w:p w14:paraId="1D819CEF"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106E3878" w14:textId="77777777" w:rsidR="003D6915" w:rsidRPr="00E322AC" w:rsidRDefault="003D6915" w:rsidP="00AD7FFB">
            <w:pPr>
              <w:pStyle w:val="1tekstas"/>
              <w:spacing w:before="0" w:after="0"/>
              <w:rPr>
                <w:sz w:val="18"/>
                <w:szCs w:val="18"/>
              </w:rPr>
            </w:pPr>
            <w:r w:rsidRPr="00E322AC">
              <w:rPr>
                <w:sz w:val="18"/>
                <w:szCs w:val="18"/>
                <w:lang w:val="da-DK"/>
              </w:rPr>
              <w:t>KD yra 10 mg/Nm</w:t>
            </w:r>
            <w:r w:rsidRPr="00E322AC">
              <w:rPr>
                <w:sz w:val="18"/>
                <w:szCs w:val="18"/>
                <w:vertAlign w:val="superscript"/>
                <w:lang w:val="da-DK"/>
              </w:rPr>
              <w:t>3</w:t>
            </w:r>
            <w:r w:rsidRPr="00E322AC">
              <w:rPr>
                <w:sz w:val="18"/>
                <w:szCs w:val="18"/>
                <w:lang w:val="da-DK"/>
              </w:rPr>
              <w:t>. Išmatavus, būtina perskaičiuoti prie standartinio 18 % deguonies.</w:t>
            </w:r>
          </w:p>
        </w:tc>
      </w:tr>
      <w:tr w:rsidR="003D6915" w:rsidRPr="00E322AC" w14:paraId="4D683267" w14:textId="77777777" w:rsidTr="00AD7FFB">
        <w:tc>
          <w:tcPr>
            <w:tcW w:w="605" w:type="dxa"/>
            <w:vMerge/>
            <w:vAlign w:val="center"/>
          </w:tcPr>
          <w:p w14:paraId="146F686B" w14:textId="77777777" w:rsidR="003D6915" w:rsidRPr="00E322AC" w:rsidRDefault="003D6915" w:rsidP="00AD7FFB">
            <w:pPr>
              <w:pStyle w:val="1tekstas"/>
              <w:spacing w:before="0" w:after="0"/>
              <w:rPr>
                <w:sz w:val="18"/>
                <w:szCs w:val="18"/>
              </w:rPr>
            </w:pPr>
          </w:p>
        </w:tc>
        <w:tc>
          <w:tcPr>
            <w:tcW w:w="1522" w:type="dxa"/>
            <w:vMerge/>
            <w:vAlign w:val="center"/>
          </w:tcPr>
          <w:p w14:paraId="11057B5C" w14:textId="77777777" w:rsidR="003D6915" w:rsidRPr="00E322AC" w:rsidRDefault="003D6915" w:rsidP="00AD7FFB">
            <w:pPr>
              <w:pStyle w:val="1tekstas"/>
              <w:spacing w:before="0" w:after="0"/>
              <w:rPr>
                <w:sz w:val="18"/>
                <w:szCs w:val="18"/>
              </w:rPr>
            </w:pPr>
          </w:p>
        </w:tc>
        <w:tc>
          <w:tcPr>
            <w:tcW w:w="2098" w:type="dxa"/>
            <w:vMerge/>
            <w:vAlign w:val="center"/>
          </w:tcPr>
          <w:p w14:paraId="1A5A2B87" w14:textId="77777777" w:rsidR="003D6915" w:rsidRPr="00E322AC" w:rsidRDefault="003D6915" w:rsidP="00AD7FFB">
            <w:pPr>
              <w:pStyle w:val="1tekstas"/>
              <w:spacing w:before="0" w:after="0"/>
              <w:jc w:val="center"/>
              <w:rPr>
                <w:sz w:val="18"/>
                <w:szCs w:val="18"/>
              </w:rPr>
            </w:pPr>
          </w:p>
        </w:tc>
        <w:tc>
          <w:tcPr>
            <w:tcW w:w="2430" w:type="dxa"/>
            <w:tcBorders>
              <w:bottom w:val="single" w:sz="4" w:space="0" w:color="auto"/>
            </w:tcBorders>
            <w:vAlign w:val="center"/>
          </w:tcPr>
          <w:p w14:paraId="104488E0" w14:textId="77777777" w:rsidR="003D6915" w:rsidRPr="00E322AC" w:rsidRDefault="003D6915" w:rsidP="00AD7FFB">
            <w:pPr>
              <w:pStyle w:val="1tekstas"/>
              <w:spacing w:before="0" w:after="0"/>
              <w:jc w:val="left"/>
              <w:rPr>
                <w:sz w:val="18"/>
                <w:szCs w:val="18"/>
              </w:rPr>
            </w:pPr>
            <w:r w:rsidRPr="00E322AC">
              <w:rPr>
                <w:sz w:val="18"/>
                <w:szCs w:val="18"/>
              </w:rPr>
              <w:t>- formaldehidas</w:t>
            </w:r>
          </w:p>
        </w:tc>
        <w:tc>
          <w:tcPr>
            <w:tcW w:w="1440" w:type="dxa"/>
            <w:tcBorders>
              <w:bottom w:val="single" w:sz="4" w:space="0" w:color="auto"/>
            </w:tcBorders>
            <w:vAlign w:val="center"/>
          </w:tcPr>
          <w:p w14:paraId="3043C102" w14:textId="77777777" w:rsidR="003D6915" w:rsidRPr="00E322AC" w:rsidRDefault="003D6915" w:rsidP="00AD7FFB">
            <w:pPr>
              <w:pStyle w:val="1tekstas"/>
              <w:spacing w:before="0" w:after="0"/>
              <w:jc w:val="center"/>
              <w:rPr>
                <w:sz w:val="18"/>
                <w:szCs w:val="18"/>
              </w:rPr>
            </w:pPr>
            <w:r w:rsidRPr="00E322AC">
              <w:rPr>
                <w:sz w:val="18"/>
                <w:szCs w:val="18"/>
              </w:rPr>
              <w:t>&lt; 5–15 mg/Nm</w:t>
            </w:r>
            <w:r w:rsidRPr="00E322AC">
              <w:rPr>
                <w:sz w:val="18"/>
                <w:szCs w:val="18"/>
                <w:vertAlign w:val="superscript"/>
              </w:rPr>
              <w:t>3</w:t>
            </w:r>
          </w:p>
        </w:tc>
        <w:tc>
          <w:tcPr>
            <w:tcW w:w="1544" w:type="dxa"/>
            <w:tcBorders>
              <w:bottom w:val="single" w:sz="4" w:space="0" w:color="auto"/>
            </w:tcBorders>
            <w:vAlign w:val="center"/>
          </w:tcPr>
          <w:p w14:paraId="32503614"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4A377AA0" w14:textId="77777777" w:rsidR="003D6915" w:rsidRPr="00E322AC" w:rsidRDefault="003D6915" w:rsidP="00AD7FFB">
            <w:pPr>
              <w:pStyle w:val="1tekstas"/>
              <w:spacing w:before="0" w:after="0"/>
              <w:rPr>
                <w:sz w:val="18"/>
                <w:szCs w:val="18"/>
              </w:rPr>
            </w:pPr>
            <w:r w:rsidRPr="00E322AC">
              <w:rPr>
                <w:sz w:val="18"/>
                <w:szCs w:val="18"/>
                <w:lang w:val="da-DK"/>
              </w:rPr>
              <w:t>Iš preso - ≤ 15 mg/Nm</w:t>
            </w:r>
            <w:r w:rsidRPr="00E322AC">
              <w:rPr>
                <w:sz w:val="18"/>
                <w:szCs w:val="18"/>
                <w:vertAlign w:val="superscript"/>
                <w:lang w:val="da-DK"/>
              </w:rPr>
              <w:t>3</w:t>
            </w:r>
            <w:r w:rsidRPr="00E322AC">
              <w:rPr>
                <w:sz w:val="18"/>
                <w:szCs w:val="18"/>
                <w:lang w:val="da-DK"/>
              </w:rPr>
              <w:t>. Išmatavus, būtina perskaičiuoti prie standartinio 18 % deguonies.</w:t>
            </w:r>
          </w:p>
        </w:tc>
      </w:tr>
      <w:tr w:rsidR="003D6915" w:rsidRPr="00E322AC" w14:paraId="64B1EF13" w14:textId="77777777" w:rsidTr="00AD7FFB">
        <w:tc>
          <w:tcPr>
            <w:tcW w:w="605" w:type="dxa"/>
            <w:vMerge/>
            <w:vAlign w:val="center"/>
          </w:tcPr>
          <w:p w14:paraId="316270EF" w14:textId="77777777" w:rsidR="003D6915" w:rsidRPr="00E322AC" w:rsidRDefault="003D6915" w:rsidP="00AD7FFB">
            <w:pPr>
              <w:pStyle w:val="1tekstas"/>
              <w:spacing w:before="0" w:after="0"/>
              <w:rPr>
                <w:sz w:val="18"/>
                <w:szCs w:val="18"/>
              </w:rPr>
            </w:pPr>
          </w:p>
        </w:tc>
        <w:tc>
          <w:tcPr>
            <w:tcW w:w="1522" w:type="dxa"/>
            <w:vMerge/>
            <w:vAlign w:val="center"/>
          </w:tcPr>
          <w:p w14:paraId="289360A9" w14:textId="77777777" w:rsidR="003D6915" w:rsidRPr="00E322AC" w:rsidRDefault="003D6915" w:rsidP="00AD7FFB">
            <w:pPr>
              <w:pStyle w:val="1tekstas"/>
              <w:spacing w:before="0" w:after="0"/>
              <w:rPr>
                <w:sz w:val="18"/>
                <w:szCs w:val="18"/>
              </w:rPr>
            </w:pPr>
          </w:p>
        </w:tc>
        <w:tc>
          <w:tcPr>
            <w:tcW w:w="2098" w:type="dxa"/>
            <w:vMerge/>
            <w:vAlign w:val="center"/>
          </w:tcPr>
          <w:p w14:paraId="38EFF316" w14:textId="77777777" w:rsidR="003D6915" w:rsidRPr="00E322AC" w:rsidRDefault="003D6915" w:rsidP="00AD7FFB">
            <w:pPr>
              <w:pStyle w:val="1tekstas"/>
              <w:spacing w:before="0" w:after="0"/>
              <w:jc w:val="center"/>
              <w:rPr>
                <w:sz w:val="18"/>
                <w:szCs w:val="18"/>
              </w:rPr>
            </w:pPr>
          </w:p>
        </w:tc>
        <w:tc>
          <w:tcPr>
            <w:tcW w:w="2430" w:type="dxa"/>
            <w:tcBorders>
              <w:bottom w:val="single" w:sz="4" w:space="0" w:color="auto"/>
            </w:tcBorders>
            <w:vAlign w:val="center"/>
          </w:tcPr>
          <w:p w14:paraId="684D559A" w14:textId="77777777" w:rsidR="003D6915" w:rsidRPr="00E322AC" w:rsidRDefault="003D6915" w:rsidP="00AD7FFB">
            <w:pPr>
              <w:pStyle w:val="1tekstas"/>
              <w:spacing w:before="0" w:after="0"/>
              <w:jc w:val="left"/>
              <w:rPr>
                <w:sz w:val="18"/>
                <w:szCs w:val="18"/>
              </w:rPr>
            </w:pPr>
            <w:r w:rsidRPr="00E322AC">
              <w:rPr>
                <w:sz w:val="18"/>
                <w:szCs w:val="18"/>
              </w:rPr>
              <w:t>- LOJ</w:t>
            </w:r>
          </w:p>
        </w:tc>
        <w:tc>
          <w:tcPr>
            <w:tcW w:w="1440" w:type="dxa"/>
            <w:tcBorders>
              <w:bottom w:val="single" w:sz="4" w:space="0" w:color="auto"/>
            </w:tcBorders>
            <w:vAlign w:val="center"/>
          </w:tcPr>
          <w:p w14:paraId="79D9E123" w14:textId="77777777" w:rsidR="003D6915" w:rsidRPr="00E322AC" w:rsidRDefault="003D6915" w:rsidP="00AD7FFB">
            <w:pPr>
              <w:pStyle w:val="1tekstas"/>
              <w:spacing w:before="0" w:after="0"/>
              <w:ind w:right="-105" w:hanging="104"/>
              <w:jc w:val="center"/>
              <w:rPr>
                <w:sz w:val="18"/>
                <w:szCs w:val="18"/>
              </w:rPr>
            </w:pPr>
            <w:r w:rsidRPr="00E322AC">
              <w:rPr>
                <w:sz w:val="18"/>
                <w:szCs w:val="18"/>
              </w:rPr>
              <w:t>&lt; 20–120 mg/Nm</w:t>
            </w:r>
            <w:r w:rsidRPr="00E322AC">
              <w:rPr>
                <w:sz w:val="18"/>
                <w:szCs w:val="18"/>
                <w:vertAlign w:val="superscript"/>
              </w:rPr>
              <w:t>3</w:t>
            </w:r>
          </w:p>
        </w:tc>
        <w:tc>
          <w:tcPr>
            <w:tcW w:w="1544" w:type="dxa"/>
            <w:tcBorders>
              <w:bottom w:val="single" w:sz="4" w:space="0" w:color="auto"/>
            </w:tcBorders>
            <w:vAlign w:val="center"/>
          </w:tcPr>
          <w:p w14:paraId="369F0702"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0DDCA4FB" w14:textId="77777777" w:rsidR="003D6915" w:rsidRPr="00E322AC" w:rsidRDefault="003D6915" w:rsidP="00AD7FFB">
            <w:pPr>
              <w:pStyle w:val="1tekstas"/>
              <w:spacing w:before="0" w:after="0"/>
              <w:rPr>
                <w:b/>
                <w:sz w:val="18"/>
                <w:szCs w:val="18"/>
              </w:rPr>
            </w:pPr>
            <w:r w:rsidRPr="00E322AC">
              <w:rPr>
                <w:sz w:val="18"/>
                <w:szCs w:val="18"/>
                <w:lang w:val="da-DK"/>
              </w:rPr>
              <w:t>Iš preso - ≤ 120 mg/Nm</w:t>
            </w:r>
            <w:r w:rsidRPr="00E322AC">
              <w:rPr>
                <w:sz w:val="18"/>
                <w:szCs w:val="18"/>
                <w:vertAlign w:val="superscript"/>
                <w:lang w:val="da-DK"/>
              </w:rPr>
              <w:t>3</w:t>
            </w:r>
            <w:r w:rsidRPr="00E322AC">
              <w:rPr>
                <w:sz w:val="18"/>
                <w:szCs w:val="18"/>
                <w:lang w:val="da-DK"/>
              </w:rPr>
              <w:t>. Išmatavus, būtina perskaičiuoti prie standartinio 18 % deguonies.</w:t>
            </w:r>
          </w:p>
        </w:tc>
      </w:tr>
      <w:tr w:rsidR="003D6915" w:rsidRPr="00E322AC" w14:paraId="5A825A63" w14:textId="77777777" w:rsidTr="00AD7FFB">
        <w:tc>
          <w:tcPr>
            <w:tcW w:w="605" w:type="dxa"/>
            <w:vMerge/>
            <w:vAlign w:val="center"/>
          </w:tcPr>
          <w:p w14:paraId="192D8718" w14:textId="77777777" w:rsidR="003D6915" w:rsidRPr="00E322AC" w:rsidRDefault="003D6915" w:rsidP="00AD7FFB">
            <w:pPr>
              <w:pStyle w:val="1tekstas"/>
              <w:spacing w:before="0" w:after="0"/>
              <w:rPr>
                <w:sz w:val="18"/>
                <w:szCs w:val="18"/>
              </w:rPr>
            </w:pPr>
          </w:p>
        </w:tc>
        <w:tc>
          <w:tcPr>
            <w:tcW w:w="1522" w:type="dxa"/>
            <w:vMerge/>
            <w:vAlign w:val="center"/>
          </w:tcPr>
          <w:p w14:paraId="02A4595F" w14:textId="77777777" w:rsidR="003D6915" w:rsidRPr="00E322AC" w:rsidRDefault="003D6915" w:rsidP="00AD7FFB">
            <w:pPr>
              <w:pStyle w:val="1tekstas"/>
              <w:spacing w:before="0" w:after="0"/>
              <w:rPr>
                <w:sz w:val="18"/>
                <w:szCs w:val="18"/>
              </w:rPr>
            </w:pPr>
          </w:p>
        </w:tc>
        <w:tc>
          <w:tcPr>
            <w:tcW w:w="2098" w:type="dxa"/>
            <w:vMerge/>
            <w:vAlign w:val="center"/>
          </w:tcPr>
          <w:p w14:paraId="76054715" w14:textId="77777777" w:rsidR="003D6915" w:rsidRPr="00E322AC" w:rsidRDefault="003D6915" w:rsidP="00AD7FFB">
            <w:pPr>
              <w:pStyle w:val="1tekstas"/>
              <w:spacing w:before="0" w:after="0"/>
              <w:jc w:val="center"/>
              <w:rPr>
                <w:sz w:val="18"/>
                <w:szCs w:val="18"/>
              </w:rPr>
            </w:pPr>
          </w:p>
        </w:tc>
        <w:tc>
          <w:tcPr>
            <w:tcW w:w="5414" w:type="dxa"/>
            <w:gridSpan w:val="3"/>
            <w:tcBorders>
              <w:right w:val="nil"/>
            </w:tcBorders>
            <w:vAlign w:val="center"/>
          </w:tcPr>
          <w:p w14:paraId="4384EBF7" w14:textId="77777777" w:rsidR="003D6915" w:rsidRPr="00E322AC" w:rsidRDefault="003D6915" w:rsidP="00AD7FFB">
            <w:pPr>
              <w:pStyle w:val="1tekstas"/>
              <w:spacing w:before="0" w:after="0"/>
              <w:rPr>
                <w:sz w:val="18"/>
                <w:szCs w:val="18"/>
              </w:rPr>
            </w:pPr>
            <w:r w:rsidRPr="00E322AC">
              <w:rPr>
                <w:b/>
                <w:bCs/>
                <w:sz w:val="18"/>
                <w:szCs w:val="18"/>
              </w:rPr>
              <w:t>18 GPGB.</w:t>
            </w:r>
            <w:r w:rsidRPr="00E322AC">
              <w:rPr>
                <w:sz w:val="18"/>
                <w:szCs w:val="18"/>
              </w:rPr>
              <w:t xml:space="preserve"> Siekiant, kad iš tiesioginio kaitinimo džiovintuvų NO</w:t>
            </w:r>
            <w:r w:rsidRPr="00E322AC">
              <w:rPr>
                <w:sz w:val="18"/>
                <w:szCs w:val="18"/>
                <w:vertAlign w:val="subscript"/>
              </w:rPr>
              <w:t>X</w:t>
            </w:r>
            <w:r w:rsidRPr="00E322AC">
              <w:rPr>
                <w:sz w:val="18"/>
                <w:szCs w:val="18"/>
              </w:rPr>
              <w:t xml:space="preserve"> teršalai nebūtų išmetami į orą arba jų būtų išmetama mažiau, GPGB yra:</w:t>
            </w:r>
          </w:p>
        </w:tc>
        <w:tc>
          <w:tcPr>
            <w:tcW w:w="4486" w:type="dxa"/>
            <w:tcBorders>
              <w:left w:val="nil"/>
            </w:tcBorders>
            <w:vAlign w:val="center"/>
          </w:tcPr>
          <w:p w14:paraId="5D5D2C89" w14:textId="77777777" w:rsidR="003D6915" w:rsidRPr="00E322AC" w:rsidRDefault="003D6915" w:rsidP="00AD7FFB">
            <w:pPr>
              <w:pStyle w:val="1tekstas"/>
              <w:spacing w:before="0" w:after="0"/>
              <w:rPr>
                <w:sz w:val="18"/>
                <w:szCs w:val="18"/>
              </w:rPr>
            </w:pPr>
          </w:p>
        </w:tc>
      </w:tr>
      <w:tr w:rsidR="003D6915" w:rsidRPr="00E322AC" w14:paraId="01B88C22" w14:textId="77777777" w:rsidTr="00AD7FFB">
        <w:trPr>
          <w:trHeight w:val="1275"/>
        </w:trPr>
        <w:tc>
          <w:tcPr>
            <w:tcW w:w="605" w:type="dxa"/>
            <w:vMerge/>
            <w:vAlign w:val="center"/>
          </w:tcPr>
          <w:p w14:paraId="55D260E7" w14:textId="77777777" w:rsidR="003D6915" w:rsidRPr="00E322AC" w:rsidRDefault="003D6915" w:rsidP="00AD7FFB">
            <w:pPr>
              <w:pStyle w:val="1tekstas"/>
              <w:spacing w:before="0" w:after="0"/>
              <w:rPr>
                <w:sz w:val="18"/>
                <w:szCs w:val="18"/>
              </w:rPr>
            </w:pPr>
          </w:p>
        </w:tc>
        <w:tc>
          <w:tcPr>
            <w:tcW w:w="1522" w:type="dxa"/>
            <w:vMerge/>
            <w:vAlign w:val="center"/>
          </w:tcPr>
          <w:p w14:paraId="02DC6F10" w14:textId="77777777" w:rsidR="003D6915" w:rsidRPr="00E322AC" w:rsidRDefault="003D6915" w:rsidP="00AD7FFB">
            <w:pPr>
              <w:pStyle w:val="1tekstas"/>
              <w:spacing w:before="0" w:after="0"/>
              <w:rPr>
                <w:sz w:val="18"/>
                <w:szCs w:val="18"/>
              </w:rPr>
            </w:pPr>
          </w:p>
        </w:tc>
        <w:tc>
          <w:tcPr>
            <w:tcW w:w="2098" w:type="dxa"/>
            <w:vMerge/>
            <w:vAlign w:val="center"/>
          </w:tcPr>
          <w:p w14:paraId="5D9D76ED" w14:textId="77777777" w:rsidR="003D6915" w:rsidRPr="00E322AC" w:rsidRDefault="003D6915" w:rsidP="00AD7FFB">
            <w:pPr>
              <w:pStyle w:val="1tekstas"/>
              <w:spacing w:before="0" w:after="0"/>
              <w:jc w:val="center"/>
              <w:rPr>
                <w:sz w:val="18"/>
                <w:szCs w:val="18"/>
              </w:rPr>
            </w:pPr>
          </w:p>
        </w:tc>
        <w:tc>
          <w:tcPr>
            <w:tcW w:w="2430" w:type="dxa"/>
            <w:vAlign w:val="center"/>
          </w:tcPr>
          <w:p w14:paraId="7CE85230" w14:textId="77777777" w:rsidR="003D6915" w:rsidRPr="00E322AC" w:rsidRDefault="003D6915" w:rsidP="00AD7FFB">
            <w:pPr>
              <w:pStyle w:val="1tekstas"/>
              <w:spacing w:before="0" w:after="0"/>
              <w:rPr>
                <w:sz w:val="18"/>
                <w:szCs w:val="18"/>
              </w:rPr>
            </w:pPr>
            <w:r w:rsidRPr="00E322AC">
              <w:rPr>
                <w:sz w:val="18"/>
                <w:szCs w:val="18"/>
              </w:rPr>
              <w:t>- Našus deginimo procesas naudojant pakopinį oro ir kuro deginimą ir kartu deginant sumaltą kurą, deginant kurą sluoksniais degant pseudoverdančiajam sluoksniui arba deginant kurą įrenginiuose su grotelėmis</w:t>
            </w:r>
          </w:p>
        </w:tc>
        <w:tc>
          <w:tcPr>
            <w:tcW w:w="1440" w:type="dxa"/>
            <w:vAlign w:val="center"/>
          </w:tcPr>
          <w:p w14:paraId="77A60873"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379F1E49"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6E59AFC2" w14:textId="77777777" w:rsidR="003D6915" w:rsidRPr="00E322AC" w:rsidRDefault="003D6915" w:rsidP="00AD7FFB">
            <w:pPr>
              <w:pStyle w:val="1tekstas"/>
              <w:spacing w:before="0" w:after="0"/>
              <w:rPr>
                <w:sz w:val="18"/>
                <w:szCs w:val="18"/>
              </w:rPr>
            </w:pPr>
            <w:r w:rsidRPr="00E322AC">
              <w:rPr>
                <w:sz w:val="18"/>
                <w:szCs w:val="18"/>
              </w:rPr>
              <w:t xml:space="preserve">Degimo procesas vyksta naudojant pakopinį oro ir kuro deginimą ir kartu naudojant sumaltą kurą – medienos dulkes, </w:t>
            </w:r>
            <w:r>
              <w:rPr>
                <w:sz w:val="18"/>
                <w:szCs w:val="18"/>
              </w:rPr>
              <w:t>skiedrą</w:t>
            </w:r>
            <w:r w:rsidRPr="00E322AC">
              <w:rPr>
                <w:sz w:val="18"/>
                <w:szCs w:val="18"/>
              </w:rPr>
              <w:t>.</w:t>
            </w:r>
          </w:p>
        </w:tc>
      </w:tr>
      <w:tr w:rsidR="003D6915" w:rsidRPr="00E322AC" w14:paraId="6F7743EA" w14:textId="77777777" w:rsidTr="00AD7FFB">
        <w:tc>
          <w:tcPr>
            <w:tcW w:w="605" w:type="dxa"/>
            <w:vMerge/>
            <w:vAlign w:val="center"/>
          </w:tcPr>
          <w:p w14:paraId="1FE4A223" w14:textId="77777777" w:rsidR="003D6915" w:rsidRPr="00E322AC" w:rsidRDefault="003D6915" w:rsidP="00AD7FFB">
            <w:pPr>
              <w:pStyle w:val="1tekstas"/>
              <w:spacing w:before="0" w:after="0"/>
              <w:rPr>
                <w:sz w:val="18"/>
                <w:szCs w:val="18"/>
              </w:rPr>
            </w:pPr>
          </w:p>
        </w:tc>
        <w:tc>
          <w:tcPr>
            <w:tcW w:w="1522" w:type="dxa"/>
            <w:vMerge/>
            <w:vAlign w:val="center"/>
          </w:tcPr>
          <w:p w14:paraId="212CCB85" w14:textId="77777777" w:rsidR="003D6915" w:rsidRPr="00E322AC" w:rsidRDefault="003D6915" w:rsidP="00AD7FFB">
            <w:pPr>
              <w:pStyle w:val="1tekstas"/>
              <w:spacing w:before="0" w:after="0"/>
              <w:rPr>
                <w:sz w:val="18"/>
                <w:szCs w:val="18"/>
              </w:rPr>
            </w:pPr>
          </w:p>
        </w:tc>
        <w:tc>
          <w:tcPr>
            <w:tcW w:w="2098" w:type="dxa"/>
            <w:vMerge/>
            <w:vAlign w:val="center"/>
          </w:tcPr>
          <w:p w14:paraId="4E887DA4" w14:textId="77777777" w:rsidR="003D6915" w:rsidRPr="00E322AC" w:rsidRDefault="003D6915" w:rsidP="00AD7FFB">
            <w:pPr>
              <w:pStyle w:val="1tekstas"/>
              <w:spacing w:before="0" w:after="0"/>
              <w:jc w:val="center"/>
              <w:rPr>
                <w:sz w:val="18"/>
                <w:szCs w:val="18"/>
              </w:rPr>
            </w:pPr>
          </w:p>
        </w:tc>
        <w:tc>
          <w:tcPr>
            <w:tcW w:w="2430" w:type="dxa"/>
            <w:tcBorders>
              <w:bottom w:val="single" w:sz="4" w:space="0" w:color="auto"/>
            </w:tcBorders>
            <w:vAlign w:val="center"/>
          </w:tcPr>
          <w:p w14:paraId="6548CBA0" w14:textId="77777777" w:rsidR="003D6915" w:rsidRPr="00E322AC" w:rsidRDefault="003D6915" w:rsidP="00AD7FFB">
            <w:pPr>
              <w:pStyle w:val="1tekstas"/>
              <w:spacing w:before="0" w:after="0"/>
              <w:rPr>
                <w:sz w:val="18"/>
                <w:szCs w:val="18"/>
              </w:rPr>
            </w:pPr>
            <w:r w:rsidRPr="00E322AC">
              <w:rPr>
                <w:sz w:val="18"/>
                <w:szCs w:val="18"/>
              </w:rPr>
              <w:t>Su GPGB siejami iš tiesioginio kaitinimo džiovintuvų į orą išmetamų NO</w:t>
            </w:r>
            <w:r w:rsidRPr="00E322AC">
              <w:rPr>
                <w:sz w:val="18"/>
                <w:szCs w:val="18"/>
                <w:vertAlign w:val="subscript"/>
              </w:rPr>
              <w:t>X</w:t>
            </w:r>
            <w:r w:rsidRPr="00E322AC">
              <w:rPr>
                <w:sz w:val="18"/>
                <w:szCs w:val="18"/>
              </w:rPr>
              <w:t xml:space="preserve"> kiekiai (GPGB SITK)</w:t>
            </w:r>
          </w:p>
        </w:tc>
        <w:tc>
          <w:tcPr>
            <w:tcW w:w="1440" w:type="dxa"/>
            <w:tcBorders>
              <w:bottom w:val="single" w:sz="4" w:space="0" w:color="auto"/>
            </w:tcBorders>
            <w:vAlign w:val="center"/>
          </w:tcPr>
          <w:p w14:paraId="34B8AB2B" w14:textId="77777777" w:rsidR="003D6915" w:rsidRPr="00E322AC" w:rsidRDefault="003D6915" w:rsidP="00AD7FFB">
            <w:pPr>
              <w:pStyle w:val="1tekstas"/>
              <w:spacing w:before="0" w:after="0"/>
              <w:jc w:val="center"/>
              <w:rPr>
                <w:sz w:val="18"/>
                <w:szCs w:val="18"/>
              </w:rPr>
            </w:pPr>
            <w:r w:rsidRPr="00E322AC">
              <w:rPr>
                <w:rFonts w:ascii="EUAlbertina-Regu" w:hAnsi="EUAlbertina-Regu" w:cs="Arial"/>
                <w:sz w:val="18"/>
                <w:szCs w:val="18"/>
                <w:lang w:eastAsia="da-DK"/>
              </w:rPr>
              <w:t xml:space="preserve">30–250 </w:t>
            </w:r>
            <w:r w:rsidRPr="00E322AC">
              <w:rPr>
                <w:sz w:val="18"/>
                <w:szCs w:val="18"/>
              </w:rPr>
              <w:t>mg/Nm</w:t>
            </w:r>
            <w:r w:rsidRPr="00E322AC">
              <w:rPr>
                <w:sz w:val="18"/>
                <w:szCs w:val="18"/>
                <w:vertAlign w:val="superscript"/>
              </w:rPr>
              <w:t>3</w:t>
            </w:r>
          </w:p>
        </w:tc>
        <w:tc>
          <w:tcPr>
            <w:tcW w:w="1544" w:type="dxa"/>
            <w:tcBorders>
              <w:bottom w:val="single" w:sz="4" w:space="0" w:color="auto"/>
            </w:tcBorders>
            <w:vAlign w:val="center"/>
          </w:tcPr>
          <w:p w14:paraId="2B8B55A2"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tcBorders>
              <w:bottom w:val="single" w:sz="4" w:space="0" w:color="auto"/>
            </w:tcBorders>
            <w:vAlign w:val="center"/>
          </w:tcPr>
          <w:p w14:paraId="1B60E67F" w14:textId="77777777" w:rsidR="003D6915" w:rsidRPr="00E322AC" w:rsidRDefault="003D6915" w:rsidP="00AD7FFB">
            <w:pPr>
              <w:pStyle w:val="1tekstas"/>
              <w:spacing w:before="0" w:after="0"/>
              <w:rPr>
                <w:sz w:val="18"/>
                <w:szCs w:val="18"/>
              </w:rPr>
            </w:pPr>
            <w:r w:rsidRPr="00E322AC">
              <w:rPr>
                <w:sz w:val="18"/>
                <w:szCs w:val="18"/>
              </w:rPr>
              <w:t>Iš džiovintuvo NOx 550 mg/Nm</w:t>
            </w:r>
            <w:r w:rsidRPr="00E322AC">
              <w:rPr>
                <w:sz w:val="18"/>
                <w:szCs w:val="18"/>
                <w:vertAlign w:val="superscript"/>
              </w:rPr>
              <w:t xml:space="preserve">3 </w:t>
            </w:r>
            <w:r w:rsidRPr="00E322AC">
              <w:rPr>
                <w:sz w:val="18"/>
                <w:szCs w:val="18"/>
              </w:rPr>
              <w:t>(prie 6 % deguonies).  Perskaičiavus prie standartinio 18 % deguonies - 110 mg/Nm</w:t>
            </w:r>
            <w:r w:rsidRPr="00E322AC">
              <w:rPr>
                <w:sz w:val="18"/>
                <w:szCs w:val="18"/>
                <w:vertAlign w:val="superscript"/>
              </w:rPr>
              <w:t>3</w:t>
            </w:r>
            <w:r w:rsidRPr="00E322AC">
              <w:rPr>
                <w:sz w:val="18"/>
                <w:szCs w:val="18"/>
              </w:rPr>
              <w:t>.</w:t>
            </w:r>
          </w:p>
        </w:tc>
      </w:tr>
      <w:tr w:rsidR="003D6915" w:rsidRPr="00E322AC" w14:paraId="57F26B93" w14:textId="77777777" w:rsidTr="00AD7FFB">
        <w:tc>
          <w:tcPr>
            <w:tcW w:w="605" w:type="dxa"/>
            <w:vMerge/>
            <w:vAlign w:val="center"/>
          </w:tcPr>
          <w:p w14:paraId="4D756789" w14:textId="77777777" w:rsidR="003D6915" w:rsidRPr="00E322AC" w:rsidRDefault="003D6915" w:rsidP="00AD7FFB">
            <w:pPr>
              <w:pStyle w:val="1tekstas"/>
              <w:spacing w:before="0" w:after="0"/>
              <w:rPr>
                <w:sz w:val="18"/>
                <w:szCs w:val="18"/>
              </w:rPr>
            </w:pPr>
          </w:p>
        </w:tc>
        <w:tc>
          <w:tcPr>
            <w:tcW w:w="1522" w:type="dxa"/>
            <w:vMerge/>
            <w:vAlign w:val="center"/>
          </w:tcPr>
          <w:p w14:paraId="2C11D29B" w14:textId="77777777" w:rsidR="003D6915" w:rsidRPr="00E322AC" w:rsidRDefault="003D6915" w:rsidP="00AD7FFB">
            <w:pPr>
              <w:pStyle w:val="1tekstas"/>
              <w:spacing w:before="0" w:after="0"/>
              <w:rPr>
                <w:sz w:val="18"/>
                <w:szCs w:val="18"/>
              </w:rPr>
            </w:pPr>
          </w:p>
        </w:tc>
        <w:tc>
          <w:tcPr>
            <w:tcW w:w="2098" w:type="dxa"/>
            <w:vMerge/>
            <w:vAlign w:val="center"/>
          </w:tcPr>
          <w:p w14:paraId="42C943FF" w14:textId="77777777" w:rsidR="003D6915" w:rsidRPr="00E322AC" w:rsidRDefault="003D6915" w:rsidP="00AD7FFB">
            <w:pPr>
              <w:pStyle w:val="1tekstas"/>
              <w:spacing w:before="0" w:after="0"/>
              <w:jc w:val="center"/>
              <w:rPr>
                <w:sz w:val="18"/>
                <w:szCs w:val="18"/>
              </w:rPr>
            </w:pPr>
          </w:p>
        </w:tc>
        <w:tc>
          <w:tcPr>
            <w:tcW w:w="5414" w:type="dxa"/>
            <w:gridSpan w:val="3"/>
            <w:tcBorders>
              <w:right w:val="nil"/>
            </w:tcBorders>
            <w:vAlign w:val="center"/>
          </w:tcPr>
          <w:p w14:paraId="3E42769D" w14:textId="77777777" w:rsidR="003D6915" w:rsidRPr="00E322AC" w:rsidRDefault="003D6915" w:rsidP="00AD7FFB">
            <w:pPr>
              <w:pStyle w:val="1tekstas"/>
              <w:spacing w:before="0" w:after="0"/>
              <w:rPr>
                <w:sz w:val="18"/>
                <w:szCs w:val="18"/>
              </w:rPr>
            </w:pPr>
            <w:r w:rsidRPr="00E322AC">
              <w:rPr>
                <w:b/>
                <w:bCs/>
                <w:sz w:val="18"/>
                <w:szCs w:val="18"/>
              </w:rPr>
              <w:t>19 GPGB.</w:t>
            </w:r>
            <w:r w:rsidRPr="00E322AC">
              <w:rPr>
                <w:sz w:val="18"/>
                <w:szCs w:val="18"/>
              </w:rPr>
              <w:t xml:space="preserve"> Siekiant, kad iš preso teršalai nebūtų išmetami į orą arba jų būtų išmetama mažiau, GPGB yra kanale vėsinti surinktas preso išmetamąsias dujas ir taikyti tinkamą toliau pateiktų metodų derinį:</w:t>
            </w:r>
          </w:p>
        </w:tc>
        <w:tc>
          <w:tcPr>
            <w:tcW w:w="4486" w:type="dxa"/>
            <w:tcBorders>
              <w:left w:val="nil"/>
            </w:tcBorders>
            <w:vAlign w:val="center"/>
          </w:tcPr>
          <w:p w14:paraId="16CD2ADF" w14:textId="77777777" w:rsidR="003D6915" w:rsidRPr="00E322AC" w:rsidRDefault="003D6915" w:rsidP="00AD7FFB">
            <w:pPr>
              <w:pStyle w:val="1tekstas"/>
              <w:spacing w:before="0" w:after="0"/>
              <w:rPr>
                <w:sz w:val="18"/>
                <w:szCs w:val="18"/>
              </w:rPr>
            </w:pPr>
          </w:p>
        </w:tc>
      </w:tr>
      <w:tr w:rsidR="003D6915" w:rsidRPr="00E322AC" w14:paraId="030FA4FE" w14:textId="77777777" w:rsidTr="00AD7FFB">
        <w:tc>
          <w:tcPr>
            <w:tcW w:w="605" w:type="dxa"/>
            <w:vMerge/>
            <w:vAlign w:val="center"/>
          </w:tcPr>
          <w:p w14:paraId="0A15D9F2" w14:textId="77777777" w:rsidR="003D6915" w:rsidRPr="00E322AC" w:rsidRDefault="003D6915" w:rsidP="00AD7FFB">
            <w:pPr>
              <w:pStyle w:val="1tekstas"/>
              <w:spacing w:before="0" w:after="0"/>
              <w:rPr>
                <w:sz w:val="18"/>
                <w:szCs w:val="18"/>
              </w:rPr>
            </w:pPr>
          </w:p>
        </w:tc>
        <w:tc>
          <w:tcPr>
            <w:tcW w:w="1522" w:type="dxa"/>
            <w:vMerge/>
            <w:vAlign w:val="center"/>
          </w:tcPr>
          <w:p w14:paraId="0356CFD7" w14:textId="77777777" w:rsidR="003D6915" w:rsidRPr="00E322AC" w:rsidRDefault="003D6915" w:rsidP="00AD7FFB">
            <w:pPr>
              <w:pStyle w:val="1tekstas"/>
              <w:spacing w:before="0" w:after="0"/>
              <w:rPr>
                <w:sz w:val="18"/>
                <w:szCs w:val="18"/>
              </w:rPr>
            </w:pPr>
          </w:p>
        </w:tc>
        <w:tc>
          <w:tcPr>
            <w:tcW w:w="2098" w:type="dxa"/>
            <w:vMerge/>
            <w:vAlign w:val="center"/>
          </w:tcPr>
          <w:p w14:paraId="3470240D" w14:textId="77777777" w:rsidR="003D6915" w:rsidRPr="00E322AC" w:rsidRDefault="003D6915" w:rsidP="00AD7FFB">
            <w:pPr>
              <w:pStyle w:val="1tekstas"/>
              <w:spacing w:before="0" w:after="0"/>
              <w:rPr>
                <w:sz w:val="18"/>
                <w:szCs w:val="18"/>
              </w:rPr>
            </w:pPr>
          </w:p>
        </w:tc>
        <w:tc>
          <w:tcPr>
            <w:tcW w:w="2430" w:type="dxa"/>
            <w:vAlign w:val="center"/>
          </w:tcPr>
          <w:p w14:paraId="4D23E25C" w14:textId="77777777" w:rsidR="003D6915" w:rsidRPr="00E322AC" w:rsidRDefault="003D6915" w:rsidP="00AD7FFB">
            <w:pPr>
              <w:pStyle w:val="1tekstas"/>
              <w:spacing w:before="0" w:after="0"/>
              <w:rPr>
                <w:sz w:val="18"/>
                <w:szCs w:val="18"/>
              </w:rPr>
            </w:pPr>
            <w:r w:rsidRPr="00E322AC">
              <w:rPr>
                <w:sz w:val="18"/>
                <w:szCs w:val="18"/>
              </w:rPr>
              <w:t>- dervų, kurių sudėtyje mažai formaldehido, pasirinkimas</w:t>
            </w:r>
          </w:p>
        </w:tc>
        <w:tc>
          <w:tcPr>
            <w:tcW w:w="1440" w:type="dxa"/>
            <w:vAlign w:val="center"/>
          </w:tcPr>
          <w:p w14:paraId="74AFC2E1"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15D41B51"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0528A35C" w14:textId="77777777" w:rsidR="003D6915" w:rsidRPr="00E322AC" w:rsidRDefault="003D6915" w:rsidP="00AD7FFB">
            <w:pPr>
              <w:pStyle w:val="1tekstas"/>
              <w:spacing w:before="0" w:after="0"/>
              <w:rPr>
                <w:sz w:val="18"/>
                <w:szCs w:val="18"/>
              </w:rPr>
            </w:pPr>
            <w:r w:rsidRPr="00E322AC">
              <w:rPr>
                <w:sz w:val="18"/>
                <w:szCs w:val="18"/>
              </w:rPr>
              <w:t>Gamybos procese numatyta naudoti dervą MUF/UF Kaurit glue 335 liquid, savo sudėtyje turinčią ypač mažą formaldehido kiekį.</w:t>
            </w:r>
          </w:p>
        </w:tc>
      </w:tr>
      <w:tr w:rsidR="003D6915" w:rsidRPr="00E322AC" w14:paraId="168D7975" w14:textId="77777777" w:rsidTr="00AD7FFB">
        <w:tc>
          <w:tcPr>
            <w:tcW w:w="605" w:type="dxa"/>
            <w:vMerge/>
            <w:vAlign w:val="center"/>
          </w:tcPr>
          <w:p w14:paraId="0A3949F7" w14:textId="77777777" w:rsidR="003D6915" w:rsidRPr="00E322AC" w:rsidRDefault="003D6915" w:rsidP="00AD7FFB">
            <w:pPr>
              <w:pStyle w:val="1tekstas"/>
              <w:spacing w:before="0" w:after="0"/>
              <w:rPr>
                <w:sz w:val="18"/>
                <w:szCs w:val="18"/>
              </w:rPr>
            </w:pPr>
          </w:p>
        </w:tc>
        <w:tc>
          <w:tcPr>
            <w:tcW w:w="1522" w:type="dxa"/>
            <w:vMerge/>
            <w:vAlign w:val="center"/>
          </w:tcPr>
          <w:p w14:paraId="52D74A38" w14:textId="77777777" w:rsidR="003D6915" w:rsidRPr="00E322AC" w:rsidRDefault="003D6915" w:rsidP="00AD7FFB">
            <w:pPr>
              <w:pStyle w:val="1tekstas"/>
              <w:spacing w:before="0" w:after="0"/>
              <w:rPr>
                <w:sz w:val="18"/>
                <w:szCs w:val="18"/>
              </w:rPr>
            </w:pPr>
          </w:p>
        </w:tc>
        <w:tc>
          <w:tcPr>
            <w:tcW w:w="2098" w:type="dxa"/>
            <w:vMerge/>
            <w:vAlign w:val="center"/>
          </w:tcPr>
          <w:p w14:paraId="28472DBD" w14:textId="77777777" w:rsidR="003D6915" w:rsidRPr="00E322AC" w:rsidRDefault="003D6915" w:rsidP="00AD7FFB">
            <w:pPr>
              <w:pStyle w:val="1tekstas"/>
              <w:spacing w:before="0" w:after="0"/>
              <w:rPr>
                <w:sz w:val="18"/>
                <w:szCs w:val="18"/>
              </w:rPr>
            </w:pPr>
          </w:p>
        </w:tc>
        <w:tc>
          <w:tcPr>
            <w:tcW w:w="2430" w:type="dxa"/>
            <w:vAlign w:val="center"/>
          </w:tcPr>
          <w:p w14:paraId="4DB26953" w14:textId="77777777" w:rsidR="003D6915" w:rsidRPr="00E322AC" w:rsidRDefault="003D6915" w:rsidP="00AD7FFB">
            <w:pPr>
              <w:pStyle w:val="1tekstas"/>
              <w:spacing w:before="0" w:after="0"/>
              <w:rPr>
                <w:sz w:val="18"/>
                <w:szCs w:val="18"/>
              </w:rPr>
            </w:pPr>
            <w:r w:rsidRPr="00E322AC">
              <w:rPr>
                <w:sz w:val="18"/>
                <w:szCs w:val="18"/>
              </w:rPr>
              <w:t>- kontroliuojamas preso veikimas – subalansuojama preso temperatūra, presavimo stiprumas ir presavimo greitis</w:t>
            </w:r>
          </w:p>
        </w:tc>
        <w:tc>
          <w:tcPr>
            <w:tcW w:w="1440" w:type="dxa"/>
            <w:vAlign w:val="center"/>
          </w:tcPr>
          <w:p w14:paraId="507F81CC"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46A3577C"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03600ADD" w14:textId="77777777" w:rsidR="003D6915" w:rsidRPr="00E322AC" w:rsidRDefault="003D6915" w:rsidP="00AD7FFB">
            <w:pPr>
              <w:pStyle w:val="1tekstas"/>
              <w:spacing w:before="0" w:after="0"/>
              <w:rPr>
                <w:sz w:val="18"/>
                <w:szCs w:val="18"/>
              </w:rPr>
            </w:pPr>
            <w:r w:rsidRPr="00E322AC">
              <w:rPr>
                <w:sz w:val="18"/>
                <w:szCs w:val="18"/>
              </w:rPr>
              <w:t>Presas veiks automatiniu būdu, pagal iš anksto nustatytus techninius parametrus. Techniniai parametrai bus parinkti taip, kad preso temperatūra, presavimo stiprumas ir presavimo greitis būtų optimaliame balanse.</w:t>
            </w:r>
          </w:p>
        </w:tc>
      </w:tr>
      <w:tr w:rsidR="003D6915" w:rsidRPr="00E322AC" w14:paraId="0E0C52B3" w14:textId="77777777" w:rsidTr="00AD7FFB">
        <w:tc>
          <w:tcPr>
            <w:tcW w:w="605" w:type="dxa"/>
            <w:vMerge/>
            <w:vAlign w:val="center"/>
          </w:tcPr>
          <w:p w14:paraId="4C7947AF" w14:textId="77777777" w:rsidR="003D6915" w:rsidRPr="00E322AC" w:rsidRDefault="003D6915" w:rsidP="00AD7FFB">
            <w:pPr>
              <w:pStyle w:val="1tekstas"/>
              <w:spacing w:before="0" w:after="0"/>
              <w:rPr>
                <w:sz w:val="18"/>
                <w:szCs w:val="18"/>
              </w:rPr>
            </w:pPr>
          </w:p>
        </w:tc>
        <w:tc>
          <w:tcPr>
            <w:tcW w:w="1522" w:type="dxa"/>
            <w:vMerge/>
            <w:vAlign w:val="center"/>
          </w:tcPr>
          <w:p w14:paraId="63BFD7AB" w14:textId="77777777" w:rsidR="003D6915" w:rsidRPr="00E322AC" w:rsidRDefault="003D6915" w:rsidP="00AD7FFB">
            <w:pPr>
              <w:pStyle w:val="1tekstas"/>
              <w:spacing w:before="0" w:after="0"/>
              <w:rPr>
                <w:sz w:val="18"/>
                <w:szCs w:val="18"/>
              </w:rPr>
            </w:pPr>
          </w:p>
        </w:tc>
        <w:tc>
          <w:tcPr>
            <w:tcW w:w="2098" w:type="dxa"/>
            <w:vMerge/>
            <w:vAlign w:val="center"/>
          </w:tcPr>
          <w:p w14:paraId="51C1A5D1" w14:textId="77777777" w:rsidR="003D6915" w:rsidRPr="00E322AC" w:rsidRDefault="003D6915" w:rsidP="00AD7FFB">
            <w:pPr>
              <w:pStyle w:val="1tekstas"/>
              <w:spacing w:before="0" w:after="0"/>
              <w:rPr>
                <w:sz w:val="18"/>
                <w:szCs w:val="18"/>
              </w:rPr>
            </w:pPr>
          </w:p>
        </w:tc>
        <w:tc>
          <w:tcPr>
            <w:tcW w:w="2430" w:type="dxa"/>
            <w:vAlign w:val="center"/>
          </w:tcPr>
          <w:p w14:paraId="0D0335F2" w14:textId="77777777" w:rsidR="003D6915" w:rsidRPr="00E322AC" w:rsidRDefault="003D6915" w:rsidP="00AD7FFB">
            <w:pPr>
              <w:pStyle w:val="1tekstas"/>
              <w:spacing w:before="0" w:after="0"/>
              <w:rPr>
                <w:sz w:val="18"/>
                <w:szCs w:val="18"/>
              </w:rPr>
            </w:pPr>
            <w:r w:rsidRPr="00E322AC">
              <w:rPr>
                <w:sz w:val="18"/>
                <w:szCs w:val="18"/>
              </w:rPr>
              <w:t>- surinktų preso išmetamųjų dujų šlapiasis valymas naudojant „Venturi“ tipo skruberius arba hidrociklonus ir t. t.</w:t>
            </w:r>
          </w:p>
        </w:tc>
        <w:tc>
          <w:tcPr>
            <w:tcW w:w="1440" w:type="dxa"/>
            <w:vAlign w:val="center"/>
          </w:tcPr>
          <w:p w14:paraId="4F39316C"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6029D207"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3F6B2F8F" w14:textId="67B6D9EA" w:rsidR="003D6915" w:rsidRPr="00E322AC" w:rsidRDefault="003D6915" w:rsidP="00AD7FFB">
            <w:pPr>
              <w:pStyle w:val="1tekstas"/>
              <w:spacing w:before="0" w:after="0"/>
              <w:rPr>
                <w:sz w:val="18"/>
                <w:szCs w:val="18"/>
              </w:rPr>
            </w:pPr>
            <w:r w:rsidRPr="00E322AC">
              <w:rPr>
                <w:sz w:val="18"/>
                <w:szCs w:val="18"/>
              </w:rPr>
              <w:t>Iš džiovyklos ir preso ištrauktos dujos (dūmai ir garai) valomi dujų biologinio valymo įrenginiuose - Wessel BIOCAT bioskruberyje. Bioskruberis skirtas kietųjų dalelių, formaldehido ir vandenyje tirpių, biologiškai skaidžių angliavandenilių (LOJ) valymui. Teršalai bioskruberyje valomi vandens užsklandų sistema -  prieš patekdamos į aplinkos orą dujos praeis valymo sistemos užsklandas su į jas tiekiamu dujų valymui skirtu vandeniu.</w:t>
            </w:r>
          </w:p>
        </w:tc>
      </w:tr>
      <w:tr w:rsidR="003D6915" w:rsidRPr="00E322AC" w14:paraId="4C002F14" w14:textId="77777777" w:rsidTr="00AD7FFB">
        <w:trPr>
          <w:trHeight w:val="318"/>
        </w:trPr>
        <w:tc>
          <w:tcPr>
            <w:tcW w:w="605" w:type="dxa"/>
            <w:vMerge/>
            <w:vAlign w:val="center"/>
          </w:tcPr>
          <w:p w14:paraId="09CD5707" w14:textId="77777777" w:rsidR="003D6915" w:rsidRPr="00E322AC" w:rsidRDefault="003D6915" w:rsidP="00AD7FFB">
            <w:pPr>
              <w:pStyle w:val="1tekstas"/>
              <w:spacing w:before="0" w:after="0"/>
              <w:rPr>
                <w:sz w:val="18"/>
                <w:szCs w:val="18"/>
              </w:rPr>
            </w:pPr>
          </w:p>
        </w:tc>
        <w:tc>
          <w:tcPr>
            <w:tcW w:w="1522" w:type="dxa"/>
            <w:vMerge/>
            <w:vAlign w:val="center"/>
          </w:tcPr>
          <w:p w14:paraId="25904B49" w14:textId="77777777" w:rsidR="003D6915" w:rsidRPr="00E322AC" w:rsidRDefault="003D6915" w:rsidP="00AD7FFB">
            <w:pPr>
              <w:pStyle w:val="1tekstas"/>
              <w:spacing w:before="0" w:after="0"/>
              <w:rPr>
                <w:sz w:val="18"/>
                <w:szCs w:val="18"/>
              </w:rPr>
            </w:pPr>
          </w:p>
        </w:tc>
        <w:tc>
          <w:tcPr>
            <w:tcW w:w="2098" w:type="dxa"/>
            <w:vMerge/>
            <w:vAlign w:val="center"/>
          </w:tcPr>
          <w:p w14:paraId="2BA4FBA6" w14:textId="77777777" w:rsidR="003D6915" w:rsidRPr="00E322AC" w:rsidRDefault="003D6915" w:rsidP="00AD7FFB">
            <w:pPr>
              <w:pStyle w:val="1tekstas"/>
              <w:spacing w:before="0" w:after="0"/>
              <w:rPr>
                <w:sz w:val="18"/>
                <w:szCs w:val="18"/>
              </w:rPr>
            </w:pPr>
          </w:p>
        </w:tc>
        <w:tc>
          <w:tcPr>
            <w:tcW w:w="2430" w:type="dxa"/>
            <w:vAlign w:val="center"/>
          </w:tcPr>
          <w:p w14:paraId="7356D7C2" w14:textId="77777777" w:rsidR="003D6915" w:rsidRPr="00E322AC" w:rsidRDefault="003D6915" w:rsidP="00AD7FFB">
            <w:pPr>
              <w:pStyle w:val="1tekstas"/>
              <w:spacing w:before="0" w:after="0"/>
              <w:rPr>
                <w:sz w:val="18"/>
                <w:szCs w:val="18"/>
              </w:rPr>
            </w:pPr>
            <w:r w:rsidRPr="00E322AC">
              <w:rPr>
                <w:sz w:val="18"/>
                <w:szCs w:val="18"/>
              </w:rPr>
              <w:t>- šlapiasis elektrostatinis nusodintuvas</w:t>
            </w:r>
          </w:p>
        </w:tc>
        <w:tc>
          <w:tcPr>
            <w:tcW w:w="1440" w:type="dxa"/>
            <w:vAlign w:val="center"/>
          </w:tcPr>
          <w:p w14:paraId="65A0201D"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4AFCF571" w14:textId="77777777" w:rsidR="003D6915" w:rsidRPr="00E322AC" w:rsidRDefault="003D6915" w:rsidP="00AD7FFB">
            <w:pPr>
              <w:pStyle w:val="1tekstas"/>
              <w:spacing w:before="0" w:after="0"/>
              <w:jc w:val="center"/>
              <w:rPr>
                <w:sz w:val="18"/>
                <w:szCs w:val="18"/>
              </w:rPr>
            </w:pPr>
            <w:r w:rsidRPr="00E322AC">
              <w:rPr>
                <w:sz w:val="18"/>
                <w:szCs w:val="18"/>
              </w:rPr>
              <w:t>Neaktualu</w:t>
            </w:r>
          </w:p>
        </w:tc>
        <w:tc>
          <w:tcPr>
            <w:tcW w:w="4486" w:type="dxa"/>
            <w:tcBorders>
              <w:bottom w:val="single" w:sz="4" w:space="0" w:color="auto"/>
            </w:tcBorders>
            <w:vAlign w:val="center"/>
          </w:tcPr>
          <w:p w14:paraId="6560C205" w14:textId="77777777" w:rsidR="003D6915" w:rsidRPr="00E322AC" w:rsidRDefault="003D6915" w:rsidP="00AD7FFB">
            <w:pPr>
              <w:pStyle w:val="1tekstas"/>
              <w:spacing w:before="0" w:after="0"/>
              <w:rPr>
                <w:sz w:val="18"/>
                <w:szCs w:val="18"/>
              </w:rPr>
            </w:pPr>
            <w:r w:rsidRPr="00E322AC">
              <w:rPr>
                <w:sz w:val="18"/>
                <w:szCs w:val="18"/>
              </w:rPr>
              <w:t>Numatytoje technologijoje šlapieji elektrostatiniai nusodintuvai naudojami nebus.</w:t>
            </w:r>
            <w:r>
              <w:rPr>
                <w:sz w:val="18"/>
                <w:szCs w:val="18"/>
              </w:rPr>
              <w:t xml:space="preserve"> Iš džiovyklos ir preso ištraukto oro valymui numatytas bioskruberis.</w:t>
            </w:r>
            <w:r w:rsidRPr="00E322AC">
              <w:rPr>
                <w:sz w:val="18"/>
                <w:szCs w:val="18"/>
              </w:rPr>
              <w:t xml:space="preserve"> </w:t>
            </w:r>
          </w:p>
        </w:tc>
      </w:tr>
      <w:tr w:rsidR="003D6915" w:rsidRPr="00E322AC" w14:paraId="286BDC0B" w14:textId="77777777" w:rsidTr="00AD7FFB">
        <w:trPr>
          <w:trHeight w:val="70"/>
        </w:trPr>
        <w:tc>
          <w:tcPr>
            <w:tcW w:w="605" w:type="dxa"/>
            <w:vMerge/>
            <w:vAlign w:val="center"/>
          </w:tcPr>
          <w:p w14:paraId="3E1AF65F" w14:textId="77777777" w:rsidR="003D6915" w:rsidRPr="00E322AC" w:rsidRDefault="003D6915" w:rsidP="00AD7FFB">
            <w:pPr>
              <w:pStyle w:val="1tekstas"/>
              <w:spacing w:before="0" w:after="0"/>
              <w:rPr>
                <w:sz w:val="18"/>
                <w:szCs w:val="18"/>
              </w:rPr>
            </w:pPr>
          </w:p>
        </w:tc>
        <w:tc>
          <w:tcPr>
            <w:tcW w:w="1522" w:type="dxa"/>
            <w:vMerge/>
            <w:vAlign w:val="center"/>
          </w:tcPr>
          <w:p w14:paraId="2B6A67C4" w14:textId="77777777" w:rsidR="003D6915" w:rsidRPr="00E322AC" w:rsidRDefault="003D6915" w:rsidP="00AD7FFB">
            <w:pPr>
              <w:pStyle w:val="1tekstas"/>
              <w:spacing w:before="0" w:after="0"/>
              <w:rPr>
                <w:sz w:val="18"/>
                <w:szCs w:val="18"/>
              </w:rPr>
            </w:pPr>
          </w:p>
        </w:tc>
        <w:tc>
          <w:tcPr>
            <w:tcW w:w="2098" w:type="dxa"/>
            <w:vMerge/>
            <w:vAlign w:val="center"/>
          </w:tcPr>
          <w:p w14:paraId="2C1B8818" w14:textId="77777777" w:rsidR="003D6915" w:rsidRPr="00E322AC" w:rsidRDefault="003D6915" w:rsidP="00AD7FFB">
            <w:pPr>
              <w:pStyle w:val="1tekstas"/>
              <w:spacing w:before="0" w:after="0"/>
              <w:rPr>
                <w:sz w:val="18"/>
                <w:szCs w:val="18"/>
              </w:rPr>
            </w:pPr>
          </w:p>
        </w:tc>
        <w:tc>
          <w:tcPr>
            <w:tcW w:w="5414" w:type="dxa"/>
            <w:gridSpan w:val="3"/>
            <w:tcBorders>
              <w:right w:val="nil"/>
            </w:tcBorders>
            <w:shd w:val="clear" w:color="auto" w:fill="auto"/>
            <w:vAlign w:val="center"/>
          </w:tcPr>
          <w:p w14:paraId="3740DBE8" w14:textId="77777777" w:rsidR="003D6915" w:rsidRPr="00E322AC" w:rsidRDefault="003D6915" w:rsidP="00AD7FFB">
            <w:pPr>
              <w:pStyle w:val="1tekstas"/>
              <w:spacing w:before="0" w:after="0"/>
              <w:jc w:val="left"/>
              <w:rPr>
                <w:sz w:val="18"/>
                <w:szCs w:val="18"/>
              </w:rPr>
            </w:pPr>
            <w:r w:rsidRPr="00E322AC">
              <w:rPr>
                <w:sz w:val="18"/>
                <w:szCs w:val="18"/>
              </w:rPr>
              <w:t>Su GPGB siejami iš preso į orą išmetamų teršalų kiekiai (GPGB SITK):</w:t>
            </w:r>
          </w:p>
          <w:p w14:paraId="4E412F4B" w14:textId="77777777" w:rsidR="003D6915" w:rsidRPr="00E322AC" w:rsidRDefault="003D6915" w:rsidP="00AD7FFB">
            <w:pPr>
              <w:pStyle w:val="1tekstas"/>
              <w:spacing w:before="0" w:after="0"/>
              <w:rPr>
                <w:sz w:val="18"/>
                <w:szCs w:val="18"/>
              </w:rPr>
            </w:pPr>
          </w:p>
        </w:tc>
        <w:tc>
          <w:tcPr>
            <w:tcW w:w="4486" w:type="dxa"/>
            <w:tcBorders>
              <w:left w:val="nil"/>
            </w:tcBorders>
            <w:vAlign w:val="center"/>
          </w:tcPr>
          <w:p w14:paraId="35C02C2F" w14:textId="77777777" w:rsidR="003D6915" w:rsidRPr="00E322AC" w:rsidRDefault="003D6915" w:rsidP="00AD7FFB">
            <w:pPr>
              <w:pStyle w:val="1tekstas"/>
              <w:spacing w:before="0" w:after="0"/>
              <w:rPr>
                <w:sz w:val="18"/>
                <w:szCs w:val="18"/>
              </w:rPr>
            </w:pPr>
          </w:p>
        </w:tc>
      </w:tr>
      <w:tr w:rsidR="003D6915" w:rsidRPr="00E3732B" w14:paraId="376C4EBB" w14:textId="77777777" w:rsidTr="00AD7FFB">
        <w:trPr>
          <w:trHeight w:val="215"/>
        </w:trPr>
        <w:tc>
          <w:tcPr>
            <w:tcW w:w="605" w:type="dxa"/>
            <w:vMerge/>
            <w:vAlign w:val="center"/>
          </w:tcPr>
          <w:p w14:paraId="4CE56B16" w14:textId="77777777" w:rsidR="003D6915" w:rsidRPr="00E322AC" w:rsidRDefault="003D6915" w:rsidP="00AD7FFB">
            <w:pPr>
              <w:pStyle w:val="1tekstas"/>
              <w:spacing w:before="0" w:after="0"/>
              <w:rPr>
                <w:sz w:val="18"/>
                <w:szCs w:val="18"/>
              </w:rPr>
            </w:pPr>
          </w:p>
        </w:tc>
        <w:tc>
          <w:tcPr>
            <w:tcW w:w="1522" w:type="dxa"/>
            <w:vMerge/>
            <w:vAlign w:val="center"/>
          </w:tcPr>
          <w:p w14:paraId="184A03B6" w14:textId="77777777" w:rsidR="003D6915" w:rsidRPr="00E322AC" w:rsidRDefault="003D6915" w:rsidP="00AD7FFB">
            <w:pPr>
              <w:pStyle w:val="1tekstas"/>
              <w:spacing w:before="0" w:after="0"/>
              <w:rPr>
                <w:sz w:val="18"/>
                <w:szCs w:val="18"/>
              </w:rPr>
            </w:pPr>
          </w:p>
        </w:tc>
        <w:tc>
          <w:tcPr>
            <w:tcW w:w="2098" w:type="dxa"/>
            <w:vMerge/>
            <w:vAlign w:val="center"/>
          </w:tcPr>
          <w:p w14:paraId="6A7D12FD" w14:textId="77777777" w:rsidR="003D6915" w:rsidRPr="00E322AC" w:rsidRDefault="003D6915" w:rsidP="00AD7FFB">
            <w:pPr>
              <w:pStyle w:val="1tekstas"/>
              <w:spacing w:before="0" w:after="0"/>
              <w:rPr>
                <w:sz w:val="18"/>
                <w:szCs w:val="18"/>
              </w:rPr>
            </w:pPr>
          </w:p>
        </w:tc>
        <w:tc>
          <w:tcPr>
            <w:tcW w:w="2430" w:type="dxa"/>
            <w:shd w:val="clear" w:color="auto" w:fill="auto"/>
            <w:vAlign w:val="center"/>
          </w:tcPr>
          <w:p w14:paraId="5B4E64C0" w14:textId="77777777" w:rsidR="003D6915" w:rsidRPr="00E322AC" w:rsidRDefault="003D6915" w:rsidP="00AD7FFB">
            <w:pPr>
              <w:pStyle w:val="1tekstas"/>
              <w:spacing w:before="0" w:after="0"/>
              <w:jc w:val="left"/>
              <w:rPr>
                <w:sz w:val="18"/>
                <w:szCs w:val="18"/>
              </w:rPr>
            </w:pPr>
            <w:r w:rsidRPr="00E322AC">
              <w:rPr>
                <w:sz w:val="18"/>
                <w:szCs w:val="18"/>
              </w:rPr>
              <w:t>- dulkės</w:t>
            </w:r>
          </w:p>
        </w:tc>
        <w:tc>
          <w:tcPr>
            <w:tcW w:w="1440" w:type="dxa"/>
            <w:shd w:val="clear" w:color="auto" w:fill="auto"/>
            <w:vAlign w:val="center"/>
          </w:tcPr>
          <w:p w14:paraId="697C08B7" w14:textId="77777777" w:rsidR="003D6915" w:rsidRPr="00E322AC" w:rsidRDefault="003D6915" w:rsidP="00AD7FFB">
            <w:pPr>
              <w:pStyle w:val="1tekstas"/>
              <w:spacing w:before="0" w:after="0"/>
              <w:jc w:val="center"/>
              <w:rPr>
                <w:sz w:val="18"/>
                <w:szCs w:val="18"/>
              </w:rPr>
            </w:pPr>
            <w:r w:rsidRPr="00E322AC">
              <w:rPr>
                <w:sz w:val="18"/>
                <w:szCs w:val="18"/>
              </w:rPr>
              <w:t>3–15 mg/Nm</w:t>
            </w:r>
            <w:r w:rsidRPr="00E322AC">
              <w:rPr>
                <w:sz w:val="18"/>
                <w:szCs w:val="18"/>
                <w:vertAlign w:val="superscript"/>
              </w:rPr>
              <w:t>3</w:t>
            </w:r>
          </w:p>
        </w:tc>
        <w:tc>
          <w:tcPr>
            <w:tcW w:w="1544" w:type="dxa"/>
            <w:shd w:val="clear" w:color="auto" w:fill="auto"/>
            <w:vAlign w:val="center"/>
          </w:tcPr>
          <w:p w14:paraId="5667550E"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tcPr>
          <w:p w14:paraId="5536EE99" w14:textId="77777777" w:rsidR="003D6915" w:rsidRPr="00E3732B" w:rsidRDefault="003D6915" w:rsidP="00AD7FFB">
            <w:pPr>
              <w:pStyle w:val="1tekstas"/>
              <w:spacing w:before="0" w:after="0"/>
              <w:rPr>
                <w:sz w:val="18"/>
                <w:szCs w:val="18"/>
              </w:rPr>
            </w:pPr>
            <w:r w:rsidRPr="00E3732B">
              <w:rPr>
                <w:sz w:val="18"/>
                <w:szCs w:val="18"/>
              </w:rPr>
              <w:t>KD max 10 mg/Nm</w:t>
            </w:r>
            <w:r w:rsidRPr="00E3732B">
              <w:rPr>
                <w:sz w:val="18"/>
                <w:szCs w:val="18"/>
                <w:vertAlign w:val="superscript"/>
              </w:rPr>
              <w:t>3</w:t>
            </w:r>
            <w:r w:rsidRPr="00E3732B">
              <w:rPr>
                <w:sz w:val="18"/>
                <w:szCs w:val="18"/>
              </w:rPr>
              <w:t>. Išmatavus, būtina perskaičiuoti prie standartinio 18 % deguonies.</w:t>
            </w:r>
          </w:p>
        </w:tc>
      </w:tr>
      <w:tr w:rsidR="003D6915" w:rsidRPr="00E3732B" w14:paraId="75964A88" w14:textId="77777777" w:rsidTr="00AD7FFB">
        <w:tc>
          <w:tcPr>
            <w:tcW w:w="605" w:type="dxa"/>
            <w:vMerge/>
            <w:vAlign w:val="center"/>
          </w:tcPr>
          <w:p w14:paraId="51152C08" w14:textId="77777777" w:rsidR="003D6915" w:rsidRPr="00E322AC" w:rsidRDefault="003D6915" w:rsidP="00AD7FFB">
            <w:pPr>
              <w:pStyle w:val="1tekstas"/>
              <w:spacing w:before="0" w:after="0"/>
              <w:rPr>
                <w:sz w:val="18"/>
                <w:szCs w:val="18"/>
              </w:rPr>
            </w:pPr>
          </w:p>
        </w:tc>
        <w:tc>
          <w:tcPr>
            <w:tcW w:w="1522" w:type="dxa"/>
            <w:vMerge/>
            <w:vAlign w:val="center"/>
          </w:tcPr>
          <w:p w14:paraId="34470F6A" w14:textId="77777777" w:rsidR="003D6915" w:rsidRPr="00E322AC" w:rsidRDefault="003D6915" w:rsidP="00AD7FFB">
            <w:pPr>
              <w:pStyle w:val="1tekstas"/>
              <w:spacing w:before="0" w:after="0"/>
              <w:rPr>
                <w:sz w:val="18"/>
                <w:szCs w:val="18"/>
              </w:rPr>
            </w:pPr>
          </w:p>
        </w:tc>
        <w:tc>
          <w:tcPr>
            <w:tcW w:w="2098" w:type="dxa"/>
            <w:vMerge/>
            <w:vAlign w:val="center"/>
          </w:tcPr>
          <w:p w14:paraId="25272D8D" w14:textId="77777777" w:rsidR="003D6915" w:rsidRPr="00E322AC" w:rsidRDefault="003D6915" w:rsidP="00AD7FFB">
            <w:pPr>
              <w:pStyle w:val="1tekstas"/>
              <w:spacing w:before="0" w:after="0"/>
              <w:rPr>
                <w:sz w:val="18"/>
                <w:szCs w:val="18"/>
              </w:rPr>
            </w:pPr>
          </w:p>
        </w:tc>
        <w:tc>
          <w:tcPr>
            <w:tcW w:w="2430" w:type="dxa"/>
            <w:vAlign w:val="center"/>
          </w:tcPr>
          <w:p w14:paraId="6B0B3E1B" w14:textId="77777777" w:rsidR="003D6915" w:rsidRPr="00E322AC" w:rsidRDefault="003D6915" w:rsidP="00AD7FFB">
            <w:pPr>
              <w:pStyle w:val="1tekstas"/>
              <w:spacing w:before="0" w:after="0"/>
              <w:jc w:val="left"/>
              <w:rPr>
                <w:sz w:val="18"/>
                <w:szCs w:val="18"/>
              </w:rPr>
            </w:pPr>
            <w:r w:rsidRPr="00E322AC">
              <w:rPr>
                <w:sz w:val="18"/>
                <w:szCs w:val="18"/>
              </w:rPr>
              <w:t>- formaldehidas</w:t>
            </w:r>
          </w:p>
        </w:tc>
        <w:tc>
          <w:tcPr>
            <w:tcW w:w="1440" w:type="dxa"/>
            <w:vAlign w:val="center"/>
          </w:tcPr>
          <w:p w14:paraId="295A8161" w14:textId="77777777" w:rsidR="003D6915" w:rsidRPr="00E322AC" w:rsidRDefault="003D6915" w:rsidP="00AD7FFB">
            <w:pPr>
              <w:pStyle w:val="1tekstas"/>
              <w:spacing w:before="0" w:after="0"/>
              <w:jc w:val="center"/>
              <w:rPr>
                <w:sz w:val="18"/>
                <w:szCs w:val="18"/>
              </w:rPr>
            </w:pPr>
            <w:r w:rsidRPr="00E322AC">
              <w:rPr>
                <w:sz w:val="18"/>
                <w:szCs w:val="18"/>
              </w:rPr>
              <w:t>2–15 mg/Nm</w:t>
            </w:r>
            <w:r w:rsidRPr="00E322AC">
              <w:rPr>
                <w:sz w:val="18"/>
                <w:szCs w:val="18"/>
                <w:vertAlign w:val="superscript"/>
              </w:rPr>
              <w:t>3</w:t>
            </w:r>
          </w:p>
        </w:tc>
        <w:tc>
          <w:tcPr>
            <w:tcW w:w="1544" w:type="dxa"/>
            <w:vAlign w:val="center"/>
          </w:tcPr>
          <w:p w14:paraId="10222B8D"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tcPr>
          <w:p w14:paraId="09ED7460" w14:textId="77777777" w:rsidR="003D6915" w:rsidRPr="00E3732B" w:rsidRDefault="003D6915" w:rsidP="00AD7FFB">
            <w:pPr>
              <w:pStyle w:val="1tekstas"/>
              <w:spacing w:before="0" w:after="0"/>
              <w:rPr>
                <w:sz w:val="18"/>
                <w:szCs w:val="18"/>
              </w:rPr>
            </w:pPr>
            <w:r w:rsidRPr="00E3732B">
              <w:rPr>
                <w:sz w:val="18"/>
                <w:szCs w:val="18"/>
              </w:rPr>
              <w:t>Iš preso - ≤ 15 mg/Nm</w:t>
            </w:r>
            <w:r w:rsidRPr="00E3732B">
              <w:rPr>
                <w:sz w:val="18"/>
                <w:szCs w:val="18"/>
                <w:vertAlign w:val="superscript"/>
              </w:rPr>
              <w:t>3</w:t>
            </w:r>
            <w:r w:rsidRPr="00E3732B">
              <w:rPr>
                <w:sz w:val="18"/>
                <w:szCs w:val="18"/>
              </w:rPr>
              <w:t>. Išmatavus, būtina perskaičiuoti prie standartinio 18 % deguonies.</w:t>
            </w:r>
          </w:p>
        </w:tc>
      </w:tr>
      <w:tr w:rsidR="003D6915" w:rsidRPr="00E3732B" w14:paraId="5696CBAA" w14:textId="77777777" w:rsidTr="00AD7FFB">
        <w:tc>
          <w:tcPr>
            <w:tcW w:w="605" w:type="dxa"/>
            <w:vMerge/>
            <w:vAlign w:val="center"/>
          </w:tcPr>
          <w:p w14:paraId="21B6446F" w14:textId="77777777" w:rsidR="003D6915" w:rsidRPr="00E322AC" w:rsidRDefault="003D6915" w:rsidP="00AD7FFB">
            <w:pPr>
              <w:pStyle w:val="1tekstas"/>
              <w:spacing w:before="0" w:after="0"/>
              <w:rPr>
                <w:sz w:val="18"/>
                <w:szCs w:val="18"/>
              </w:rPr>
            </w:pPr>
          </w:p>
        </w:tc>
        <w:tc>
          <w:tcPr>
            <w:tcW w:w="1522" w:type="dxa"/>
            <w:vMerge/>
            <w:vAlign w:val="center"/>
          </w:tcPr>
          <w:p w14:paraId="686C2812" w14:textId="77777777" w:rsidR="003D6915" w:rsidRPr="00E322AC" w:rsidRDefault="003D6915" w:rsidP="00AD7FFB">
            <w:pPr>
              <w:pStyle w:val="1tekstas"/>
              <w:spacing w:before="0" w:after="0"/>
              <w:rPr>
                <w:sz w:val="18"/>
                <w:szCs w:val="18"/>
              </w:rPr>
            </w:pPr>
          </w:p>
        </w:tc>
        <w:tc>
          <w:tcPr>
            <w:tcW w:w="2098" w:type="dxa"/>
            <w:vMerge/>
            <w:vAlign w:val="center"/>
          </w:tcPr>
          <w:p w14:paraId="184A1AE6" w14:textId="77777777" w:rsidR="003D6915" w:rsidRPr="00E322AC" w:rsidRDefault="003D6915" w:rsidP="00AD7FFB">
            <w:pPr>
              <w:pStyle w:val="1tekstas"/>
              <w:spacing w:before="0" w:after="0"/>
              <w:rPr>
                <w:sz w:val="18"/>
                <w:szCs w:val="18"/>
              </w:rPr>
            </w:pPr>
          </w:p>
        </w:tc>
        <w:tc>
          <w:tcPr>
            <w:tcW w:w="2430" w:type="dxa"/>
            <w:vAlign w:val="center"/>
          </w:tcPr>
          <w:p w14:paraId="6DF6B3A8" w14:textId="77777777" w:rsidR="003D6915" w:rsidRPr="00E322AC" w:rsidRDefault="003D6915" w:rsidP="00AD7FFB">
            <w:pPr>
              <w:pStyle w:val="1tekstas"/>
              <w:spacing w:before="0" w:after="0"/>
              <w:jc w:val="left"/>
              <w:rPr>
                <w:sz w:val="18"/>
                <w:szCs w:val="18"/>
              </w:rPr>
            </w:pPr>
            <w:r w:rsidRPr="00E322AC">
              <w:rPr>
                <w:sz w:val="18"/>
                <w:szCs w:val="18"/>
              </w:rPr>
              <w:t>- LOJ</w:t>
            </w:r>
          </w:p>
        </w:tc>
        <w:tc>
          <w:tcPr>
            <w:tcW w:w="1440" w:type="dxa"/>
            <w:vAlign w:val="center"/>
          </w:tcPr>
          <w:p w14:paraId="2C572686" w14:textId="77777777" w:rsidR="003D6915" w:rsidRPr="00E322AC" w:rsidRDefault="003D6915" w:rsidP="00AD7FFB">
            <w:pPr>
              <w:pStyle w:val="1tekstas"/>
              <w:spacing w:before="0" w:after="0"/>
              <w:jc w:val="center"/>
              <w:rPr>
                <w:sz w:val="18"/>
                <w:szCs w:val="18"/>
              </w:rPr>
            </w:pPr>
            <w:r w:rsidRPr="00E322AC">
              <w:rPr>
                <w:sz w:val="18"/>
                <w:szCs w:val="18"/>
              </w:rPr>
              <w:t>10-100  mg/Nm</w:t>
            </w:r>
            <w:r w:rsidRPr="00E322AC">
              <w:rPr>
                <w:sz w:val="18"/>
                <w:szCs w:val="18"/>
                <w:vertAlign w:val="superscript"/>
              </w:rPr>
              <w:t>3</w:t>
            </w:r>
          </w:p>
        </w:tc>
        <w:tc>
          <w:tcPr>
            <w:tcW w:w="1544" w:type="dxa"/>
            <w:vAlign w:val="center"/>
          </w:tcPr>
          <w:p w14:paraId="266DAB23" w14:textId="77777777" w:rsidR="003D6915" w:rsidRPr="00E322AC" w:rsidRDefault="003D6915" w:rsidP="00AD7FFB">
            <w:pPr>
              <w:pStyle w:val="1tekstas"/>
              <w:spacing w:before="0" w:after="0"/>
              <w:jc w:val="center"/>
              <w:rPr>
                <w:sz w:val="18"/>
                <w:szCs w:val="18"/>
              </w:rPr>
            </w:pPr>
            <w:r w:rsidRPr="00E322AC">
              <w:rPr>
                <w:sz w:val="18"/>
                <w:szCs w:val="18"/>
              </w:rPr>
              <w:t xml:space="preserve">Atitinka </w:t>
            </w:r>
          </w:p>
        </w:tc>
        <w:tc>
          <w:tcPr>
            <w:tcW w:w="4486" w:type="dxa"/>
          </w:tcPr>
          <w:p w14:paraId="584B29FE" w14:textId="77777777" w:rsidR="003D6915" w:rsidRPr="00E3732B" w:rsidRDefault="003D6915" w:rsidP="00AD7FFB">
            <w:pPr>
              <w:pStyle w:val="1tekstas"/>
              <w:spacing w:before="0" w:after="0"/>
              <w:rPr>
                <w:sz w:val="18"/>
                <w:szCs w:val="18"/>
              </w:rPr>
            </w:pPr>
            <w:r w:rsidRPr="00E3732B">
              <w:rPr>
                <w:sz w:val="18"/>
                <w:szCs w:val="18"/>
              </w:rPr>
              <w:t>Iš preso - ≤ 120 mg/Nm</w:t>
            </w:r>
            <w:r w:rsidRPr="00E3732B">
              <w:rPr>
                <w:sz w:val="18"/>
                <w:szCs w:val="18"/>
                <w:vertAlign w:val="superscript"/>
              </w:rPr>
              <w:t>3</w:t>
            </w:r>
            <w:r w:rsidRPr="00E3732B">
              <w:rPr>
                <w:sz w:val="18"/>
                <w:szCs w:val="18"/>
              </w:rPr>
              <w:t xml:space="preserve">. Išmatavus, būtina perskaičiuoti prie standartinio 18 % deguonies. </w:t>
            </w:r>
          </w:p>
        </w:tc>
      </w:tr>
      <w:tr w:rsidR="003D6915" w:rsidRPr="00E322AC" w14:paraId="709B2104" w14:textId="77777777" w:rsidTr="00AD7FFB">
        <w:tc>
          <w:tcPr>
            <w:tcW w:w="605" w:type="dxa"/>
            <w:vMerge/>
            <w:vAlign w:val="center"/>
          </w:tcPr>
          <w:p w14:paraId="72102327" w14:textId="77777777" w:rsidR="003D6915" w:rsidRPr="00E322AC" w:rsidRDefault="003D6915" w:rsidP="00AD7FFB">
            <w:pPr>
              <w:pStyle w:val="1tekstas"/>
              <w:spacing w:before="0" w:after="0"/>
              <w:rPr>
                <w:sz w:val="18"/>
                <w:szCs w:val="18"/>
              </w:rPr>
            </w:pPr>
          </w:p>
        </w:tc>
        <w:tc>
          <w:tcPr>
            <w:tcW w:w="1522" w:type="dxa"/>
            <w:vMerge/>
            <w:vAlign w:val="center"/>
          </w:tcPr>
          <w:p w14:paraId="70218CAC" w14:textId="77777777" w:rsidR="003D6915" w:rsidRPr="00E322AC" w:rsidRDefault="003D6915" w:rsidP="00AD7FFB">
            <w:pPr>
              <w:pStyle w:val="1tekstas"/>
              <w:spacing w:before="0" w:after="0"/>
              <w:rPr>
                <w:sz w:val="18"/>
                <w:szCs w:val="18"/>
              </w:rPr>
            </w:pPr>
          </w:p>
        </w:tc>
        <w:tc>
          <w:tcPr>
            <w:tcW w:w="2098" w:type="dxa"/>
            <w:vMerge/>
            <w:vAlign w:val="center"/>
          </w:tcPr>
          <w:p w14:paraId="521E85EA" w14:textId="77777777" w:rsidR="003D6915" w:rsidRPr="00E322AC" w:rsidRDefault="003D6915" w:rsidP="00AD7FFB">
            <w:pPr>
              <w:pStyle w:val="1tekstas"/>
              <w:spacing w:before="0" w:after="0"/>
              <w:rPr>
                <w:sz w:val="18"/>
                <w:szCs w:val="18"/>
              </w:rPr>
            </w:pPr>
          </w:p>
        </w:tc>
        <w:tc>
          <w:tcPr>
            <w:tcW w:w="2430" w:type="dxa"/>
            <w:vAlign w:val="center"/>
          </w:tcPr>
          <w:p w14:paraId="78043D58" w14:textId="77777777" w:rsidR="003D6915" w:rsidRPr="00E322AC" w:rsidRDefault="003D6915" w:rsidP="00AD7FFB">
            <w:pPr>
              <w:pStyle w:val="1tekstas"/>
              <w:spacing w:before="0" w:after="0"/>
              <w:rPr>
                <w:sz w:val="18"/>
                <w:szCs w:val="18"/>
              </w:rPr>
            </w:pPr>
            <w:r w:rsidRPr="00E322AC">
              <w:rPr>
                <w:b/>
                <w:bCs/>
                <w:sz w:val="18"/>
                <w:szCs w:val="18"/>
              </w:rPr>
              <w:t>20 GPGB.</w:t>
            </w:r>
            <w:r w:rsidRPr="00E322AC">
              <w:rPr>
                <w:sz w:val="18"/>
                <w:szCs w:val="18"/>
              </w:rPr>
              <w:t xml:space="preserve"> Siekiant sumažinti pradinio ir galutinio medienos apdorojimo, medienos gabenimo ir demblio formavimo metu į orą išmetamų dulkių kiekį, GPGB yra naudoti rankovinį filtrą arba cikloninį filtrą</w:t>
            </w:r>
          </w:p>
        </w:tc>
        <w:tc>
          <w:tcPr>
            <w:tcW w:w="1440" w:type="dxa"/>
            <w:vAlign w:val="center"/>
          </w:tcPr>
          <w:p w14:paraId="55B242EB"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32BE0538" w14:textId="77777777" w:rsidR="003D6915" w:rsidRPr="00E322AC" w:rsidRDefault="003D6915" w:rsidP="00AD7FFB">
            <w:pPr>
              <w:pStyle w:val="1tekstas"/>
              <w:spacing w:before="0" w:after="0"/>
              <w:rPr>
                <w:sz w:val="18"/>
                <w:szCs w:val="18"/>
              </w:rPr>
            </w:pPr>
            <w:r w:rsidRPr="00E322AC">
              <w:rPr>
                <w:sz w:val="18"/>
                <w:szCs w:val="18"/>
              </w:rPr>
              <w:t>Atitinka</w:t>
            </w:r>
          </w:p>
        </w:tc>
        <w:tc>
          <w:tcPr>
            <w:tcW w:w="4486" w:type="dxa"/>
            <w:tcBorders>
              <w:bottom w:val="single" w:sz="4" w:space="0" w:color="auto"/>
            </w:tcBorders>
            <w:vAlign w:val="center"/>
          </w:tcPr>
          <w:p w14:paraId="3EDAF2A3" w14:textId="77777777" w:rsidR="003D6915" w:rsidRPr="00E322AC" w:rsidRDefault="003D6915" w:rsidP="00AD7FFB">
            <w:pPr>
              <w:pStyle w:val="1tekstas"/>
              <w:spacing w:before="0" w:after="0"/>
              <w:rPr>
                <w:sz w:val="18"/>
                <w:szCs w:val="18"/>
              </w:rPr>
            </w:pPr>
            <w:r w:rsidRPr="00E322AC">
              <w:rPr>
                <w:sz w:val="18"/>
                <w:szCs w:val="18"/>
              </w:rPr>
              <w:t>(žr. paaiškinimą žemiau)</w:t>
            </w:r>
          </w:p>
        </w:tc>
      </w:tr>
      <w:tr w:rsidR="003D6915" w:rsidRPr="00E322AC" w14:paraId="03C39190" w14:textId="77777777" w:rsidTr="00AD7FFB">
        <w:tc>
          <w:tcPr>
            <w:tcW w:w="605" w:type="dxa"/>
            <w:vMerge/>
            <w:vAlign w:val="center"/>
          </w:tcPr>
          <w:p w14:paraId="0A4E9370" w14:textId="77777777" w:rsidR="003D6915" w:rsidRPr="00E322AC" w:rsidRDefault="003D6915" w:rsidP="00AD7FFB">
            <w:pPr>
              <w:pStyle w:val="1tekstas"/>
              <w:spacing w:before="0" w:after="0"/>
              <w:rPr>
                <w:sz w:val="18"/>
                <w:szCs w:val="18"/>
              </w:rPr>
            </w:pPr>
          </w:p>
        </w:tc>
        <w:tc>
          <w:tcPr>
            <w:tcW w:w="1522" w:type="dxa"/>
            <w:vMerge/>
            <w:vAlign w:val="center"/>
          </w:tcPr>
          <w:p w14:paraId="037AE245" w14:textId="77777777" w:rsidR="003D6915" w:rsidRPr="00E322AC" w:rsidRDefault="003D6915" w:rsidP="00AD7FFB">
            <w:pPr>
              <w:pStyle w:val="1tekstas"/>
              <w:spacing w:before="0" w:after="0"/>
              <w:rPr>
                <w:sz w:val="18"/>
                <w:szCs w:val="18"/>
              </w:rPr>
            </w:pPr>
          </w:p>
        </w:tc>
        <w:tc>
          <w:tcPr>
            <w:tcW w:w="2098" w:type="dxa"/>
            <w:vMerge/>
            <w:vAlign w:val="center"/>
          </w:tcPr>
          <w:p w14:paraId="1C47157C" w14:textId="77777777" w:rsidR="003D6915" w:rsidRPr="00E322AC" w:rsidRDefault="003D6915" w:rsidP="00AD7FFB">
            <w:pPr>
              <w:pStyle w:val="1tekstas"/>
              <w:spacing w:before="0" w:after="0"/>
              <w:rPr>
                <w:sz w:val="18"/>
                <w:szCs w:val="18"/>
              </w:rPr>
            </w:pPr>
          </w:p>
        </w:tc>
        <w:tc>
          <w:tcPr>
            <w:tcW w:w="5414" w:type="dxa"/>
            <w:gridSpan w:val="3"/>
            <w:tcBorders>
              <w:right w:val="nil"/>
            </w:tcBorders>
            <w:vAlign w:val="center"/>
          </w:tcPr>
          <w:p w14:paraId="6E0FF429" w14:textId="77777777" w:rsidR="003D6915" w:rsidRPr="00E322AC" w:rsidRDefault="003D6915" w:rsidP="00AD7FFB">
            <w:pPr>
              <w:pStyle w:val="1tekstas"/>
              <w:spacing w:before="0" w:after="0"/>
              <w:rPr>
                <w:sz w:val="18"/>
                <w:szCs w:val="18"/>
              </w:rPr>
            </w:pPr>
            <w:r w:rsidRPr="00E322AC">
              <w:rPr>
                <w:sz w:val="18"/>
                <w:szCs w:val="18"/>
              </w:rPr>
              <w:t xml:space="preserve">Su GPGB siejami sutelktųjų dulkių teršalų, išmetamų atliekant pradinį ir galutinį medienos apdorojimą, gabenant medieną ir formuojant demblį, kiekiai: </w:t>
            </w:r>
          </w:p>
        </w:tc>
        <w:tc>
          <w:tcPr>
            <w:tcW w:w="4486" w:type="dxa"/>
            <w:tcBorders>
              <w:left w:val="nil"/>
            </w:tcBorders>
            <w:vAlign w:val="center"/>
          </w:tcPr>
          <w:p w14:paraId="7516B8FC" w14:textId="77777777" w:rsidR="003D6915" w:rsidRPr="00E322AC" w:rsidRDefault="003D6915" w:rsidP="00AD7FFB">
            <w:pPr>
              <w:pStyle w:val="1tekstas"/>
              <w:spacing w:before="0" w:after="0"/>
              <w:rPr>
                <w:sz w:val="18"/>
                <w:szCs w:val="18"/>
              </w:rPr>
            </w:pPr>
          </w:p>
        </w:tc>
      </w:tr>
      <w:tr w:rsidR="003D6915" w:rsidRPr="00E322AC" w14:paraId="4EBA4BA2" w14:textId="77777777" w:rsidTr="00AD7FFB">
        <w:tc>
          <w:tcPr>
            <w:tcW w:w="605" w:type="dxa"/>
            <w:vMerge/>
            <w:vAlign w:val="center"/>
          </w:tcPr>
          <w:p w14:paraId="00B3F817" w14:textId="77777777" w:rsidR="003D6915" w:rsidRPr="00E322AC" w:rsidRDefault="003D6915" w:rsidP="00AD7FFB">
            <w:pPr>
              <w:pStyle w:val="1tekstas"/>
              <w:spacing w:before="0" w:after="0"/>
              <w:rPr>
                <w:sz w:val="18"/>
                <w:szCs w:val="18"/>
              </w:rPr>
            </w:pPr>
          </w:p>
        </w:tc>
        <w:tc>
          <w:tcPr>
            <w:tcW w:w="1522" w:type="dxa"/>
            <w:vMerge/>
            <w:vAlign w:val="center"/>
          </w:tcPr>
          <w:p w14:paraId="1341355E" w14:textId="77777777" w:rsidR="003D6915" w:rsidRPr="00E322AC" w:rsidRDefault="003D6915" w:rsidP="00AD7FFB">
            <w:pPr>
              <w:pStyle w:val="1tekstas"/>
              <w:spacing w:before="0" w:after="0"/>
              <w:rPr>
                <w:sz w:val="18"/>
                <w:szCs w:val="18"/>
              </w:rPr>
            </w:pPr>
          </w:p>
        </w:tc>
        <w:tc>
          <w:tcPr>
            <w:tcW w:w="2098" w:type="dxa"/>
            <w:vMerge/>
            <w:vAlign w:val="center"/>
          </w:tcPr>
          <w:p w14:paraId="47A914AA" w14:textId="77777777" w:rsidR="003D6915" w:rsidRPr="00E322AC" w:rsidRDefault="003D6915" w:rsidP="00AD7FFB">
            <w:pPr>
              <w:pStyle w:val="1tekstas"/>
              <w:spacing w:before="0" w:after="0"/>
              <w:rPr>
                <w:sz w:val="18"/>
                <w:szCs w:val="18"/>
              </w:rPr>
            </w:pPr>
          </w:p>
        </w:tc>
        <w:tc>
          <w:tcPr>
            <w:tcW w:w="2430" w:type="dxa"/>
            <w:vAlign w:val="center"/>
          </w:tcPr>
          <w:p w14:paraId="3C8AA7F8" w14:textId="77777777" w:rsidR="003D6915" w:rsidRPr="00E322AC" w:rsidRDefault="003D6915" w:rsidP="00AD7FFB">
            <w:pPr>
              <w:pStyle w:val="1tekstas"/>
              <w:spacing w:before="0" w:after="0"/>
              <w:jc w:val="left"/>
              <w:rPr>
                <w:sz w:val="18"/>
                <w:szCs w:val="18"/>
              </w:rPr>
            </w:pPr>
            <w:r w:rsidRPr="00E322AC">
              <w:rPr>
                <w:sz w:val="18"/>
                <w:szCs w:val="18"/>
              </w:rPr>
              <w:t>- dulkės</w:t>
            </w:r>
          </w:p>
        </w:tc>
        <w:tc>
          <w:tcPr>
            <w:tcW w:w="1440" w:type="dxa"/>
            <w:vAlign w:val="center"/>
          </w:tcPr>
          <w:p w14:paraId="2E5AADF6" w14:textId="77777777" w:rsidR="003D6915" w:rsidRPr="00E322AC" w:rsidRDefault="003D6915" w:rsidP="00AD7FFB">
            <w:pPr>
              <w:pStyle w:val="1tekstas"/>
              <w:spacing w:before="0" w:after="0"/>
              <w:jc w:val="center"/>
              <w:rPr>
                <w:sz w:val="18"/>
                <w:szCs w:val="18"/>
              </w:rPr>
            </w:pPr>
            <w:r w:rsidRPr="00E322AC">
              <w:rPr>
                <w:sz w:val="18"/>
                <w:szCs w:val="18"/>
              </w:rPr>
              <w:t>&lt; 3–5 mg/Nm</w:t>
            </w:r>
            <w:r w:rsidRPr="00E322AC">
              <w:rPr>
                <w:sz w:val="18"/>
                <w:szCs w:val="18"/>
                <w:vertAlign w:val="superscript"/>
              </w:rPr>
              <w:t>3</w:t>
            </w:r>
          </w:p>
        </w:tc>
        <w:tc>
          <w:tcPr>
            <w:tcW w:w="1544" w:type="dxa"/>
            <w:vAlign w:val="center"/>
          </w:tcPr>
          <w:p w14:paraId="67D07A2D"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43EBF8F3" w14:textId="77777777" w:rsidR="003D6915" w:rsidRPr="00E322AC" w:rsidRDefault="003D6915" w:rsidP="00AD7FFB">
            <w:pPr>
              <w:pStyle w:val="1tekstas"/>
              <w:spacing w:after="0"/>
              <w:rPr>
                <w:sz w:val="18"/>
                <w:szCs w:val="18"/>
              </w:rPr>
            </w:pPr>
            <w:r w:rsidRPr="00E322AC">
              <w:rPr>
                <w:sz w:val="18"/>
                <w:szCs w:val="18"/>
              </w:rPr>
              <w:t>Iš kitų technologinių medienos apdirbimo procesų, medienos transportavimo ir plaušo kilimo (demblio) formavimo procesų surinktos dujos valomos rankoviniuose filtruose ir/ar ciklonuose. KD koncentracija &lt; 5 mg/Nm</w:t>
            </w:r>
            <w:r w:rsidRPr="00E322AC">
              <w:rPr>
                <w:sz w:val="18"/>
                <w:szCs w:val="18"/>
                <w:vertAlign w:val="superscript"/>
              </w:rPr>
              <w:t>3</w:t>
            </w:r>
            <w:r w:rsidRPr="00E322AC">
              <w:rPr>
                <w:sz w:val="18"/>
                <w:szCs w:val="18"/>
              </w:rPr>
              <w:t>.</w:t>
            </w:r>
          </w:p>
        </w:tc>
      </w:tr>
      <w:tr w:rsidR="003D6915" w:rsidRPr="00E322AC" w14:paraId="58200286" w14:textId="77777777" w:rsidTr="00AD7FFB">
        <w:tc>
          <w:tcPr>
            <w:tcW w:w="605" w:type="dxa"/>
            <w:vMerge/>
            <w:vAlign w:val="center"/>
          </w:tcPr>
          <w:p w14:paraId="5BF45905" w14:textId="77777777" w:rsidR="003D6915" w:rsidRPr="00E322AC" w:rsidRDefault="003D6915" w:rsidP="00AD7FFB">
            <w:pPr>
              <w:pStyle w:val="1tekstas"/>
              <w:spacing w:before="0" w:after="0"/>
              <w:rPr>
                <w:sz w:val="18"/>
                <w:szCs w:val="18"/>
              </w:rPr>
            </w:pPr>
          </w:p>
        </w:tc>
        <w:tc>
          <w:tcPr>
            <w:tcW w:w="1522" w:type="dxa"/>
            <w:vMerge/>
            <w:vAlign w:val="center"/>
          </w:tcPr>
          <w:p w14:paraId="4808067C" w14:textId="77777777" w:rsidR="003D6915" w:rsidRPr="00E322AC" w:rsidRDefault="003D6915" w:rsidP="00AD7FFB">
            <w:pPr>
              <w:pStyle w:val="1tekstas"/>
              <w:spacing w:before="0" w:after="0"/>
              <w:rPr>
                <w:sz w:val="18"/>
                <w:szCs w:val="18"/>
              </w:rPr>
            </w:pPr>
          </w:p>
        </w:tc>
        <w:tc>
          <w:tcPr>
            <w:tcW w:w="2098" w:type="dxa"/>
            <w:vMerge w:val="restart"/>
            <w:vAlign w:val="center"/>
          </w:tcPr>
          <w:p w14:paraId="76ED8B93" w14:textId="77777777" w:rsidR="003D6915" w:rsidRPr="00E322AC" w:rsidRDefault="003D6915" w:rsidP="00AD7FFB">
            <w:pPr>
              <w:pStyle w:val="1tekstas"/>
              <w:spacing w:after="0"/>
              <w:jc w:val="center"/>
              <w:rPr>
                <w:sz w:val="18"/>
                <w:szCs w:val="18"/>
              </w:rPr>
            </w:pPr>
            <w:r w:rsidRPr="00E322AC">
              <w:rPr>
                <w:sz w:val="18"/>
                <w:szCs w:val="18"/>
              </w:rPr>
              <w:t>Medienos plokščių gamybos GPGB išvados (Komisijos įgyvendinimo sprendimas (ES)  2015/2119 2015 m.</w:t>
            </w:r>
          </w:p>
          <w:p w14:paraId="12108004" w14:textId="77777777" w:rsidR="003D6915" w:rsidRPr="00E322AC" w:rsidRDefault="003D6915" w:rsidP="00AD7FFB">
            <w:pPr>
              <w:pStyle w:val="1tekstas"/>
              <w:spacing w:before="0" w:after="0"/>
              <w:jc w:val="center"/>
              <w:rPr>
                <w:sz w:val="18"/>
                <w:szCs w:val="18"/>
              </w:rPr>
            </w:pPr>
            <w:r w:rsidRPr="00E322AC">
              <w:rPr>
                <w:sz w:val="18"/>
                <w:szCs w:val="18"/>
              </w:rPr>
              <w:t>lapkričio 20 d.)</w:t>
            </w:r>
          </w:p>
          <w:p w14:paraId="1E0BC570" w14:textId="77777777" w:rsidR="003D6915" w:rsidRPr="00E322AC" w:rsidRDefault="003D6915" w:rsidP="00AD7FFB">
            <w:pPr>
              <w:pStyle w:val="1tekstas"/>
              <w:spacing w:before="0" w:after="0"/>
              <w:jc w:val="center"/>
              <w:rPr>
                <w:sz w:val="18"/>
                <w:szCs w:val="18"/>
              </w:rPr>
            </w:pPr>
          </w:p>
          <w:p w14:paraId="44A22511" w14:textId="77777777" w:rsidR="003D6915" w:rsidRPr="00E322AC" w:rsidRDefault="003D6915" w:rsidP="00AD7FFB">
            <w:pPr>
              <w:pStyle w:val="1tekstas"/>
              <w:spacing w:before="0" w:after="0"/>
              <w:jc w:val="center"/>
              <w:rPr>
                <w:b/>
                <w:bCs/>
                <w:i/>
                <w:iCs/>
                <w:sz w:val="18"/>
                <w:szCs w:val="18"/>
              </w:rPr>
            </w:pPr>
            <w:r w:rsidRPr="00E322AC">
              <w:rPr>
                <w:b/>
                <w:bCs/>
                <w:i/>
                <w:iCs/>
                <w:sz w:val="18"/>
                <w:szCs w:val="18"/>
              </w:rPr>
              <w:t>Pasklidieji išmetami teršalai</w:t>
            </w:r>
          </w:p>
          <w:p w14:paraId="1B74CCAD" w14:textId="77777777" w:rsidR="003D6915" w:rsidRPr="00E322AC" w:rsidRDefault="003D6915" w:rsidP="00AD7FFB">
            <w:pPr>
              <w:pStyle w:val="1tekstas"/>
              <w:spacing w:before="0" w:after="0"/>
              <w:rPr>
                <w:sz w:val="18"/>
                <w:szCs w:val="18"/>
              </w:rPr>
            </w:pPr>
          </w:p>
        </w:tc>
        <w:tc>
          <w:tcPr>
            <w:tcW w:w="2430" w:type="dxa"/>
            <w:tcBorders>
              <w:bottom w:val="single" w:sz="4" w:space="0" w:color="auto"/>
            </w:tcBorders>
            <w:vAlign w:val="center"/>
          </w:tcPr>
          <w:p w14:paraId="6ADCD7F8" w14:textId="77777777" w:rsidR="003D6915" w:rsidRPr="00E322AC" w:rsidRDefault="003D6915" w:rsidP="00AD7FFB">
            <w:pPr>
              <w:pStyle w:val="1tekstas"/>
              <w:spacing w:before="0" w:after="0"/>
              <w:rPr>
                <w:sz w:val="18"/>
                <w:szCs w:val="18"/>
              </w:rPr>
            </w:pPr>
            <w:r w:rsidRPr="00E322AC">
              <w:rPr>
                <w:b/>
                <w:bCs/>
                <w:sz w:val="18"/>
                <w:szCs w:val="18"/>
              </w:rPr>
              <w:t>22 GPGB.</w:t>
            </w:r>
            <w:r w:rsidRPr="00E322AC">
              <w:rPr>
                <w:sz w:val="18"/>
                <w:szCs w:val="18"/>
              </w:rPr>
              <w:t xml:space="preserve"> Siekiant, kad iš preso į orą neišsiskirtų pasklidieji išmetamieji teršalai arba, jei tai neįmanoma, sumažinti jų kiekį, GPGB yra optimizuoti išmetamųjų dujų surinkimo efektyvumą ir nukreipti jas į valymo aparatus. </w:t>
            </w:r>
          </w:p>
        </w:tc>
        <w:tc>
          <w:tcPr>
            <w:tcW w:w="1440" w:type="dxa"/>
            <w:tcBorders>
              <w:bottom w:val="single" w:sz="4" w:space="0" w:color="auto"/>
            </w:tcBorders>
            <w:vAlign w:val="center"/>
          </w:tcPr>
          <w:p w14:paraId="35563E1B"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tcBorders>
              <w:bottom w:val="single" w:sz="4" w:space="0" w:color="auto"/>
            </w:tcBorders>
            <w:vAlign w:val="center"/>
          </w:tcPr>
          <w:p w14:paraId="489952C5"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tcBorders>
              <w:bottom w:val="single" w:sz="4" w:space="0" w:color="auto"/>
            </w:tcBorders>
            <w:vAlign w:val="center"/>
          </w:tcPr>
          <w:p w14:paraId="3D093BEA" w14:textId="6CD2DC51" w:rsidR="003D6915" w:rsidRPr="00E322AC" w:rsidRDefault="003D6915" w:rsidP="00AD7FFB">
            <w:pPr>
              <w:pStyle w:val="1tekstas"/>
              <w:spacing w:after="0"/>
              <w:rPr>
                <w:sz w:val="18"/>
                <w:szCs w:val="18"/>
              </w:rPr>
            </w:pPr>
            <w:r w:rsidRPr="00E322AC">
              <w:rPr>
                <w:sz w:val="18"/>
                <w:szCs w:val="18"/>
              </w:rPr>
              <w:t>Iš džiovyklos ir preso ištrauktos dujos (dūmai ir garai) yra efektyviai surenkamos, apdorojamos/valomos vandens užsklandų sistema bioskruberyje ir išmetamos per vieną kaminą (a.t.š. 003). Išmetamai neviršija GPGB ribinių verčių. Neorganizuotų išmetimų nesusidar</w:t>
            </w:r>
            <w:r>
              <w:rPr>
                <w:sz w:val="18"/>
                <w:szCs w:val="18"/>
              </w:rPr>
              <w:t>ys</w:t>
            </w:r>
            <w:r w:rsidRPr="00E322AC">
              <w:rPr>
                <w:sz w:val="18"/>
                <w:szCs w:val="18"/>
              </w:rPr>
              <w:t>.</w:t>
            </w:r>
          </w:p>
          <w:p w14:paraId="264C4C83" w14:textId="77777777" w:rsidR="003D6915" w:rsidRPr="00E322AC" w:rsidRDefault="003D6915" w:rsidP="00AD7FFB">
            <w:pPr>
              <w:pStyle w:val="1tekstas"/>
              <w:spacing w:before="0" w:after="0"/>
              <w:rPr>
                <w:sz w:val="18"/>
                <w:szCs w:val="18"/>
              </w:rPr>
            </w:pPr>
          </w:p>
        </w:tc>
      </w:tr>
      <w:tr w:rsidR="003D6915" w:rsidRPr="00E322AC" w14:paraId="0A87525D" w14:textId="77777777" w:rsidTr="00AD7FFB">
        <w:tc>
          <w:tcPr>
            <w:tcW w:w="605" w:type="dxa"/>
            <w:vMerge/>
            <w:vAlign w:val="center"/>
          </w:tcPr>
          <w:p w14:paraId="5F0DACB7" w14:textId="77777777" w:rsidR="003D6915" w:rsidRPr="00E322AC" w:rsidRDefault="003D6915" w:rsidP="00AD7FFB">
            <w:pPr>
              <w:pStyle w:val="1tekstas"/>
              <w:spacing w:before="0" w:after="0"/>
              <w:rPr>
                <w:sz w:val="18"/>
                <w:szCs w:val="18"/>
              </w:rPr>
            </w:pPr>
          </w:p>
        </w:tc>
        <w:tc>
          <w:tcPr>
            <w:tcW w:w="1522" w:type="dxa"/>
            <w:vMerge/>
            <w:vAlign w:val="center"/>
          </w:tcPr>
          <w:p w14:paraId="2AA7C0BF" w14:textId="77777777" w:rsidR="003D6915" w:rsidRPr="00E322AC" w:rsidRDefault="003D6915" w:rsidP="00AD7FFB">
            <w:pPr>
              <w:pStyle w:val="1tekstas"/>
              <w:spacing w:before="0" w:after="0"/>
              <w:rPr>
                <w:sz w:val="18"/>
                <w:szCs w:val="18"/>
              </w:rPr>
            </w:pPr>
          </w:p>
        </w:tc>
        <w:tc>
          <w:tcPr>
            <w:tcW w:w="2098" w:type="dxa"/>
            <w:vMerge/>
            <w:vAlign w:val="center"/>
          </w:tcPr>
          <w:p w14:paraId="009A382E" w14:textId="77777777" w:rsidR="003D6915" w:rsidRPr="00E322AC" w:rsidRDefault="003D6915" w:rsidP="00AD7FFB">
            <w:pPr>
              <w:pStyle w:val="1tekstas"/>
              <w:spacing w:before="0" w:after="0"/>
              <w:rPr>
                <w:sz w:val="18"/>
                <w:szCs w:val="18"/>
              </w:rPr>
            </w:pPr>
          </w:p>
        </w:tc>
        <w:tc>
          <w:tcPr>
            <w:tcW w:w="5414" w:type="dxa"/>
            <w:gridSpan w:val="3"/>
            <w:tcBorders>
              <w:right w:val="nil"/>
            </w:tcBorders>
            <w:vAlign w:val="center"/>
          </w:tcPr>
          <w:p w14:paraId="3769F98E" w14:textId="77777777" w:rsidR="003D6915" w:rsidRPr="00E322AC" w:rsidRDefault="003D6915" w:rsidP="00AD7FFB">
            <w:pPr>
              <w:pStyle w:val="1tekstas"/>
              <w:spacing w:before="0" w:after="0"/>
              <w:rPr>
                <w:sz w:val="18"/>
                <w:szCs w:val="18"/>
              </w:rPr>
            </w:pPr>
            <w:r w:rsidRPr="00E322AC">
              <w:rPr>
                <w:b/>
                <w:bCs/>
                <w:sz w:val="18"/>
                <w:szCs w:val="18"/>
              </w:rPr>
              <w:t>23 GPGB.</w:t>
            </w:r>
            <w:r w:rsidRPr="00E322AC">
              <w:rPr>
                <w:sz w:val="18"/>
                <w:szCs w:val="18"/>
              </w:rPr>
              <w:t xml:space="preserve"> Siekiant sumažinti transportuojant, tvarkant ir saugant medieną į orą išmetamus pasklidžiuosius dulkių teršalus, GPGB yra parengti ir įgyvendinti dulkių valdymo planą, kuris yra aplinkosaugos </w:t>
            </w:r>
            <w:r w:rsidRPr="00E322AC">
              <w:rPr>
                <w:sz w:val="18"/>
                <w:szCs w:val="18"/>
              </w:rPr>
              <w:lastRenderedPageBreak/>
              <w:t>vadybos sistemos dalis, ir taikyti vieną iš toliau nurodytų metodų arba juos derinti:</w:t>
            </w:r>
          </w:p>
        </w:tc>
        <w:tc>
          <w:tcPr>
            <w:tcW w:w="4486" w:type="dxa"/>
            <w:tcBorders>
              <w:left w:val="nil"/>
            </w:tcBorders>
            <w:vAlign w:val="center"/>
          </w:tcPr>
          <w:p w14:paraId="779782F1" w14:textId="77777777" w:rsidR="003D6915" w:rsidRPr="00E322AC" w:rsidRDefault="003D6915" w:rsidP="00AD7FFB">
            <w:pPr>
              <w:pStyle w:val="1tekstas"/>
              <w:spacing w:before="0" w:after="0"/>
              <w:rPr>
                <w:sz w:val="18"/>
                <w:szCs w:val="18"/>
              </w:rPr>
            </w:pPr>
          </w:p>
        </w:tc>
      </w:tr>
      <w:tr w:rsidR="003D6915" w:rsidRPr="00E322AC" w14:paraId="0E263F69" w14:textId="77777777" w:rsidTr="00AD7FFB">
        <w:tc>
          <w:tcPr>
            <w:tcW w:w="605" w:type="dxa"/>
            <w:vMerge/>
            <w:vAlign w:val="center"/>
          </w:tcPr>
          <w:p w14:paraId="046F622D" w14:textId="77777777" w:rsidR="003D6915" w:rsidRPr="00E322AC" w:rsidRDefault="003D6915" w:rsidP="00AD7FFB">
            <w:pPr>
              <w:pStyle w:val="1tekstas"/>
              <w:spacing w:before="0" w:after="0"/>
              <w:rPr>
                <w:sz w:val="18"/>
                <w:szCs w:val="18"/>
              </w:rPr>
            </w:pPr>
          </w:p>
        </w:tc>
        <w:tc>
          <w:tcPr>
            <w:tcW w:w="1522" w:type="dxa"/>
            <w:vMerge/>
            <w:vAlign w:val="center"/>
          </w:tcPr>
          <w:p w14:paraId="40160827" w14:textId="77777777" w:rsidR="003D6915" w:rsidRPr="00E322AC" w:rsidRDefault="003D6915" w:rsidP="00AD7FFB">
            <w:pPr>
              <w:pStyle w:val="1tekstas"/>
              <w:spacing w:before="0" w:after="0"/>
              <w:rPr>
                <w:sz w:val="18"/>
                <w:szCs w:val="18"/>
              </w:rPr>
            </w:pPr>
          </w:p>
        </w:tc>
        <w:tc>
          <w:tcPr>
            <w:tcW w:w="2098" w:type="dxa"/>
            <w:vMerge/>
            <w:vAlign w:val="center"/>
          </w:tcPr>
          <w:p w14:paraId="284395AA" w14:textId="77777777" w:rsidR="003D6915" w:rsidRPr="00E322AC" w:rsidRDefault="003D6915" w:rsidP="00AD7FFB">
            <w:pPr>
              <w:pStyle w:val="1tekstas"/>
              <w:spacing w:before="0" w:after="0"/>
              <w:rPr>
                <w:sz w:val="18"/>
                <w:szCs w:val="18"/>
              </w:rPr>
            </w:pPr>
          </w:p>
        </w:tc>
        <w:tc>
          <w:tcPr>
            <w:tcW w:w="2430" w:type="dxa"/>
            <w:vAlign w:val="center"/>
          </w:tcPr>
          <w:p w14:paraId="43D157E6" w14:textId="77777777" w:rsidR="003D6915" w:rsidRPr="00E322AC" w:rsidRDefault="003D6915" w:rsidP="00AD7FFB">
            <w:pPr>
              <w:pStyle w:val="1tekstas"/>
              <w:spacing w:before="0" w:after="0"/>
              <w:rPr>
                <w:sz w:val="18"/>
                <w:szCs w:val="18"/>
              </w:rPr>
            </w:pPr>
            <w:r w:rsidRPr="00E322AC">
              <w:rPr>
                <w:sz w:val="18"/>
                <w:szCs w:val="18"/>
              </w:rPr>
              <w:t>a) reguliariai valyti transportavimo trasas, saugojimo vietas ir transporto priemones</w:t>
            </w:r>
          </w:p>
          <w:p w14:paraId="5125F4C9" w14:textId="77777777" w:rsidR="003D6915" w:rsidRPr="00E322AC" w:rsidRDefault="003D6915" w:rsidP="00AD7FFB">
            <w:pPr>
              <w:pStyle w:val="1tekstas"/>
              <w:spacing w:before="0" w:after="0"/>
              <w:rPr>
                <w:sz w:val="18"/>
                <w:szCs w:val="18"/>
              </w:rPr>
            </w:pPr>
            <w:r w:rsidRPr="00E322AC">
              <w:rPr>
                <w:sz w:val="18"/>
                <w:szCs w:val="18"/>
              </w:rPr>
              <w:t>b) pjuvenas iškrauti dengtose įvažiuojamose iškrovimo aikštelėse</w:t>
            </w:r>
          </w:p>
          <w:p w14:paraId="382CA1E1" w14:textId="77777777" w:rsidR="003D6915" w:rsidRPr="00E322AC" w:rsidRDefault="003D6915" w:rsidP="00AD7FFB">
            <w:pPr>
              <w:pStyle w:val="1tekstas"/>
              <w:spacing w:before="0" w:after="0"/>
              <w:rPr>
                <w:sz w:val="18"/>
                <w:szCs w:val="18"/>
              </w:rPr>
            </w:pPr>
            <w:r w:rsidRPr="00E322AC">
              <w:rPr>
                <w:sz w:val="18"/>
                <w:szCs w:val="18"/>
              </w:rPr>
              <w:t>c)  Pjuvenų dulkėmis linkusias dulkėti medžiagas saugoti bokštiniuose aruoduose, konteineriuose, stogu dengtose krūvose ir pan. arba birius produktus saugoti uždarose erdvėse</w:t>
            </w:r>
          </w:p>
          <w:p w14:paraId="234B0CEE" w14:textId="77777777" w:rsidR="003D6915" w:rsidRPr="00E322AC" w:rsidRDefault="003D6915" w:rsidP="00AD7FFB">
            <w:pPr>
              <w:pStyle w:val="1tekstas"/>
              <w:spacing w:before="0" w:after="0"/>
              <w:rPr>
                <w:sz w:val="18"/>
                <w:szCs w:val="18"/>
              </w:rPr>
            </w:pPr>
            <w:r w:rsidRPr="00E322AC">
              <w:rPr>
                <w:sz w:val="18"/>
                <w:szCs w:val="18"/>
              </w:rPr>
              <w:t>d) Išmetamą dulkių kiekį mažinti apipurškiant vandeniu</w:t>
            </w:r>
          </w:p>
        </w:tc>
        <w:tc>
          <w:tcPr>
            <w:tcW w:w="1440" w:type="dxa"/>
            <w:vAlign w:val="center"/>
          </w:tcPr>
          <w:p w14:paraId="113BD849" w14:textId="77777777" w:rsidR="003D6915" w:rsidRPr="00E322AC" w:rsidRDefault="003D6915" w:rsidP="00AD7FFB">
            <w:pPr>
              <w:pStyle w:val="1tekstas"/>
              <w:spacing w:before="0" w:after="0"/>
              <w:jc w:val="center"/>
              <w:rPr>
                <w:sz w:val="18"/>
                <w:szCs w:val="18"/>
              </w:rPr>
            </w:pPr>
            <w:r w:rsidRPr="00E322AC">
              <w:rPr>
                <w:sz w:val="18"/>
                <w:szCs w:val="18"/>
              </w:rPr>
              <w:t>-</w:t>
            </w:r>
          </w:p>
        </w:tc>
        <w:tc>
          <w:tcPr>
            <w:tcW w:w="1544" w:type="dxa"/>
            <w:vAlign w:val="center"/>
          </w:tcPr>
          <w:p w14:paraId="3FE5297C" w14:textId="77777777" w:rsidR="003D6915" w:rsidRPr="00E322AC" w:rsidRDefault="003D6915" w:rsidP="00AD7FFB">
            <w:pPr>
              <w:pStyle w:val="1tekstas"/>
              <w:spacing w:before="0" w:after="0"/>
              <w:jc w:val="center"/>
              <w:rPr>
                <w:sz w:val="18"/>
                <w:szCs w:val="18"/>
              </w:rPr>
            </w:pPr>
            <w:r w:rsidRPr="00E322AC">
              <w:rPr>
                <w:sz w:val="18"/>
                <w:szCs w:val="18"/>
              </w:rPr>
              <w:t>Atitinka</w:t>
            </w:r>
          </w:p>
        </w:tc>
        <w:tc>
          <w:tcPr>
            <w:tcW w:w="4486" w:type="dxa"/>
            <w:vAlign w:val="center"/>
          </w:tcPr>
          <w:p w14:paraId="55754007" w14:textId="6F5C91DA" w:rsidR="003D6915" w:rsidRPr="00E322AC" w:rsidRDefault="003D6915" w:rsidP="00AD7FFB">
            <w:pPr>
              <w:pStyle w:val="1tekstas"/>
              <w:spacing w:before="0" w:after="0"/>
              <w:rPr>
                <w:sz w:val="18"/>
                <w:szCs w:val="18"/>
              </w:rPr>
            </w:pPr>
            <w:r w:rsidRPr="00E322AC">
              <w:rPr>
                <w:sz w:val="18"/>
                <w:szCs w:val="18"/>
              </w:rPr>
              <w:t>Siekiant išvengti dulkėtumo laikant/kraunant/vežant biokurą, bus taikomos dulkėtumo mažinimo priemonės, nurodytos Respublikos aplinkos ministro 2020 m. lapkričio 11 d. įsakyme Nr. D1-682 „Dėl minimalių reikalavimų dulkėtumui mažinti laikant, kraunant, vežant palaidas kietąsias medžiagas patvirtinimo“. Minimalius reikalavimus dulkėtumui mažinti laikant, kraunant, vežant palaidas kietąsias medžiagas, laikymosi užtikrinimui bus parengtos vidinės įmonės tvarkos ir/ar specialios instrukcijos, paskiriami už jų laikymosi priežiūrą atsakingi asmenys. Su minėtomis vidinėmis įmonės tvarkomis ir/ar specialiomis instrukcijomis, skirtomis užtikrinti dulkėtumo mažinimo priemonių laikymąsi, bus supažindinami ir pagal jas dirbti instruktuojami įmonės darbuotojai.</w:t>
            </w:r>
          </w:p>
        </w:tc>
      </w:tr>
      <w:tr w:rsidR="00250F50" w:rsidRPr="00E322AC" w14:paraId="52B04BD8" w14:textId="77777777" w:rsidTr="00AD7FFB">
        <w:tc>
          <w:tcPr>
            <w:tcW w:w="605" w:type="dxa"/>
            <w:vMerge w:val="restart"/>
            <w:vAlign w:val="center"/>
          </w:tcPr>
          <w:p w14:paraId="6C5B6414" w14:textId="77777777" w:rsidR="00250F50" w:rsidRPr="00E322AC" w:rsidRDefault="00250F50" w:rsidP="00AD7FFB">
            <w:pPr>
              <w:pStyle w:val="1tekstas"/>
              <w:spacing w:before="0" w:after="0"/>
              <w:jc w:val="left"/>
              <w:rPr>
                <w:sz w:val="18"/>
                <w:szCs w:val="18"/>
              </w:rPr>
            </w:pPr>
            <w:r w:rsidRPr="00E322AC">
              <w:rPr>
                <w:sz w:val="18"/>
                <w:szCs w:val="18"/>
              </w:rPr>
              <w:t xml:space="preserve">12. </w:t>
            </w:r>
          </w:p>
        </w:tc>
        <w:tc>
          <w:tcPr>
            <w:tcW w:w="1522" w:type="dxa"/>
            <w:vMerge w:val="restart"/>
            <w:vAlign w:val="center"/>
          </w:tcPr>
          <w:p w14:paraId="091B314E" w14:textId="77777777" w:rsidR="00250F50" w:rsidRPr="00E322AC" w:rsidRDefault="00250F50" w:rsidP="00AD7FFB">
            <w:pPr>
              <w:pStyle w:val="1tekstas"/>
              <w:spacing w:before="0" w:after="0"/>
              <w:jc w:val="left"/>
              <w:rPr>
                <w:sz w:val="18"/>
                <w:szCs w:val="18"/>
              </w:rPr>
            </w:pPr>
            <w:r w:rsidRPr="00E322AC">
              <w:rPr>
                <w:sz w:val="18"/>
                <w:szCs w:val="18"/>
              </w:rPr>
              <w:t xml:space="preserve">Teršalų išleidimas į vandenį </w:t>
            </w:r>
          </w:p>
        </w:tc>
        <w:tc>
          <w:tcPr>
            <w:tcW w:w="2098" w:type="dxa"/>
            <w:vMerge w:val="restart"/>
            <w:vAlign w:val="center"/>
          </w:tcPr>
          <w:p w14:paraId="733F2F4F" w14:textId="77777777" w:rsidR="00250F50" w:rsidRPr="00E322AC" w:rsidRDefault="00250F50" w:rsidP="00AD7FFB">
            <w:pPr>
              <w:pStyle w:val="1tekstas"/>
              <w:spacing w:after="0"/>
              <w:jc w:val="center"/>
              <w:rPr>
                <w:sz w:val="18"/>
                <w:szCs w:val="18"/>
              </w:rPr>
            </w:pPr>
            <w:r w:rsidRPr="00E322AC">
              <w:rPr>
                <w:sz w:val="18"/>
                <w:szCs w:val="18"/>
              </w:rPr>
              <w:t>Medienos plokščių gamybos GPGB išvados (Komisijos įgyvendinimo sprendimas (ES)  2015/2119 2015 m.</w:t>
            </w:r>
          </w:p>
          <w:p w14:paraId="5A06EFD2" w14:textId="77777777" w:rsidR="00250F50" w:rsidRPr="00E322AC" w:rsidRDefault="00250F50" w:rsidP="00AD7FFB">
            <w:pPr>
              <w:pStyle w:val="1tekstas"/>
              <w:spacing w:before="0" w:after="0"/>
              <w:jc w:val="center"/>
              <w:rPr>
                <w:sz w:val="18"/>
                <w:szCs w:val="18"/>
              </w:rPr>
            </w:pPr>
            <w:r w:rsidRPr="00E322AC">
              <w:rPr>
                <w:sz w:val="18"/>
                <w:szCs w:val="18"/>
              </w:rPr>
              <w:t>lapkričio 20 d.)</w:t>
            </w:r>
          </w:p>
          <w:p w14:paraId="572B2A86" w14:textId="77777777" w:rsidR="00250F50" w:rsidRPr="00E322AC" w:rsidRDefault="00250F50" w:rsidP="00AD7FFB">
            <w:pPr>
              <w:pStyle w:val="1tekstas"/>
              <w:spacing w:before="0" w:after="0"/>
              <w:jc w:val="left"/>
              <w:rPr>
                <w:sz w:val="18"/>
                <w:szCs w:val="18"/>
              </w:rPr>
            </w:pPr>
          </w:p>
        </w:tc>
        <w:tc>
          <w:tcPr>
            <w:tcW w:w="5414" w:type="dxa"/>
            <w:gridSpan w:val="3"/>
            <w:tcBorders>
              <w:right w:val="nil"/>
            </w:tcBorders>
            <w:vAlign w:val="center"/>
          </w:tcPr>
          <w:p w14:paraId="2E0B2B5A" w14:textId="77777777" w:rsidR="00250F50" w:rsidRPr="00E322AC" w:rsidRDefault="00250F50" w:rsidP="00AD7FFB">
            <w:pPr>
              <w:pStyle w:val="1tekstas"/>
              <w:spacing w:before="0" w:after="0"/>
              <w:rPr>
                <w:sz w:val="18"/>
                <w:szCs w:val="18"/>
              </w:rPr>
            </w:pPr>
            <w:r w:rsidRPr="00E322AC">
              <w:rPr>
                <w:b/>
                <w:bCs/>
                <w:sz w:val="18"/>
                <w:szCs w:val="18"/>
              </w:rPr>
              <w:t>24 GPGB.</w:t>
            </w:r>
            <w:r w:rsidRPr="00E322AC">
              <w:rPr>
                <w:sz w:val="18"/>
                <w:szCs w:val="18"/>
              </w:rPr>
              <w:t xml:space="preserve"> Siekiant sumažinti surinktų nuotekų taršos apkrovą, GPGB yra taikyti abu toliau nurodytus metodus:</w:t>
            </w:r>
          </w:p>
        </w:tc>
        <w:tc>
          <w:tcPr>
            <w:tcW w:w="4486" w:type="dxa"/>
            <w:tcBorders>
              <w:left w:val="nil"/>
            </w:tcBorders>
            <w:vAlign w:val="center"/>
          </w:tcPr>
          <w:p w14:paraId="7D8AD8E9" w14:textId="77777777" w:rsidR="00250F50" w:rsidRPr="00E322AC" w:rsidRDefault="00250F50" w:rsidP="00AD7FFB">
            <w:pPr>
              <w:pStyle w:val="1tekstas"/>
              <w:spacing w:before="0" w:after="0"/>
              <w:rPr>
                <w:sz w:val="18"/>
                <w:szCs w:val="18"/>
              </w:rPr>
            </w:pPr>
          </w:p>
        </w:tc>
      </w:tr>
      <w:tr w:rsidR="00250F50" w:rsidRPr="00E322AC" w14:paraId="7B6C3AAE" w14:textId="77777777" w:rsidTr="00AD7FFB">
        <w:tc>
          <w:tcPr>
            <w:tcW w:w="605" w:type="dxa"/>
            <w:vMerge/>
            <w:vAlign w:val="center"/>
          </w:tcPr>
          <w:p w14:paraId="505A7835" w14:textId="77777777" w:rsidR="00250F50" w:rsidRPr="00E322AC" w:rsidRDefault="00250F50" w:rsidP="00AD7FFB">
            <w:pPr>
              <w:pStyle w:val="1tekstas"/>
              <w:spacing w:before="0" w:after="0"/>
              <w:rPr>
                <w:sz w:val="18"/>
                <w:szCs w:val="18"/>
              </w:rPr>
            </w:pPr>
          </w:p>
        </w:tc>
        <w:tc>
          <w:tcPr>
            <w:tcW w:w="1522" w:type="dxa"/>
            <w:vMerge/>
            <w:vAlign w:val="center"/>
          </w:tcPr>
          <w:p w14:paraId="39C261D2" w14:textId="77777777" w:rsidR="00250F50" w:rsidRPr="00E322AC" w:rsidRDefault="00250F50" w:rsidP="00AD7FFB">
            <w:pPr>
              <w:pStyle w:val="1tekstas"/>
              <w:spacing w:before="0" w:after="0"/>
              <w:rPr>
                <w:sz w:val="18"/>
                <w:szCs w:val="18"/>
              </w:rPr>
            </w:pPr>
          </w:p>
        </w:tc>
        <w:tc>
          <w:tcPr>
            <w:tcW w:w="2098" w:type="dxa"/>
            <w:vMerge/>
            <w:vAlign w:val="center"/>
          </w:tcPr>
          <w:p w14:paraId="712F8396" w14:textId="77777777" w:rsidR="00250F50" w:rsidRPr="00E322AC" w:rsidRDefault="00250F50" w:rsidP="00AD7FFB">
            <w:pPr>
              <w:pStyle w:val="1tekstas"/>
              <w:spacing w:before="0" w:after="0"/>
              <w:rPr>
                <w:sz w:val="18"/>
                <w:szCs w:val="18"/>
              </w:rPr>
            </w:pPr>
          </w:p>
        </w:tc>
        <w:tc>
          <w:tcPr>
            <w:tcW w:w="2430" w:type="dxa"/>
            <w:vAlign w:val="center"/>
          </w:tcPr>
          <w:p w14:paraId="46D80A94" w14:textId="77777777" w:rsidR="00250F50" w:rsidRPr="00E322AC" w:rsidRDefault="00250F50" w:rsidP="00AD7FFB">
            <w:pPr>
              <w:pStyle w:val="1tekstas"/>
              <w:spacing w:before="0" w:after="0"/>
              <w:rPr>
                <w:sz w:val="18"/>
                <w:szCs w:val="18"/>
              </w:rPr>
            </w:pPr>
            <w:r w:rsidRPr="00E322AC">
              <w:rPr>
                <w:sz w:val="18"/>
                <w:szCs w:val="18"/>
              </w:rPr>
              <w:t>a) surinkti ir atskirai apdoroti paviršines nuotekas ir techninio vandens nuotekas</w:t>
            </w:r>
          </w:p>
        </w:tc>
        <w:tc>
          <w:tcPr>
            <w:tcW w:w="1440" w:type="dxa"/>
            <w:vAlign w:val="center"/>
          </w:tcPr>
          <w:p w14:paraId="691A979F" w14:textId="77777777" w:rsidR="00250F50" w:rsidRPr="00E322AC" w:rsidRDefault="00250F50" w:rsidP="00AD7FFB">
            <w:pPr>
              <w:pStyle w:val="1tekstas"/>
              <w:spacing w:before="0" w:after="0"/>
              <w:jc w:val="center"/>
              <w:rPr>
                <w:sz w:val="18"/>
                <w:szCs w:val="18"/>
              </w:rPr>
            </w:pPr>
            <w:r w:rsidRPr="00E322AC">
              <w:rPr>
                <w:sz w:val="18"/>
                <w:szCs w:val="18"/>
              </w:rPr>
              <w:t>-</w:t>
            </w:r>
          </w:p>
        </w:tc>
        <w:tc>
          <w:tcPr>
            <w:tcW w:w="1544" w:type="dxa"/>
            <w:vAlign w:val="center"/>
          </w:tcPr>
          <w:p w14:paraId="3C379005" w14:textId="77777777" w:rsidR="00250F50" w:rsidRPr="00E322AC" w:rsidRDefault="00250F50" w:rsidP="00AD7FFB">
            <w:pPr>
              <w:pStyle w:val="1tekstas"/>
              <w:spacing w:before="0" w:after="0"/>
              <w:jc w:val="center"/>
              <w:rPr>
                <w:sz w:val="18"/>
                <w:szCs w:val="18"/>
              </w:rPr>
            </w:pPr>
            <w:r w:rsidRPr="00E322AC">
              <w:rPr>
                <w:sz w:val="18"/>
                <w:szCs w:val="18"/>
              </w:rPr>
              <w:t>Atitinka</w:t>
            </w:r>
          </w:p>
        </w:tc>
        <w:tc>
          <w:tcPr>
            <w:tcW w:w="4486" w:type="dxa"/>
            <w:vAlign w:val="center"/>
          </w:tcPr>
          <w:p w14:paraId="3A9CE0D1" w14:textId="3682A1CE" w:rsidR="00250F50" w:rsidRDefault="00250F50" w:rsidP="00AD7FFB">
            <w:pPr>
              <w:pStyle w:val="1tekstas"/>
              <w:spacing w:before="0" w:after="0"/>
              <w:rPr>
                <w:sz w:val="18"/>
                <w:szCs w:val="18"/>
              </w:rPr>
            </w:pPr>
            <w:r w:rsidRPr="00E322AC">
              <w:rPr>
                <w:sz w:val="18"/>
                <w:szCs w:val="18"/>
              </w:rPr>
              <w:t>Paviršinės ir gamybinės nuotekos surenkamos atskiromis sistemomis. Gamybinės nuotekos surenkamos ir kartu su buitinėmis nuotekomis išleidžiamos į UAB “Vilniaus vandenys“ centralizuotus slėginius buitinių nuotekų tinklus.</w:t>
            </w:r>
          </w:p>
          <w:p w14:paraId="2F6972F7" w14:textId="4C862783" w:rsidR="00250F50" w:rsidRPr="00E322AC" w:rsidRDefault="00250F50" w:rsidP="00AD7FFB">
            <w:pPr>
              <w:pStyle w:val="1tekstas"/>
              <w:spacing w:before="0" w:after="0"/>
              <w:rPr>
                <w:sz w:val="18"/>
                <w:szCs w:val="18"/>
              </w:rPr>
            </w:pPr>
            <w:r w:rsidRPr="00E322AC">
              <w:rPr>
                <w:sz w:val="18"/>
                <w:szCs w:val="18"/>
              </w:rPr>
              <w:t xml:space="preserve">Paviršinės nuotekos, surinktos  nuo gamyklos teritorijos projektuojamų kietųjų dangų ir žaliųjų plotų atskira sistema (dviem atskirais paviršinių nuotekų kolektoriais - pietiniu ir šiauriniu) kreipiamos į paviršinių nuotekų valymo įrenginius, iš kurių – į gamtinę aplinką. </w:t>
            </w:r>
          </w:p>
        </w:tc>
      </w:tr>
      <w:tr w:rsidR="00250F50" w:rsidRPr="00E322AC" w14:paraId="03EA589D" w14:textId="77777777" w:rsidTr="00AD7FFB">
        <w:tc>
          <w:tcPr>
            <w:tcW w:w="605" w:type="dxa"/>
            <w:vMerge/>
            <w:vAlign w:val="center"/>
          </w:tcPr>
          <w:p w14:paraId="021413F6" w14:textId="77777777" w:rsidR="00250F50" w:rsidRPr="00E322AC" w:rsidRDefault="00250F50" w:rsidP="00AD7FFB">
            <w:pPr>
              <w:pStyle w:val="1tekstas"/>
              <w:spacing w:before="0" w:after="0"/>
              <w:rPr>
                <w:sz w:val="18"/>
                <w:szCs w:val="18"/>
              </w:rPr>
            </w:pPr>
          </w:p>
        </w:tc>
        <w:tc>
          <w:tcPr>
            <w:tcW w:w="1522" w:type="dxa"/>
            <w:vMerge/>
            <w:vAlign w:val="center"/>
          </w:tcPr>
          <w:p w14:paraId="574E6376" w14:textId="77777777" w:rsidR="00250F50" w:rsidRPr="00E322AC" w:rsidRDefault="00250F50" w:rsidP="00AD7FFB">
            <w:pPr>
              <w:pStyle w:val="1tekstas"/>
              <w:spacing w:before="0" w:after="0"/>
              <w:rPr>
                <w:sz w:val="18"/>
                <w:szCs w:val="18"/>
              </w:rPr>
            </w:pPr>
          </w:p>
        </w:tc>
        <w:tc>
          <w:tcPr>
            <w:tcW w:w="2098" w:type="dxa"/>
            <w:vMerge/>
            <w:vAlign w:val="center"/>
          </w:tcPr>
          <w:p w14:paraId="754A8E51" w14:textId="77777777" w:rsidR="00250F50" w:rsidRPr="00E322AC" w:rsidRDefault="00250F50" w:rsidP="00AD7FFB">
            <w:pPr>
              <w:pStyle w:val="1tekstas"/>
              <w:spacing w:before="0" w:after="0"/>
              <w:rPr>
                <w:sz w:val="18"/>
                <w:szCs w:val="18"/>
              </w:rPr>
            </w:pPr>
          </w:p>
        </w:tc>
        <w:tc>
          <w:tcPr>
            <w:tcW w:w="2430" w:type="dxa"/>
            <w:tcBorders>
              <w:bottom w:val="single" w:sz="4" w:space="0" w:color="auto"/>
            </w:tcBorders>
            <w:vAlign w:val="center"/>
          </w:tcPr>
          <w:p w14:paraId="4842B236" w14:textId="77777777" w:rsidR="00250F50" w:rsidRPr="00E322AC" w:rsidRDefault="00250F50" w:rsidP="00AD7FFB">
            <w:pPr>
              <w:pStyle w:val="1tekstas"/>
              <w:spacing w:before="0" w:after="0"/>
              <w:rPr>
                <w:sz w:val="18"/>
                <w:szCs w:val="18"/>
              </w:rPr>
            </w:pPr>
            <w:r w:rsidRPr="00E322AC">
              <w:rPr>
                <w:sz w:val="18"/>
                <w:szCs w:val="18"/>
              </w:rPr>
              <w:t>b) Visą medieną, išskyrus apvaliąją medieną ir gaubtines, saugoti ant kieto paviršiaus</w:t>
            </w:r>
          </w:p>
        </w:tc>
        <w:tc>
          <w:tcPr>
            <w:tcW w:w="1440" w:type="dxa"/>
            <w:tcBorders>
              <w:bottom w:val="single" w:sz="4" w:space="0" w:color="auto"/>
            </w:tcBorders>
            <w:vAlign w:val="center"/>
          </w:tcPr>
          <w:p w14:paraId="41BB93F7" w14:textId="77777777" w:rsidR="00250F50" w:rsidRPr="00E322AC" w:rsidRDefault="00250F50" w:rsidP="00AD7FFB">
            <w:pPr>
              <w:pStyle w:val="1tekstas"/>
              <w:spacing w:before="0" w:after="0"/>
              <w:jc w:val="center"/>
              <w:rPr>
                <w:sz w:val="18"/>
                <w:szCs w:val="18"/>
              </w:rPr>
            </w:pPr>
            <w:r w:rsidRPr="00E322AC">
              <w:rPr>
                <w:sz w:val="18"/>
                <w:szCs w:val="18"/>
              </w:rPr>
              <w:t>-</w:t>
            </w:r>
          </w:p>
        </w:tc>
        <w:tc>
          <w:tcPr>
            <w:tcW w:w="1544" w:type="dxa"/>
            <w:tcBorders>
              <w:bottom w:val="single" w:sz="4" w:space="0" w:color="auto"/>
            </w:tcBorders>
            <w:vAlign w:val="center"/>
          </w:tcPr>
          <w:p w14:paraId="5428361C" w14:textId="77777777" w:rsidR="00250F50" w:rsidRPr="00E322AC" w:rsidRDefault="00250F50" w:rsidP="00AD7FFB">
            <w:pPr>
              <w:pStyle w:val="1tekstas"/>
              <w:spacing w:before="0" w:after="0"/>
              <w:jc w:val="center"/>
              <w:rPr>
                <w:sz w:val="18"/>
                <w:szCs w:val="18"/>
              </w:rPr>
            </w:pPr>
            <w:r w:rsidRPr="00E322AC">
              <w:rPr>
                <w:sz w:val="18"/>
                <w:szCs w:val="18"/>
              </w:rPr>
              <w:t>Atitinka</w:t>
            </w:r>
          </w:p>
        </w:tc>
        <w:tc>
          <w:tcPr>
            <w:tcW w:w="4486" w:type="dxa"/>
            <w:tcBorders>
              <w:bottom w:val="single" w:sz="4" w:space="0" w:color="auto"/>
            </w:tcBorders>
            <w:vAlign w:val="center"/>
          </w:tcPr>
          <w:p w14:paraId="25B09FAC" w14:textId="51A6B7F6" w:rsidR="00250F50" w:rsidRPr="00E322AC" w:rsidRDefault="00250F50" w:rsidP="00AD7FFB">
            <w:pPr>
              <w:pStyle w:val="1tekstas"/>
              <w:spacing w:before="0" w:after="0"/>
              <w:rPr>
                <w:sz w:val="18"/>
                <w:szCs w:val="18"/>
              </w:rPr>
            </w:pPr>
            <w:r w:rsidRPr="00E322AC">
              <w:rPr>
                <w:sz w:val="18"/>
                <w:szCs w:val="18"/>
              </w:rPr>
              <w:t>Biokuro sandėliavimo aikštelė įrengta su kieta, vandeniui atsparia danga.</w:t>
            </w:r>
          </w:p>
        </w:tc>
      </w:tr>
      <w:tr w:rsidR="00250F50" w:rsidRPr="00E322AC" w14:paraId="7BF1D543" w14:textId="77777777" w:rsidTr="00AD7FFB">
        <w:tc>
          <w:tcPr>
            <w:tcW w:w="605" w:type="dxa"/>
            <w:vMerge/>
            <w:vAlign w:val="center"/>
          </w:tcPr>
          <w:p w14:paraId="50562B51" w14:textId="77777777" w:rsidR="00250F50" w:rsidRPr="00E322AC" w:rsidRDefault="00250F50" w:rsidP="00AD7FFB">
            <w:pPr>
              <w:pStyle w:val="1tekstas"/>
              <w:spacing w:before="0" w:after="0"/>
              <w:rPr>
                <w:sz w:val="18"/>
                <w:szCs w:val="18"/>
              </w:rPr>
            </w:pPr>
          </w:p>
        </w:tc>
        <w:tc>
          <w:tcPr>
            <w:tcW w:w="1522" w:type="dxa"/>
            <w:vMerge/>
            <w:vAlign w:val="center"/>
          </w:tcPr>
          <w:p w14:paraId="14C8A9AE" w14:textId="77777777" w:rsidR="00250F50" w:rsidRPr="00E322AC" w:rsidRDefault="00250F50" w:rsidP="00AD7FFB">
            <w:pPr>
              <w:pStyle w:val="1tekstas"/>
              <w:spacing w:before="0" w:after="0"/>
              <w:rPr>
                <w:sz w:val="18"/>
                <w:szCs w:val="18"/>
              </w:rPr>
            </w:pPr>
          </w:p>
        </w:tc>
        <w:tc>
          <w:tcPr>
            <w:tcW w:w="2098" w:type="dxa"/>
            <w:vMerge/>
            <w:vAlign w:val="center"/>
          </w:tcPr>
          <w:p w14:paraId="71223739" w14:textId="77777777" w:rsidR="00250F50" w:rsidRPr="00E322AC" w:rsidRDefault="00250F50" w:rsidP="00AD7FFB">
            <w:pPr>
              <w:pStyle w:val="1tekstas"/>
              <w:spacing w:before="0" w:after="0"/>
              <w:rPr>
                <w:sz w:val="18"/>
                <w:szCs w:val="18"/>
              </w:rPr>
            </w:pPr>
          </w:p>
        </w:tc>
        <w:tc>
          <w:tcPr>
            <w:tcW w:w="5414" w:type="dxa"/>
            <w:gridSpan w:val="3"/>
            <w:tcBorders>
              <w:right w:val="nil"/>
            </w:tcBorders>
            <w:vAlign w:val="center"/>
          </w:tcPr>
          <w:p w14:paraId="48AD7CB1" w14:textId="77777777" w:rsidR="00250F50" w:rsidRPr="00E322AC" w:rsidRDefault="00250F50" w:rsidP="00AD7FFB">
            <w:pPr>
              <w:pStyle w:val="1tekstas"/>
              <w:spacing w:before="0" w:after="0"/>
              <w:rPr>
                <w:sz w:val="18"/>
                <w:szCs w:val="18"/>
              </w:rPr>
            </w:pPr>
            <w:r w:rsidRPr="00E322AC">
              <w:rPr>
                <w:b/>
                <w:bCs/>
                <w:sz w:val="18"/>
                <w:szCs w:val="18"/>
              </w:rPr>
              <w:t>25 GPGB.</w:t>
            </w:r>
            <w:r w:rsidRPr="00E322AC">
              <w:rPr>
                <w:sz w:val="18"/>
                <w:szCs w:val="18"/>
              </w:rPr>
              <w:t xml:space="preserve"> Siekiant sumažinti su paviršinėmis nuotekomis į vandenį patenkančių teršalų kiekį, GPGB yra derinti toliau nurodytus metodus:</w:t>
            </w:r>
          </w:p>
        </w:tc>
        <w:tc>
          <w:tcPr>
            <w:tcW w:w="4486" w:type="dxa"/>
            <w:tcBorders>
              <w:left w:val="nil"/>
            </w:tcBorders>
            <w:vAlign w:val="center"/>
          </w:tcPr>
          <w:p w14:paraId="42957D39" w14:textId="77777777" w:rsidR="00250F50" w:rsidRPr="00E322AC" w:rsidRDefault="00250F50" w:rsidP="00AD7FFB">
            <w:pPr>
              <w:pStyle w:val="1tekstas"/>
              <w:spacing w:before="0" w:after="0"/>
              <w:rPr>
                <w:sz w:val="18"/>
                <w:szCs w:val="18"/>
              </w:rPr>
            </w:pPr>
          </w:p>
        </w:tc>
      </w:tr>
      <w:tr w:rsidR="00250F50" w:rsidRPr="00E322AC" w14:paraId="2E5E9B4C" w14:textId="77777777" w:rsidTr="00AD7FFB">
        <w:tc>
          <w:tcPr>
            <w:tcW w:w="605" w:type="dxa"/>
            <w:vMerge/>
            <w:vAlign w:val="center"/>
          </w:tcPr>
          <w:p w14:paraId="078F5837" w14:textId="77777777" w:rsidR="00250F50" w:rsidRPr="00E322AC" w:rsidRDefault="00250F50" w:rsidP="00AD7FFB">
            <w:pPr>
              <w:pStyle w:val="1tekstas"/>
              <w:spacing w:before="0" w:after="0"/>
              <w:rPr>
                <w:sz w:val="18"/>
                <w:szCs w:val="18"/>
              </w:rPr>
            </w:pPr>
          </w:p>
        </w:tc>
        <w:tc>
          <w:tcPr>
            <w:tcW w:w="1522" w:type="dxa"/>
            <w:vMerge/>
            <w:vAlign w:val="center"/>
          </w:tcPr>
          <w:p w14:paraId="2137E69C" w14:textId="77777777" w:rsidR="00250F50" w:rsidRPr="00E322AC" w:rsidRDefault="00250F50" w:rsidP="00AD7FFB">
            <w:pPr>
              <w:pStyle w:val="1tekstas"/>
              <w:spacing w:before="0" w:after="0"/>
              <w:rPr>
                <w:sz w:val="18"/>
                <w:szCs w:val="18"/>
              </w:rPr>
            </w:pPr>
          </w:p>
        </w:tc>
        <w:tc>
          <w:tcPr>
            <w:tcW w:w="2098" w:type="dxa"/>
            <w:vMerge/>
            <w:vAlign w:val="center"/>
          </w:tcPr>
          <w:p w14:paraId="7896C416" w14:textId="77777777" w:rsidR="00250F50" w:rsidRPr="00E322AC" w:rsidRDefault="00250F50" w:rsidP="00AD7FFB">
            <w:pPr>
              <w:pStyle w:val="1tekstas"/>
              <w:spacing w:before="0" w:after="0"/>
              <w:rPr>
                <w:sz w:val="18"/>
                <w:szCs w:val="18"/>
              </w:rPr>
            </w:pPr>
          </w:p>
        </w:tc>
        <w:tc>
          <w:tcPr>
            <w:tcW w:w="2430" w:type="dxa"/>
            <w:vAlign w:val="center"/>
          </w:tcPr>
          <w:p w14:paraId="4AED82E4" w14:textId="77777777" w:rsidR="00250F50" w:rsidRPr="00E322AC" w:rsidRDefault="00250F50" w:rsidP="00AD7FFB">
            <w:pPr>
              <w:pStyle w:val="1tekstas"/>
              <w:spacing w:before="0" w:after="0"/>
              <w:rPr>
                <w:sz w:val="18"/>
                <w:szCs w:val="18"/>
              </w:rPr>
            </w:pPr>
            <w:r w:rsidRPr="00E322AC">
              <w:rPr>
                <w:sz w:val="18"/>
                <w:szCs w:val="18"/>
              </w:rPr>
              <w:t>a) atlikti pirminį apdorojimą – mechaniškai atskirti stambias medžiagas tinkleliais ir sietais</w:t>
            </w:r>
          </w:p>
        </w:tc>
        <w:tc>
          <w:tcPr>
            <w:tcW w:w="1440" w:type="dxa"/>
            <w:vAlign w:val="center"/>
          </w:tcPr>
          <w:p w14:paraId="14C34B42" w14:textId="77777777" w:rsidR="00250F50" w:rsidRPr="00E322AC" w:rsidRDefault="00250F50" w:rsidP="00AD7FFB">
            <w:pPr>
              <w:pStyle w:val="1tekstas"/>
              <w:spacing w:before="0" w:after="0"/>
              <w:jc w:val="center"/>
              <w:rPr>
                <w:sz w:val="18"/>
                <w:szCs w:val="18"/>
              </w:rPr>
            </w:pPr>
            <w:r w:rsidRPr="00E322AC">
              <w:rPr>
                <w:sz w:val="18"/>
                <w:szCs w:val="18"/>
              </w:rPr>
              <w:t>-</w:t>
            </w:r>
          </w:p>
        </w:tc>
        <w:tc>
          <w:tcPr>
            <w:tcW w:w="1544" w:type="dxa"/>
            <w:vAlign w:val="center"/>
          </w:tcPr>
          <w:p w14:paraId="232AE211" w14:textId="77777777" w:rsidR="00250F50" w:rsidRPr="00E322AC" w:rsidRDefault="00250F50" w:rsidP="00AD7FFB">
            <w:pPr>
              <w:pStyle w:val="1tekstas"/>
              <w:spacing w:before="0" w:after="0"/>
              <w:jc w:val="center"/>
              <w:rPr>
                <w:sz w:val="18"/>
                <w:szCs w:val="18"/>
              </w:rPr>
            </w:pPr>
            <w:r w:rsidRPr="00E322AC">
              <w:rPr>
                <w:sz w:val="18"/>
                <w:szCs w:val="18"/>
              </w:rPr>
              <w:t>Atitinka</w:t>
            </w:r>
          </w:p>
        </w:tc>
        <w:tc>
          <w:tcPr>
            <w:tcW w:w="4486" w:type="dxa"/>
            <w:vMerge w:val="restart"/>
            <w:shd w:val="clear" w:color="auto" w:fill="auto"/>
            <w:vAlign w:val="center"/>
          </w:tcPr>
          <w:p w14:paraId="3F2F7DC4" w14:textId="77777777" w:rsidR="00250F50" w:rsidRPr="00F205CB" w:rsidRDefault="00250F50" w:rsidP="00AD7FFB">
            <w:pPr>
              <w:pStyle w:val="1tekstas"/>
              <w:spacing w:after="0"/>
              <w:rPr>
                <w:sz w:val="18"/>
                <w:szCs w:val="18"/>
              </w:rPr>
            </w:pPr>
            <w:r w:rsidRPr="00E322AC">
              <w:rPr>
                <w:sz w:val="18"/>
                <w:szCs w:val="18"/>
              </w:rPr>
              <w:t xml:space="preserve">Projektuojamos paviršinių nuotekų valyklos LNV-1 ir LNV-2 (naftos produktų ir skendinčių medžiagų skirtuvai su smėlio ir purvo nusodintuvu bei koalescenciniu filtru). </w:t>
            </w:r>
            <w:r w:rsidRPr="00E322AC">
              <w:rPr>
                <w:sz w:val="18"/>
                <w:szCs w:val="18"/>
              </w:rPr>
              <w:lastRenderedPageBreak/>
              <w:t>Paviršinių nuotekų valykla LNV-2 skirta paviršinių nuotekų, surinktų nuo pietinės PŪV teritorijos dalies, užterštumo naftos produktais, skendinčiomis medžiagomis sumažinimu</w:t>
            </w:r>
            <w:r w:rsidRPr="00F205CB">
              <w:rPr>
                <w:sz w:val="18"/>
                <w:szCs w:val="18"/>
              </w:rPr>
              <w:t xml:space="preserve">. Našumas – 100,0 l/s. </w:t>
            </w:r>
          </w:p>
          <w:p w14:paraId="1BF8AF02" w14:textId="77777777" w:rsidR="00250F50" w:rsidRPr="00E322AC" w:rsidRDefault="00250F50" w:rsidP="00AD7FFB">
            <w:pPr>
              <w:pStyle w:val="1tekstas"/>
              <w:spacing w:after="0"/>
              <w:rPr>
                <w:sz w:val="18"/>
                <w:szCs w:val="18"/>
              </w:rPr>
            </w:pPr>
            <w:r w:rsidRPr="00F205CB">
              <w:rPr>
                <w:sz w:val="18"/>
                <w:szCs w:val="18"/>
              </w:rPr>
              <w:t>Paviršinių nuotekų valykla LNV-1 skirta paviršinių nuotekų, surinktų nuo šiaurinės PŪV teritorijos dalies, užterštumo naftos produktais, skendinčiomis medžiagomis sumažinimu. Našumas – 250,0 l/s.</w:t>
            </w:r>
            <w:r>
              <w:rPr>
                <w:sz w:val="18"/>
                <w:szCs w:val="18"/>
              </w:rPr>
              <w:t xml:space="preserve"> Taip pat numatytas visos gamyklos teritorijos mechaninis valymas (ypatingą dėmesį skiriant biokuro sandėliavimo aikštelei).</w:t>
            </w:r>
          </w:p>
        </w:tc>
      </w:tr>
      <w:tr w:rsidR="00250F50" w:rsidRPr="00E322AC" w14:paraId="73082470" w14:textId="77777777" w:rsidTr="00AD7FFB">
        <w:tc>
          <w:tcPr>
            <w:tcW w:w="605" w:type="dxa"/>
            <w:vMerge/>
            <w:vAlign w:val="center"/>
          </w:tcPr>
          <w:p w14:paraId="7E787597" w14:textId="77777777" w:rsidR="00250F50" w:rsidRPr="00E322AC" w:rsidRDefault="00250F50" w:rsidP="00AD7FFB">
            <w:pPr>
              <w:pStyle w:val="1tekstas"/>
              <w:spacing w:before="0" w:after="0"/>
              <w:rPr>
                <w:sz w:val="18"/>
                <w:szCs w:val="18"/>
              </w:rPr>
            </w:pPr>
          </w:p>
        </w:tc>
        <w:tc>
          <w:tcPr>
            <w:tcW w:w="1522" w:type="dxa"/>
            <w:vMerge/>
            <w:vAlign w:val="center"/>
          </w:tcPr>
          <w:p w14:paraId="6E4430E4" w14:textId="77777777" w:rsidR="00250F50" w:rsidRPr="00E322AC" w:rsidRDefault="00250F50" w:rsidP="00AD7FFB">
            <w:pPr>
              <w:pStyle w:val="1tekstas"/>
              <w:spacing w:before="0" w:after="0"/>
              <w:rPr>
                <w:sz w:val="18"/>
                <w:szCs w:val="18"/>
              </w:rPr>
            </w:pPr>
          </w:p>
        </w:tc>
        <w:tc>
          <w:tcPr>
            <w:tcW w:w="2098" w:type="dxa"/>
            <w:vMerge/>
            <w:vAlign w:val="center"/>
          </w:tcPr>
          <w:p w14:paraId="49149197" w14:textId="77777777" w:rsidR="00250F50" w:rsidRPr="00E322AC" w:rsidRDefault="00250F50" w:rsidP="00AD7FFB">
            <w:pPr>
              <w:pStyle w:val="1tekstas"/>
              <w:spacing w:before="0" w:after="0"/>
              <w:rPr>
                <w:sz w:val="18"/>
                <w:szCs w:val="18"/>
              </w:rPr>
            </w:pPr>
          </w:p>
        </w:tc>
        <w:tc>
          <w:tcPr>
            <w:tcW w:w="2430" w:type="dxa"/>
            <w:vAlign w:val="center"/>
          </w:tcPr>
          <w:p w14:paraId="352223F3" w14:textId="77777777" w:rsidR="00250F50" w:rsidRPr="00E322AC" w:rsidRDefault="00250F50" w:rsidP="00AD7FFB">
            <w:pPr>
              <w:pStyle w:val="1tekstas"/>
              <w:spacing w:before="0" w:after="0"/>
              <w:rPr>
                <w:sz w:val="18"/>
                <w:szCs w:val="18"/>
              </w:rPr>
            </w:pPr>
            <w:r w:rsidRPr="00E322AC">
              <w:rPr>
                <w:sz w:val="18"/>
                <w:szCs w:val="18"/>
              </w:rPr>
              <w:t>b) atskirti tepalus ir vandenį</w:t>
            </w:r>
          </w:p>
        </w:tc>
        <w:tc>
          <w:tcPr>
            <w:tcW w:w="1440" w:type="dxa"/>
            <w:vAlign w:val="center"/>
          </w:tcPr>
          <w:p w14:paraId="79C9EFCD" w14:textId="77777777" w:rsidR="00250F50" w:rsidRPr="00E322AC" w:rsidRDefault="00250F50" w:rsidP="00AD7FFB">
            <w:pPr>
              <w:pStyle w:val="1tekstas"/>
              <w:spacing w:before="0" w:after="0"/>
              <w:jc w:val="center"/>
              <w:rPr>
                <w:sz w:val="18"/>
                <w:szCs w:val="18"/>
              </w:rPr>
            </w:pPr>
            <w:r w:rsidRPr="00E322AC">
              <w:rPr>
                <w:sz w:val="18"/>
                <w:szCs w:val="18"/>
              </w:rPr>
              <w:t>-</w:t>
            </w:r>
          </w:p>
        </w:tc>
        <w:tc>
          <w:tcPr>
            <w:tcW w:w="1544" w:type="dxa"/>
            <w:vAlign w:val="center"/>
          </w:tcPr>
          <w:p w14:paraId="53017319" w14:textId="77777777" w:rsidR="00250F50" w:rsidRPr="00E322AC" w:rsidRDefault="00250F50" w:rsidP="00AD7FFB">
            <w:pPr>
              <w:pStyle w:val="1tekstas"/>
              <w:spacing w:before="0" w:after="0"/>
              <w:jc w:val="center"/>
              <w:rPr>
                <w:sz w:val="18"/>
                <w:szCs w:val="18"/>
              </w:rPr>
            </w:pPr>
            <w:r w:rsidRPr="00E322AC">
              <w:rPr>
                <w:sz w:val="18"/>
                <w:szCs w:val="18"/>
              </w:rPr>
              <w:t>Atitinka</w:t>
            </w:r>
          </w:p>
        </w:tc>
        <w:tc>
          <w:tcPr>
            <w:tcW w:w="4486" w:type="dxa"/>
            <w:vMerge/>
            <w:shd w:val="clear" w:color="auto" w:fill="auto"/>
            <w:vAlign w:val="center"/>
          </w:tcPr>
          <w:p w14:paraId="79A96803" w14:textId="77777777" w:rsidR="00250F50" w:rsidRPr="00E322AC" w:rsidRDefault="00250F50" w:rsidP="00AD7FFB">
            <w:pPr>
              <w:pStyle w:val="1tekstas"/>
              <w:spacing w:before="0" w:after="0"/>
              <w:rPr>
                <w:sz w:val="18"/>
                <w:szCs w:val="18"/>
              </w:rPr>
            </w:pPr>
          </w:p>
        </w:tc>
      </w:tr>
      <w:tr w:rsidR="00250F50" w:rsidRPr="00E322AC" w14:paraId="76E488AA" w14:textId="77777777" w:rsidTr="00AD7FFB">
        <w:tc>
          <w:tcPr>
            <w:tcW w:w="605" w:type="dxa"/>
            <w:vMerge/>
            <w:vAlign w:val="center"/>
          </w:tcPr>
          <w:p w14:paraId="1A6AC584" w14:textId="77777777" w:rsidR="00250F50" w:rsidRPr="00E322AC" w:rsidRDefault="00250F50" w:rsidP="00AD7FFB">
            <w:pPr>
              <w:pStyle w:val="1tekstas"/>
              <w:spacing w:before="0" w:after="0"/>
              <w:rPr>
                <w:sz w:val="18"/>
                <w:szCs w:val="18"/>
              </w:rPr>
            </w:pPr>
          </w:p>
        </w:tc>
        <w:tc>
          <w:tcPr>
            <w:tcW w:w="1522" w:type="dxa"/>
            <w:vMerge/>
            <w:vAlign w:val="center"/>
          </w:tcPr>
          <w:p w14:paraId="0D2810EE" w14:textId="77777777" w:rsidR="00250F50" w:rsidRPr="00E322AC" w:rsidRDefault="00250F50" w:rsidP="00AD7FFB">
            <w:pPr>
              <w:pStyle w:val="1tekstas"/>
              <w:spacing w:before="0" w:after="0"/>
              <w:rPr>
                <w:sz w:val="18"/>
                <w:szCs w:val="18"/>
              </w:rPr>
            </w:pPr>
          </w:p>
        </w:tc>
        <w:tc>
          <w:tcPr>
            <w:tcW w:w="2098" w:type="dxa"/>
            <w:vMerge/>
            <w:vAlign w:val="center"/>
          </w:tcPr>
          <w:p w14:paraId="551E21DF" w14:textId="77777777" w:rsidR="00250F50" w:rsidRPr="00E322AC" w:rsidRDefault="00250F50" w:rsidP="00AD7FFB">
            <w:pPr>
              <w:pStyle w:val="1tekstas"/>
              <w:spacing w:before="0" w:after="0"/>
              <w:rPr>
                <w:sz w:val="18"/>
                <w:szCs w:val="18"/>
              </w:rPr>
            </w:pPr>
          </w:p>
        </w:tc>
        <w:tc>
          <w:tcPr>
            <w:tcW w:w="2430" w:type="dxa"/>
            <w:vAlign w:val="center"/>
          </w:tcPr>
          <w:p w14:paraId="000656AF" w14:textId="77777777" w:rsidR="00250F50" w:rsidRPr="00E322AC" w:rsidRDefault="00250F50" w:rsidP="00AD7FFB">
            <w:pPr>
              <w:pStyle w:val="1tekstas"/>
              <w:spacing w:before="0" w:after="0"/>
              <w:rPr>
                <w:sz w:val="18"/>
                <w:szCs w:val="18"/>
              </w:rPr>
            </w:pPr>
            <w:r w:rsidRPr="00E322AC">
              <w:rPr>
                <w:sz w:val="18"/>
                <w:szCs w:val="18"/>
              </w:rPr>
              <w:t>c) Pašalinti kietąsias medžiagas nusodinimo būdu sulaikymo baseinuose arba nusodinimo rezervuaruose</w:t>
            </w:r>
          </w:p>
        </w:tc>
        <w:tc>
          <w:tcPr>
            <w:tcW w:w="1440" w:type="dxa"/>
            <w:vAlign w:val="center"/>
          </w:tcPr>
          <w:p w14:paraId="0E3835EB" w14:textId="77777777" w:rsidR="00250F50" w:rsidRPr="00E322AC" w:rsidRDefault="00250F50" w:rsidP="00AD7FFB">
            <w:pPr>
              <w:pStyle w:val="1tekstas"/>
              <w:spacing w:before="0" w:after="0"/>
              <w:jc w:val="center"/>
              <w:rPr>
                <w:sz w:val="18"/>
                <w:szCs w:val="18"/>
              </w:rPr>
            </w:pPr>
            <w:r w:rsidRPr="00E322AC">
              <w:rPr>
                <w:sz w:val="18"/>
                <w:szCs w:val="18"/>
              </w:rPr>
              <w:t>-</w:t>
            </w:r>
          </w:p>
        </w:tc>
        <w:tc>
          <w:tcPr>
            <w:tcW w:w="1544" w:type="dxa"/>
            <w:vAlign w:val="center"/>
          </w:tcPr>
          <w:p w14:paraId="1D7930A5" w14:textId="77777777" w:rsidR="00250F50" w:rsidRPr="00E322AC" w:rsidRDefault="00250F50" w:rsidP="00AD7FFB">
            <w:pPr>
              <w:pStyle w:val="1tekstas"/>
              <w:spacing w:before="0" w:after="0"/>
              <w:jc w:val="center"/>
              <w:rPr>
                <w:sz w:val="18"/>
                <w:szCs w:val="18"/>
              </w:rPr>
            </w:pPr>
            <w:r w:rsidRPr="00E322AC">
              <w:rPr>
                <w:sz w:val="18"/>
                <w:szCs w:val="18"/>
              </w:rPr>
              <w:t>Atitinka</w:t>
            </w:r>
          </w:p>
        </w:tc>
        <w:tc>
          <w:tcPr>
            <w:tcW w:w="4486" w:type="dxa"/>
            <w:vMerge/>
            <w:tcBorders>
              <w:bottom w:val="single" w:sz="4" w:space="0" w:color="auto"/>
            </w:tcBorders>
            <w:shd w:val="clear" w:color="auto" w:fill="auto"/>
            <w:vAlign w:val="center"/>
          </w:tcPr>
          <w:p w14:paraId="4D4BFAE2" w14:textId="77777777" w:rsidR="00250F50" w:rsidRPr="00E322AC" w:rsidRDefault="00250F50" w:rsidP="00AD7FFB">
            <w:pPr>
              <w:pStyle w:val="1tekstas"/>
              <w:spacing w:before="0" w:after="0"/>
              <w:rPr>
                <w:sz w:val="18"/>
                <w:szCs w:val="18"/>
              </w:rPr>
            </w:pPr>
          </w:p>
        </w:tc>
      </w:tr>
      <w:tr w:rsidR="00250F50" w:rsidRPr="00E322AC" w14:paraId="08B04579" w14:textId="77777777" w:rsidTr="00AD7FFB">
        <w:trPr>
          <w:trHeight w:val="305"/>
        </w:trPr>
        <w:tc>
          <w:tcPr>
            <w:tcW w:w="605" w:type="dxa"/>
            <w:vMerge/>
            <w:vAlign w:val="center"/>
          </w:tcPr>
          <w:p w14:paraId="385BD66C" w14:textId="77777777" w:rsidR="00250F50" w:rsidRPr="00E322AC" w:rsidRDefault="00250F50" w:rsidP="00AD7FFB">
            <w:pPr>
              <w:pStyle w:val="1tekstas"/>
              <w:spacing w:before="0" w:after="0"/>
              <w:rPr>
                <w:sz w:val="18"/>
                <w:szCs w:val="18"/>
              </w:rPr>
            </w:pPr>
          </w:p>
        </w:tc>
        <w:tc>
          <w:tcPr>
            <w:tcW w:w="1522" w:type="dxa"/>
            <w:vMerge/>
            <w:vAlign w:val="center"/>
          </w:tcPr>
          <w:p w14:paraId="363DC008" w14:textId="77777777" w:rsidR="00250F50" w:rsidRPr="00E322AC" w:rsidRDefault="00250F50" w:rsidP="00AD7FFB">
            <w:pPr>
              <w:pStyle w:val="1tekstas"/>
              <w:spacing w:before="0" w:after="0"/>
              <w:rPr>
                <w:sz w:val="18"/>
                <w:szCs w:val="18"/>
              </w:rPr>
            </w:pPr>
          </w:p>
        </w:tc>
        <w:tc>
          <w:tcPr>
            <w:tcW w:w="2098" w:type="dxa"/>
            <w:vMerge/>
            <w:vAlign w:val="center"/>
          </w:tcPr>
          <w:p w14:paraId="79FCC1BA" w14:textId="77777777" w:rsidR="00250F50" w:rsidRPr="00E322AC" w:rsidRDefault="00250F50" w:rsidP="00AD7FFB">
            <w:pPr>
              <w:pStyle w:val="1tekstas"/>
              <w:spacing w:before="0" w:after="0"/>
              <w:rPr>
                <w:sz w:val="18"/>
                <w:szCs w:val="18"/>
              </w:rPr>
            </w:pPr>
          </w:p>
        </w:tc>
        <w:tc>
          <w:tcPr>
            <w:tcW w:w="5414" w:type="dxa"/>
            <w:gridSpan w:val="3"/>
            <w:tcBorders>
              <w:right w:val="nil"/>
            </w:tcBorders>
            <w:vAlign w:val="center"/>
          </w:tcPr>
          <w:p w14:paraId="70A10011" w14:textId="77777777" w:rsidR="00250F50" w:rsidRPr="00E322AC" w:rsidRDefault="00250F50" w:rsidP="00AD7FFB">
            <w:pPr>
              <w:pStyle w:val="1tekstas"/>
              <w:spacing w:before="0" w:after="0"/>
              <w:rPr>
                <w:sz w:val="18"/>
                <w:szCs w:val="18"/>
              </w:rPr>
            </w:pPr>
            <w:r w:rsidRPr="00E322AC">
              <w:rPr>
                <w:sz w:val="18"/>
                <w:szCs w:val="18"/>
              </w:rPr>
              <w:t xml:space="preserve">Su GPGB susijęs bendras skendinčiųjų kietųjų medžiagų kiekis tiesiogiai į priimantį vandens telkinį išleidžiamose paviršinėse nuotekose: </w:t>
            </w:r>
          </w:p>
        </w:tc>
        <w:tc>
          <w:tcPr>
            <w:tcW w:w="4486" w:type="dxa"/>
            <w:tcBorders>
              <w:left w:val="nil"/>
            </w:tcBorders>
            <w:vAlign w:val="center"/>
          </w:tcPr>
          <w:p w14:paraId="6B8C83FC" w14:textId="77777777" w:rsidR="00250F50" w:rsidRPr="00E322AC" w:rsidRDefault="00250F50" w:rsidP="00AD7FFB">
            <w:pPr>
              <w:pStyle w:val="1tekstas"/>
              <w:spacing w:before="0" w:after="0"/>
              <w:rPr>
                <w:sz w:val="18"/>
                <w:szCs w:val="18"/>
              </w:rPr>
            </w:pPr>
          </w:p>
        </w:tc>
      </w:tr>
      <w:tr w:rsidR="00250F50" w:rsidRPr="00E322AC" w14:paraId="0F58A3E5" w14:textId="77777777" w:rsidTr="00AD7FFB">
        <w:trPr>
          <w:trHeight w:val="305"/>
        </w:trPr>
        <w:tc>
          <w:tcPr>
            <w:tcW w:w="605" w:type="dxa"/>
            <w:vMerge/>
            <w:vAlign w:val="center"/>
          </w:tcPr>
          <w:p w14:paraId="6D65EE39" w14:textId="77777777" w:rsidR="00250F50" w:rsidRPr="00E322AC" w:rsidRDefault="00250F50" w:rsidP="00AD7FFB">
            <w:pPr>
              <w:pStyle w:val="1tekstas"/>
              <w:spacing w:before="0" w:after="0"/>
              <w:rPr>
                <w:sz w:val="18"/>
                <w:szCs w:val="18"/>
              </w:rPr>
            </w:pPr>
          </w:p>
        </w:tc>
        <w:tc>
          <w:tcPr>
            <w:tcW w:w="1522" w:type="dxa"/>
            <w:vMerge/>
            <w:vAlign w:val="center"/>
          </w:tcPr>
          <w:p w14:paraId="7A70F48B" w14:textId="77777777" w:rsidR="00250F50" w:rsidRPr="00E322AC" w:rsidRDefault="00250F50" w:rsidP="00AD7FFB">
            <w:pPr>
              <w:pStyle w:val="1tekstas"/>
              <w:spacing w:before="0" w:after="0"/>
              <w:rPr>
                <w:sz w:val="18"/>
                <w:szCs w:val="18"/>
              </w:rPr>
            </w:pPr>
          </w:p>
        </w:tc>
        <w:tc>
          <w:tcPr>
            <w:tcW w:w="2098" w:type="dxa"/>
            <w:vMerge/>
            <w:vAlign w:val="center"/>
          </w:tcPr>
          <w:p w14:paraId="5A6271CE" w14:textId="77777777" w:rsidR="00250F50" w:rsidRPr="00E322AC" w:rsidRDefault="00250F50" w:rsidP="00AD7FFB">
            <w:pPr>
              <w:pStyle w:val="1tekstas"/>
              <w:spacing w:before="0" w:after="0"/>
              <w:rPr>
                <w:sz w:val="18"/>
                <w:szCs w:val="18"/>
              </w:rPr>
            </w:pPr>
          </w:p>
        </w:tc>
        <w:tc>
          <w:tcPr>
            <w:tcW w:w="2430" w:type="dxa"/>
            <w:vAlign w:val="center"/>
          </w:tcPr>
          <w:p w14:paraId="0DB4C8AD" w14:textId="77777777" w:rsidR="00250F50" w:rsidRPr="00E322AC" w:rsidRDefault="00250F50" w:rsidP="00AD7FFB">
            <w:pPr>
              <w:pStyle w:val="1tekstas"/>
              <w:spacing w:before="0" w:after="0"/>
              <w:rPr>
                <w:sz w:val="18"/>
                <w:szCs w:val="18"/>
              </w:rPr>
            </w:pPr>
            <w:r w:rsidRPr="00E322AC">
              <w:rPr>
                <w:sz w:val="18"/>
                <w:szCs w:val="18"/>
              </w:rPr>
              <w:t>- SM</w:t>
            </w:r>
          </w:p>
        </w:tc>
        <w:tc>
          <w:tcPr>
            <w:tcW w:w="1440" w:type="dxa"/>
            <w:vAlign w:val="center"/>
          </w:tcPr>
          <w:p w14:paraId="6B834A58" w14:textId="77777777" w:rsidR="00250F50" w:rsidRPr="00E322AC" w:rsidRDefault="00250F50" w:rsidP="00AD7FFB">
            <w:pPr>
              <w:pStyle w:val="1tekstas"/>
              <w:spacing w:before="0" w:after="0"/>
              <w:jc w:val="center"/>
              <w:rPr>
                <w:sz w:val="18"/>
                <w:szCs w:val="18"/>
              </w:rPr>
            </w:pPr>
            <w:r w:rsidRPr="00E322AC">
              <w:rPr>
                <w:sz w:val="18"/>
                <w:szCs w:val="18"/>
              </w:rPr>
              <w:t>10–40 mg/l</w:t>
            </w:r>
          </w:p>
        </w:tc>
        <w:tc>
          <w:tcPr>
            <w:tcW w:w="1544" w:type="dxa"/>
            <w:vAlign w:val="center"/>
          </w:tcPr>
          <w:p w14:paraId="26C80656" w14:textId="77777777" w:rsidR="00250F50" w:rsidRPr="00E322AC" w:rsidRDefault="00250F50" w:rsidP="00AD7FFB">
            <w:pPr>
              <w:pStyle w:val="1tekstas"/>
              <w:spacing w:before="0" w:after="0"/>
              <w:jc w:val="center"/>
              <w:rPr>
                <w:sz w:val="18"/>
                <w:szCs w:val="18"/>
              </w:rPr>
            </w:pPr>
            <w:r w:rsidRPr="00E322AC">
              <w:rPr>
                <w:sz w:val="18"/>
                <w:szCs w:val="18"/>
              </w:rPr>
              <w:t>Atitinka</w:t>
            </w:r>
          </w:p>
        </w:tc>
        <w:tc>
          <w:tcPr>
            <w:tcW w:w="4486" w:type="dxa"/>
            <w:vAlign w:val="center"/>
          </w:tcPr>
          <w:p w14:paraId="62A7C82A" w14:textId="03EC3D60" w:rsidR="00250F50" w:rsidRPr="00E322AC" w:rsidRDefault="00250F50" w:rsidP="00AD7FFB">
            <w:pPr>
              <w:pStyle w:val="1tekstas"/>
              <w:spacing w:before="0" w:after="0"/>
              <w:rPr>
                <w:sz w:val="18"/>
                <w:szCs w:val="18"/>
              </w:rPr>
            </w:pPr>
            <w:r w:rsidRPr="009839B0">
              <w:rPr>
                <w:sz w:val="18"/>
                <w:szCs w:val="18"/>
              </w:rPr>
              <w:t>LNV-1 ir LNV-2 paviršinių nuotekų valyklose nuotekos</w:t>
            </w:r>
            <w:r w:rsidRPr="00E322AC">
              <w:rPr>
                <w:sz w:val="18"/>
                <w:szCs w:val="18"/>
              </w:rPr>
              <w:t xml:space="preserve"> bus išvalomos nuo skendinčių ir plūduriuojančių teršalų. Išvalytų ir į gamtinę aplinką išleidžiamų paviršinių nuotekų koncentracija neviršys Paviršinių nuotekų tvarkymo reglamente</w:t>
            </w:r>
            <w:r>
              <w:rPr>
                <w:sz w:val="18"/>
                <w:szCs w:val="18"/>
              </w:rPr>
              <w:t xml:space="preserve"> </w:t>
            </w:r>
            <w:r w:rsidRPr="00E322AC">
              <w:rPr>
                <w:sz w:val="18"/>
                <w:szCs w:val="18"/>
              </w:rPr>
              <w:t>nustatytų reikalavimų (nuotekoms išleidžiamoms į aplinką, kai išleidžiama į paviršinio vandens telkinius):</w:t>
            </w:r>
          </w:p>
          <w:p w14:paraId="59B6D291" w14:textId="77777777" w:rsidR="00250F50" w:rsidRPr="00E322AC" w:rsidRDefault="00250F50">
            <w:pPr>
              <w:pStyle w:val="1tekstas"/>
              <w:numPr>
                <w:ilvl w:val="0"/>
                <w:numId w:val="21"/>
              </w:numPr>
              <w:spacing w:before="0" w:after="0"/>
              <w:ind w:left="241" w:hanging="180"/>
              <w:rPr>
                <w:sz w:val="18"/>
                <w:szCs w:val="18"/>
              </w:rPr>
            </w:pPr>
            <w:r w:rsidRPr="00E322AC">
              <w:rPr>
                <w:sz w:val="18"/>
                <w:szCs w:val="18"/>
              </w:rPr>
              <w:t>skendinčių medžiagų vidutinė metinė koncentracija – 30 mg/l, didžiausia momentinė koncentracija – 50 mg/l;</w:t>
            </w:r>
          </w:p>
          <w:p w14:paraId="55B8E050" w14:textId="77777777" w:rsidR="00250F50" w:rsidRPr="00E322AC" w:rsidRDefault="00250F50">
            <w:pPr>
              <w:pStyle w:val="1tekstas"/>
              <w:numPr>
                <w:ilvl w:val="0"/>
                <w:numId w:val="21"/>
              </w:numPr>
              <w:spacing w:before="0" w:after="0"/>
              <w:ind w:left="241" w:hanging="180"/>
              <w:rPr>
                <w:sz w:val="18"/>
                <w:szCs w:val="18"/>
              </w:rPr>
            </w:pPr>
            <w:r w:rsidRPr="00E322AC">
              <w:rPr>
                <w:sz w:val="18"/>
                <w:szCs w:val="18"/>
              </w:rPr>
              <w:t>naftos produktų vidutinė metinė koncentracija – 5 mg/l, didžiausia momentinė koncentracija – 7 mg/l;</w:t>
            </w:r>
          </w:p>
          <w:p w14:paraId="30823C86" w14:textId="77777777" w:rsidR="00250F50" w:rsidRPr="00E322AC" w:rsidRDefault="00250F50">
            <w:pPr>
              <w:pStyle w:val="1tekstas"/>
              <w:numPr>
                <w:ilvl w:val="0"/>
                <w:numId w:val="21"/>
              </w:numPr>
              <w:spacing w:before="0" w:after="0"/>
              <w:ind w:left="241" w:hanging="180"/>
              <w:rPr>
                <w:sz w:val="18"/>
                <w:szCs w:val="18"/>
              </w:rPr>
            </w:pPr>
            <w:r w:rsidRPr="00E322AC">
              <w:rPr>
                <w:sz w:val="18"/>
                <w:szCs w:val="18"/>
              </w:rPr>
              <w:t>BDS</w:t>
            </w:r>
            <w:r w:rsidRPr="00E322AC">
              <w:rPr>
                <w:sz w:val="18"/>
                <w:szCs w:val="18"/>
                <w:vertAlign w:val="subscript"/>
              </w:rPr>
              <w:t>7</w:t>
            </w:r>
            <w:r w:rsidRPr="00E322AC">
              <w:rPr>
                <w:sz w:val="18"/>
                <w:szCs w:val="18"/>
              </w:rPr>
              <w:t xml:space="preserve"> vidutinė metinė koncentracija – 23 mg/l, didžiausia momentinė koncentracija – 34 mg/l.</w:t>
            </w:r>
          </w:p>
        </w:tc>
      </w:tr>
      <w:tr w:rsidR="00250F50" w:rsidRPr="00E322AC" w14:paraId="5105E9D1" w14:textId="77777777" w:rsidTr="00AD7FFB">
        <w:trPr>
          <w:trHeight w:val="305"/>
        </w:trPr>
        <w:tc>
          <w:tcPr>
            <w:tcW w:w="605" w:type="dxa"/>
            <w:vMerge/>
            <w:vAlign w:val="center"/>
          </w:tcPr>
          <w:p w14:paraId="5694390B" w14:textId="77777777" w:rsidR="00250F50" w:rsidRPr="00E322AC" w:rsidRDefault="00250F50" w:rsidP="00AD7FFB">
            <w:pPr>
              <w:pStyle w:val="1tekstas"/>
              <w:spacing w:before="0" w:after="0"/>
              <w:rPr>
                <w:sz w:val="18"/>
                <w:szCs w:val="18"/>
              </w:rPr>
            </w:pPr>
          </w:p>
        </w:tc>
        <w:tc>
          <w:tcPr>
            <w:tcW w:w="1522" w:type="dxa"/>
            <w:vMerge/>
            <w:vAlign w:val="center"/>
          </w:tcPr>
          <w:p w14:paraId="0F5D4553" w14:textId="77777777" w:rsidR="00250F50" w:rsidRPr="00E322AC" w:rsidRDefault="00250F50" w:rsidP="00AD7FFB">
            <w:pPr>
              <w:pStyle w:val="1tekstas"/>
              <w:spacing w:before="0" w:after="0"/>
              <w:rPr>
                <w:sz w:val="18"/>
                <w:szCs w:val="18"/>
              </w:rPr>
            </w:pPr>
          </w:p>
        </w:tc>
        <w:tc>
          <w:tcPr>
            <w:tcW w:w="2098" w:type="dxa"/>
            <w:vMerge/>
            <w:vAlign w:val="center"/>
          </w:tcPr>
          <w:p w14:paraId="08392AF7" w14:textId="77777777" w:rsidR="00250F50" w:rsidRPr="00E322AC" w:rsidRDefault="00250F50" w:rsidP="00AD7FFB">
            <w:pPr>
              <w:pStyle w:val="1tekstas"/>
              <w:spacing w:before="0" w:after="0"/>
              <w:rPr>
                <w:sz w:val="18"/>
                <w:szCs w:val="18"/>
              </w:rPr>
            </w:pPr>
          </w:p>
        </w:tc>
        <w:tc>
          <w:tcPr>
            <w:tcW w:w="2430" w:type="dxa"/>
            <w:vAlign w:val="center"/>
          </w:tcPr>
          <w:p w14:paraId="143206D9" w14:textId="77777777" w:rsidR="00250F50" w:rsidRPr="00E322AC" w:rsidRDefault="00250F50" w:rsidP="00AD7FFB">
            <w:pPr>
              <w:pStyle w:val="1tekstas"/>
              <w:spacing w:after="0"/>
              <w:rPr>
                <w:sz w:val="18"/>
                <w:szCs w:val="18"/>
              </w:rPr>
            </w:pPr>
            <w:r w:rsidRPr="00E322AC">
              <w:rPr>
                <w:b/>
                <w:bCs/>
                <w:sz w:val="18"/>
                <w:szCs w:val="18"/>
              </w:rPr>
              <w:t>26 GPGB.</w:t>
            </w:r>
            <w:r w:rsidRPr="00E322AC">
              <w:rPr>
                <w:sz w:val="18"/>
                <w:szCs w:val="18"/>
              </w:rPr>
              <w:t xml:space="preserve">  Siekiant, kad gaminant medienos plaušus nesusidarytų techninio vandens nuotekų arba jų susidarytų kuo mažiau, GPGB yra kuo daugiau techninio vandens recirkuliuoti.</w:t>
            </w:r>
          </w:p>
        </w:tc>
        <w:tc>
          <w:tcPr>
            <w:tcW w:w="1440" w:type="dxa"/>
            <w:vAlign w:val="center"/>
          </w:tcPr>
          <w:p w14:paraId="5E3D6063" w14:textId="77777777" w:rsidR="00250F50" w:rsidRPr="00E322AC" w:rsidRDefault="00250F50" w:rsidP="00AD7FFB">
            <w:pPr>
              <w:pStyle w:val="1tekstas"/>
              <w:spacing w:before="0" w:after="0"/>
              <w:jc w:val="center"/>
              <w:rPr>
                <w:sz w:val="18"/>
                <w:szCs w:val="18"/>
              </w:rPr>
            </w:pPr>
            <w:r w:rsidRPr="00E322AC">
              <w:rPr>
                <w:sz w:val="18"/>
                <w:szCs w:val="18"/>
              </w:rPr>
              <w:t>-</w:t>
            </w:r>
          </w:p>
        </w:tc>
        <w:tc>
          <w:tcPr>
            <w:tcW w:w="1544" w:type="dxa"/>
            <w:vAlign w:val="center"/>
          </w:tcPr>
          <w:p w14:paraId="73A7A096" w14:textId="77777777" w:rsidR="00250F50" w:rsidRPr="00E322AC" w:rsidRDefault="00250F50" w:rsidP="00AD7FFB">
            <w:pPr>
              <w:pStyle w:val="1tekstas"/>
              <w:spacing w:before="0" w:after="0"/>
              <w:jc w:val="center"/>
              <w:rPr>
                <w:sz w:val="18"/>
                <w:szCs w:val="18"/>
              </w:rPr>
            </w:pPr>
            <w:r w:rsidRPr="00E322AC">
              <w:rPr>
                <w:sz w:val="18"/>
                <w:szCs w:val="18"/>
              </w:rPr>
              <w:t>Atitinka</w:t>
            </w:r>
          </w:p>
        </w:tc>
        <w:tc>
          <w:tcPr>
            <w:tcW w:w="4486" w:type="dxa"/>
            <w:tcBorders>
              <w:bottom w:val="single" w:sz="4" w:space="0" w:color="auto"/>
            </w:tcBorders>
            <w:vAlign w:val="center"/>
          </w:tcPr>
          <w:p w14:paraId="00C8868B" w14:textId="77777777" w:rsidR="00250F50" w:rsidRPr="00E322AC" w:rsidRDefault="00250F50" w:rsidP="00AD7FFB">
            <w:pPr>
              <w:pStyle w:val="1tekstas"/>
              <w:spacing w:before="0" w:after="0"/>
              <w:rPr>
                <w:sz w:val="18"/>
                <w:szCs w:val="18"/>
              </w:rPr>
            </w:pPr>
            <w:r w:rsidRPr="00E322AC">
              <w:rPr>
                <w:sz w:val="18"/>
                <w:szCs w:val="18"/>
              </w:rPr>
              <w:t>Medienos smulkinimo linijoje (medienos smulkinimo įrangos aušinimui) atidirbusį  aušinimo vandenį planuojama sunaudoti skiedros drėkinimui, dulkėtumo mažinimui.</w:t>
            </w:r>
          </w:p>
          <w:p w14:paraId="27DE3347" w14:textId="77777777" w:rsidR="00250F50" w:rsidRPr="00E322AC" w:rsidRDefault="00250F50" w:rsidP="00AD7FFB">
            <w:pPr>
              <w:pStyle w:val="1tekstas"/>
              <w:spacing w:before="0" w:after="0"/>
              <w:rPr>
                <w:sz w:val="18"/>
                <w:szCs w:val="18"/>
              </w:rPr>
            </w:pPr>
            <w:r w:rsidRPr="00E322AC">
              <w:rPr>
                <w:sz w:val="18"/>
                <w:szCs w:val="18"/>
              </w:rPr>
              <w:t>Medienos plaušinimo sistemos darbui (Refiner) panaudotą vandenį -  surinkti į specialią talpą (20 m</w:t>
            </w:r>
            <w:r w:rsidRPr="00E322AC">
              <w:rPr>
                <w:sz w:val="18"/>
                <w:szCs w:val="18"/>
                <w:vertAlign w:val="superscript"/>
              </w:rPr>
              <w:t>3</w:t>
            </w:r>
            <w:r w:rsidRPr="00E322AC">
              <w:rPr>
                <w:sz w:val="18"/>
                <w:szCs w:val="18"/>
              </w:rPr>
              <w:t>) ir grąžinti atgal į procesą.</w:t>
            </w:r>
          </w:p>
          <w:p w14:paraId="1261E7CA" w14:textId="18FB39A9" w:rsidR="00250F50" w:rsidRPr="00E322AC" w:rsidRDefault="00250F50" w:rsidP="00AD7FFB">
            <w:pPr>
              <w:pStyle w:val="1tekstas"/>
              <w:spacing w:before="0" w:after="0"/>
              <w:rPr>
                <w:sz w:val="18"/>
                <w:szCs w:val="18"/>
                <w:highlight w:val="yellow"/>
              </w:rPr>
            </w:pPr>
            <w:r w:rsidRPr="00E322AC">
              <w:rPr>
                <w:sz w:val="18"/>
                <w:szCs w:val="18"/>
              </w:rPr>
              <w:t>Klijų paruošimo ir dozavimo sistemos veikloje,  preso garų valymo sistemos veikloje susidariusios nuotekos pagal galimybes taip pat surenkamos (į 300 m</w:t>
            </w:r>
            <w:r w:rsidRPr="00E322AC">
              <w:rPr>
                <w:sz w:val="18"/>
                <w:szCs w:val="18"/>
                <w:vertAlign w:val="superscript"/>
              </w:rPr>
              <w:t>3</w:t>
            </w:r>
            <w:r w:rsidRPr="00E322AC">
              <w:rPr>
                <w:sz w:val="18"/>
                <w:szCs w:val="18"/>
              </w:rPr>
              <w:t xml:space="preserve"> talpą) ir grąžinamos į procesą.</w:t>
            </w:r>
          </w:p>
        </w:tc>
      </w:tr>
      <w:tr w:rsidR="00250F50" w:rsidRPr="00E322AC" w14:paraId="65E7D462" w14:textId="77777777" w:rsidTr="00AD7FFB">
        <w:trPr>
          <w:trHeight w:val="305"/>
        </w:trPr>
        <w:tc>
          <w:tcPr>
            <w:tcW w:w="605" w:type="dxa"/>
            <w:vMerge/>
            <w:vAlign w:val="center"/>
          </w:tcPr>
          <w:p w14:paraId="6AE7C64F" w14:textId="77777777" w:rsidR="00250F50" w:rsidRPr="00E322AC" w:rsidRDefault="00250F50" w:rsidP="00AD7FFB">
            <w:pPr>
              <w:pStyle w:val="1tekstas"/>
              <w:spacing w:before="0" w:after="0"/>
              <w:rPr>
                <w:sz w:val="18"/>
                <w:szCs w:val="18"/>
              </w:rPr>
            </w:pPr>
          </w:p>
        </w:tc>
        <w:tc>
          <w:tcPr>
            <w:tcW w:w="1522" w:type="dxa"/>
            <w:vMerge/>
            <w:vAlign w:val="center"/>
          </w:tcPr>
          <w:p w14:paraId="58AFC2E1" w14:textId="77777777" w:rsidR="00250F50" w:rsidRPr="00E322AC" w:rsidRDefault="00250F50" w:rsidP="00AD7FFB">
            <w:pPr>
              <w:pStyle w:val="1tekstas"/>
              <w:spacing w:before="0" w:after="0"/>
              <w:rPr>
                <w:sz w:val="18"/>
                <w:szCs w:val="18"/>
              </w:rPr>
            </w:pPr>
          </w:p>
        </w:tc>
        <w:tc>
          <w:tcPr>
            <w:tcW w:w="2098" w:type="dxa"/>
            <w:vMerge/>
            <w:vAlign w:val="center"/>
          </w:tcPr>
          <w:p w14:paraId="69D40714" w14:textId="77777777" w:rsidR="00250F50" w:rsidRPr="00E322AC" w:rsidRDefault="00250F50" w:rsidP="00AD7FFB">
            <w:pPr>
              <w:pStyle w:val="1tekstas"/>
              <w:spacing w:before="0" w:after="0"/>
              <w:rPr>
                <w:sz w:val="18"/>
                <w:szCs w:val="18"/>
              </w:rPr>
            </w:pPr>
          </w:p>
        </w:tc>
        <w:tc>
          <w:tcPr>
            <w:tcW w:w="5414" w:type="dxa"/>
            <w:gridSpan w:val="3"/>
            <w:tcBorders>
              <w:right w:val="nil"/>
            </w:tcBorders>
            <w:vAlign w:val="center"/>
          </w:tcPr>
          <w:p w14:paraId="06208633" w14:textId="77777777" w:rsidR="00250F50" w:rsidRPr="00E322AC" w:rsidRDefault="00250F50" w:rsidP="00AD7FFB">
            <w:pPr>
              <w:pStyle w:val="1tekstas"/>
              <w:spacing w:before="0" w:after="0"/>
              <w:jc w:val="center"/>
              <w:rPr>
                <w:sz w:val="18"/>
                <w:szCs w:val="18"/>
              </w:rPr>
            </w:pPr>
            <w:r w:rsidRPr="00E322AC">
              <w:rPr>
                <w:b/>
                <w:bCs/>
                <w:sz w:val="18"/>
                <w:szCs w:val="18"/>
              </w:rPr>
              <w:t xml:space="preserve">27 GPGB. </w:t>
            </w:r>
            <w:r w:rsidRPr="00E322AC">
              <w:rPr>
                <w:sz w:val="18"/>
                <w:szCs w:val="18"/>
              </w:rPr>
              <w:t>Siekiant sumažinti į vandenį išleidžiamų medienos plaušų gamybos teršalų kiekį, GPGB yra derinti toliau nurodytus metodus:</w:t>
            </w:r>
          </w:p>
          <w:p w14:paraId="28C916A4" w14:textId="77777777" w:rsidR="00250F50" w:rsidRPr="00E322AC" w:rsidRDefault="00250F50" w:rsidP="00AD7FFB">
            <w:pPr>
              <w:pStyle w:val="1tekstas"/>
              <w:spacing w:before="0" w:after="0"/>
              <w:jc w:val="center"/>
              <w:rPr>
                <w:sz w:val="18"/>
                <w:szCs w:val="18"/>
              </w:rPr>
            </w:pPr>
          </w:p>
        </w:tc>
        <w:tc>
          <w:tcPr>
            <w:tcW w:w="4486" w:type="dxa"/>
            <w:tcBorders>
              <w:left w:val="nil"/>
            </w:tcBorders>
            <w:vAlign w:val="center"/>
          </w:tcPr>
          <w:p w14:paraId="45764953" w14:textId="77777777" w:rsidR="00250F50" w:rsidRPr="00E322AC" w:rsidRDefault="00250F50" w:rsidP="00AD7FFB">
            <w:pPr>
              <w:pStyle w:val="1tekstas"/>
              <w:spacing w:after="0"/>
              <w:rPr>
                <w:sz w:val="18"/>
                <w:szCs w:val="18"/>
              </w:rPr>
            </w:pPr>
          </w:p>
        </w:tc>
      </w:tr>
      <w:tr w:rsidR="00250F50" w:rsidRPr="00E322AC" w14:paraId="12E8F956" w14:textId="77777777" w:rsidTr="00AD7FFB">
        <w:trPr>
          <w:trHeight w:val="305"/>
        </w:trPr>
        <w:tc>
          <w:tcPr>
            <w:tcW w:w="605" w:type="dxa"/>
            <w:vMerge/>
            <w:vAlign w:val="center"/>
          </w:tcPr>
          <w:p w14:paraId="09CBAEA3" w14:textId="77777777" w:rsidR="00250F50" w:rsidRPr="00E322AC" w:rsidRDefault="00250F50" w:rsidP="00AD7FFB">
            <w:pPr>
              <w:pStyle w:val="1tekstas"/>
              <w:spacing w:before="0" w:after="0"/>
              <w:rPr>
                <w:sz w:val="18"/>
                <w:szCs w:val="18"/>
              </w:rPr>
            </w:pPr>
          </w:p>
        </w:tc>
        <w:tc>
          <w:tcPr>
            <w:tcW w:w="1522" w:type="dxa"/>
            <w:vMerge/>
            <w:vAlign w:val="center"/>
          </w:tcPr>
          <w:p w14:paraId="65F7606E" w14:textId="77777777" w:rsidR="00250F50" w:rsidRPr="00E322AC" w:rsidRDefault="00250F50" w:rsidP="00AD7FFB">
            <w:pPr>
              <w:pStyle w:val="1tekstas"/>
              <w:spacing w:before="0" w:after="0"/>
              <w:rPr>
                <w:sz w:val="18"/>
                <w:szCs w:val="18"/>
              </w:rPr>
            </w:pPr>
          </w:p>
        </w:tc>
        <w:tc>
          <w:tcPr>
            <w:tcW w:w="2098" w:type="dxa"/>
            <w:vMerge/>
            <w:vAlign w:val="center"/>
          </w:tcPr>
          <w:p w14:paraId="5E3B4529" w14:textId="77777777" w:rsidR="00250F50" w:rsidRPr="00E322AC" w:rsidRDefault="00250F50" w:rsidP="00AD7FFB">
            <w:pPr>
              <w:pStyle w:val="1tekstas"/>
              <w:spacing w:before="0" w:after="0"/>
              <w:rPr>
                <w:sz w:val="18"/>
                <w:szCs w:val="18"/>
              </w:rPr>
            </w:pPr>
          </w:p>
        </w:tc>
        <w:tc>
          <w:tcPr>
            <w:tcW w:w="2430" w:type="dxa"/>
            <w:vAlign w:val="center"/>
          </w:tcPr>
          <w:p w14:paraId="22D910A3" w14:textId="77777777" w:rsidR="00250F50" w:rsidRPr="00E322AC" w:rsidRDefault="00250F50">
            <w:pPr>
              <w:pStyle w:val="1tekstas"/>
              <w:numPr>
                <w:ilvl w:val="0"/>
                <w:numId w:val="22"/>
              </w:numPr>
              <w:spacing w:after="0"/>
              <w:ind w:left="166" w:hanging="180"/>
              <w:rPr>
                <w:sz w:val="18"/>
                <w:szCs w:val="18"/>
              </w:rPr>
            </w:pPr>
            <w:r w:rsidRPr="00E322AC">
              <w:rPr>
                <w:sz w:val="18"/>
                <w:szCs w:val="18"/>
              </w:rPr>
              <w:t>mechaniškai atskirti stambias medžiagas tinkleliais ir sietais</w:t>
            </w:r>
          </w:p>
        </w:tc>
        <w:tc>
          <w:tcPr>
            <w:tcW w:w="1440" w:type="dxa"/>
            <w:vAlign w:val="center"/>
          </w:tcPr>
          <w:p w14:paraId="7C5FEF6A" w14:textId="77777777" w:rsidR="00250F50" w:rsidRPr="00E322AC" w:rsidRDefault="00250F50" w:rsidP="00AD7FFB">
            <w:pPr>
              <w:pStyle w:val="1tekstas"/>
              <w:spacing w:before="0" w:after="0"/>
              <w:jc w:val="center"/>
              <w:rPr>
                <w:sz w:val="18"/>
                <w:szCs w:val="18"/>
              </w:rPr>
            </w:pPr>
            <w:r w:rsidRPr="00E322AC">
              <w:rPr>
                <w:sz w:val="18"/>
                <w:szCs w:val="18"/>
              </w:rPr>
              <w:t>-</w:t>
            </w:r>
          </w:p>
        </w:tc>
        <w:tc>
          <w:tcPr>
            <w:tcW w:w="1544" w:type="dxa"/>
            <w:vAlign w:val="center"/>
          </w:tcPr>
          <w:p w14:paraId="0770AA2D" w14:textId="77777777" w:rsidR="00250F50" w:rsidRPr="00E322AC" w:rsidRDefault="00250F50" w:rsidP="00AD7FFB">
            <w:pPr>
              <w:pStyle w:val="1tekstas"/>
              <w:spacing w:before="0" w:after="0"/>
              <w:jc w:val="center"/>
              <w:rPr>
                <w:sz w:val="18"/>
                <w:szCs w:val="18"/>
              </w:rPr>
            </w:pPr>
            <w:r w:rsidRPr="00E322AC">
              <w:rPr>
                <w:sz w:val="18"/>
                <w:szCs w:val="18"/>
              </w:rPr>
              <w:t>Atitinka</w:t>
            </w:r>
          </w:p>
        </w:tc>
        <w:tc>
          <w:tcPr>
            <w:tcW w:w="4486" w:type="dxa"/>
            <w:vMerge w:val="restart"/>
            <w:shd w:val="clear" w:color="auto" w:fill="auto"/>
            <w:vAlign w:val="center"/>
          </w:tcPr>
          <w:p w14:paraId="083D2CC9" w14:textId="78DFBB31" w:rsidR="00250F50" w:rsidRPr="00E322AC" w:rsidRDefault="00250F50" w:rsidP="00AD7FFB">
            <w:pPr>
              <w:pStyle w:val="1tekstas"/>
              <w:spacing w:after="0"/>
              <w:rPr>
                <w:sz w:val="18"/>
                <w:szCs w:val="18"/>
              </w:rPr>
            </w:pPr>
            <w:r w:rsidRPr="00E322AC">
              <w:rPr>
                <w:sz w:val="18"/>
                <w:szCs w:val="18"/>
              </w:rPr>
              <w:t>Prieš išleidžiant paviršines nuotekas į gamtinę aplinką, jos</w:t>
            </w:r>
            <w:r>
              <w:rPr>
                <w:sz w:val="18"/>
                <w:szCs w:val="18"/>
              </w:rPr>
              <w:t xml:space="preserve"> </w:t>
            </w:r>
            <w:r w:rsidRPr="00E322AC">
              <w:rPr>
                <w:sz w:val="18"/>
                <w:szCs w:val="18"/>
              </w:rPr>
              <w:t>valomos paviršinių nuotekų valyklose LNV-1 ir LNV-2. Paviršinių nuotekų valyklos projektuojamos su naftos produktų ir skendinčių medžiagų skirtuvais bei smėlio ir purvo nusodintuvais, koalescenciniais filtrais.</w:t>
            </w:r>
            <w:r>
              <w:rPr>
                <w:sz w:val="18"/>
                <w:szCs w:val="18"/>
              </w:rPr>
              <w:t xml:space="preserve"> Papildomai numatytas periodinis  mechaninis visos gamyklos teritorijos valymas.</w:t>
            </w:r>
          </w:p>
          <w:p w14:paraId="2DEBC37B" w14:textId="77777777" w:rsidR="00250F50" w:rsidRPr="00E322AC" w:rsidRDefault="00250F50" w:rsidP="00AD7FFB">
            <w:pPr>
              <w:pStyle w:val="1tekstas"/>
              <w:spacing w:before="0" w:after="0"/>
              <w:rPr>
                <w:sz w:val="18"/>
                <w:szCs w:val="18"/>
              </w:rPr>
            </w:pPr>
            <w:r w:rsidRPr="00E322AC">
              <w:rPr>
                <w:sz w:val="18"/>
                <w:szCs w:val="18"/>
              </w:rPr>
              <w:t>Prieš išleidžiant gamybines nuotekas į UAB „Vilniaus vandenys“ slėginius buitinių nuotekų tinklus, daugelyje gamybos linijų jos praeis fizinį- mechaninį valymą:</w:t>
            </w:r>
          </w:p>
          <w:p w14:paraId="48B722D2" w14:textId="3A1D4CD9" w:rsidR="00250F50" w:rsidRPr="00E322AC" w:rsidRDefault="00250F50">
            <w:pPr>
              <w:pStyle w:val="1tekstas"/>
              <w:numPr>
                <w:ilvl w:val="0"/>
                <w:numId w:val="23"/>
              </w:numPr>
              <w:spacing w:before="0" w:after="0"/>
              <w:ind w:left="241" w:hanging="180"/>
              <w:rPr>
                <w:sz w:val="18"/>
                <w:szCs w:val="18"/>
              </w:rPr>
            </w:pPr>
            <w:r w:rsidRPr="00E322AC">
              <w:rPr>
                <w:sz w:val="18"/>
                <w:szCs w:val="18"/>
              </w:rPr>
              <w:t>Dažymo procese susidariusios nuotekos automatiniu būdu, uždarais slėginiais vamzdžiais bus surenkamos į 4 m</w:t>
            </w:r>
            <w:r w:rsidRPr="00E322AC">
              <w:rPr>
                <w:sz w:val="18"/>
                <w:szCs w:val="18"/>
                <w:vertAlign w:val="superscript"/>
              </w:rPr>
              <w:t>3</w:t>
            </w:r>
            <w:r w:rsidRPr="00E322AC">
              <w:rPr>
                <w:sz w:val="18"/>
                <w:szCs w:val="18"/>
              </w:rPr>
              <w:t xml:space="preserve"> tūrio talpą ir nukreipiamos valymui į projektuojamus nuotekų valymo įrenginius MKR semi-automatic plate filter press, (15-25 m</w:t>
            </w:r>
            <w:r w:rsidRPr="00E322AC">
              <w:rPr>
                <w:sz w:val="18"/>
                <w:szCs w:val="18"/>
                <w:vertAlign w:val="superscript"/>
              </w:rPr>
              <w:t>3</w:t>
            </w:r>
            <w:r w:rsidRPr="00E322AC">
              <w:rPr>
                <w:sz w:val="18"/>
                <w:szCs w:val="18"/>
              </w:rPr>
              <w:t>/d našumo), kuriuose valomi fenoliai, sulfatai, chloridai ir kiti cheminį deguonies suvartojimą įtakojantys elementai.</w:t>
            </w:r>
          </w:p>
          <w:p w14:paraId="34BFA3AA" w14:textId="1119F907" w:rsidR="00250F50" w:rsidRPr="00E322AC" w:rsidRDefault="00250F50">
            <w:pPr>
              <w:pStyle w:val="1tekstas"/>
              <w:numPr>
                <w:ilvl w:val="0"/>
                <w:numId w:val="23"/>
              </w:numPr>
              <w:spacing w:before="0" w:after="0"/>
              <w:ind w:left="241" w:hanging="180"/>
              <w:rPr>
                <w:sz w:val="18"/>
                <w:szCs w:val="18"/>
              </w:rPr>
            </w:pPr>
            <w:r w:rsidRPr="00E322AC">
              <w:rPr>
                <w:sz w:val="18"/>
                <w:szCs w:val="18"/>
              </w:rPr>
              <w:t xml:space="preserve">Transporto plovimo metu susidariusios nuotekos valomos naftos ir </w:t>
            </w:r>
            <w:r w:rsidRPr="007B4E44">
              <w:rPr>
                <w:sz w:val="18"/>
                <w:szCs w:val="18"/>
              </w:rPr>
              <w:t>skendinčių medžiagų skirtuve (3 l/s; 10,8 m</w:t>
            </w:r>
            <w:r w:rsidRPr="007B4E44">
              <w:rPr>
                <w:sz w:val="18"/>
                <w:szCs w:val="18"/>
                <w:vertAlign w:val="superscript"/>
              </w:rPr>
              <w:t>3</w:t>
            </w:r>
            <w:r w:rsidRPr="007B4E44">
              <w:rPr>
                <w:sz w:val="18"/>
                <w:szCs w:val="18"/>
              </w:rPr>
              <w:t xml:space="preserve">/ val. našumo) ir tik paskui kartu su gamybinėmis nuotekomis, surinktomis iš kitų technologinių </w:t>
            </w:r>
            <w:r w:rsidRPr="00E322AC">
              <w:rPr>
                <w:sz w:val="18"/>
                <w:szCs w:val="18"/>
              </w:rPr>
              <w:t>procesų, išleidžiamos į centralizuotus nuotekų tinklus.</w:t>
            </w:r>
          </w:p>
          <w:p w14:paraId="36F66E46" w14:textId="2C732D01" w:rsidR="00250F50" w:rsidRPr="00E322AC" w:rsidRDefault="00250F50">
            <w:pPr>
              <w:pStyle w:val="1tekstas"/>
              <w:numPr>
                <w:ilvl w:val="0"/>
                <w:numId w:val="23"/>
              </w:numPr>
              <w:spacing w:before="0" w:after="0"/>
              <w:ind w:left="241" w:hanging="180"/>
              <w:rPr>
                <w:sz w:val="18"/>
                <w:szCs w:val="18"/>
              </w:rPr>
            </w:pPr>
            <w:r w:rsidRPr="00E322AC">
              <w:rPr>
                <w:sz w:val="18"/>
                <w:szCs w:val="18"/>
              </w:rPr>
              <w:t xml:space="preserve">Dujų biologinio valymo įrenginiuose </w:t>
            </w:r>
            <w:r w:rsidRPr="00AD6001">
              <w:rPr>
                <w:noProof/>
                <w:sz w:val="18"/>
                <w:szCs w:val="18"/>
              </w:rPr>
              <w:t>(Wessel BIOCAT-Scrubber)</w:t>
            </w:r>
            <w:r w:rsidRPr="00E322AC">
              <w:rPr>
                <w:sz w:val="18"/>
                <w:szCs w:val="18"/>
              </w:rPr>
              <w:t xml:space="preserve"> vandens užsklandų sistemoje panaudotas vanduo valomas vandens biologinio valymo įrenginiuose ir vėliau grąžinamas į procesą.</w:t>
            </w:r>
          </w:p>
          <w:p w14:paraId="26F15224" w14:textId="59924053" w:rsidR="00250F50" w:rsidRPr="00E322AC" w:rsidRDefault="00250F50">
            <w:pPr>
              <w:pStyle w:val="1tekstas"/>
              <w:numPr>
                <w:ilvl w:val="0"/>
                <w:numId w:val="23"/>
              </w:numPr>
              <w:spacing w:before="0" w:after="0"/>
              <w:ind w:left="241" w:hanging="180"/>
              <w:rPr>
                <w:sz w:val="18"/>
                <w:szCs w:val="18"/>
              </w:rPr>
            </w:pPr>
            <w:r w:rsidRPr="00E322AC">
              <w:rPr>
                <w:sz w:val="18"/>
                <w:szCs w:val="18"/>
              </w:rPr>
              <w:t>Nuotekos iš virtuvės (padidintos taršos zonų – pvz. indaplovių ir kt. įrenginių plovimo vanduo)surenkamos atskiru nuotakynu, valomos riebalų gaudyklėje (našumas ne mažesnis kaip 1 l/s) ir tik tuomet išleidžiamos į bendrus buitinių nuotekų tinklus.</w:t>
            </w:r>
          </w:p>
        </w:tc>
      </w:tr>
      <w:tr w:rsidR="00250F50" w:rsidRPr="00E322AC" w14:paraId="38A44279" w14:textId="77777777" w:rsidTr="00AD7FFB">
        <w:trPr>
          <w:trHeight w:val="305"/>
        </w:trPr>
        <w:tc>
          <w:tcPr>
            <w:tcW w:w="605" w:type="dxa"/>
            <w:vMerge/>
            <w:vAlign w:val="center"/>
          </w:tcPr>
          <w:p w14:paraId="0EB20BF2" w14:textId="77777777" w:rsidR="00250F50" w:rsidRPr="00E322AC" w:rsidRDefault="00250F50" w:rsidP="00AD7FFB">
            <w:pPr>
              <w:pStyle w:val="1tekstas"/>
              <w:spacing w:before="0" w:after="0"/>
              <w:rPr>
                <w:sz w:val="18"/>
                <w:szCs w:val="18"/>
              </w:rPr>
            </w:pPr>
          </w:p>
        </w:tc>
        <w:tc>
          <w:tcPr>
            <w:tcW w:w="1522" w:type="dxa"/>
            <w:vMerge/>
            <w:vAlign w:val="center"/>
          </w:tcPr>
          <w:p w14:paraId="5F810320" w14:textId="77777777" w:rsidR="00250F50" w:rsidRPr="00E322AC" w:rsidRDefault="00250F50" w:rsidP="00AD7FFB">
            <w:pPr>
              <w:pStyle w:val="1tekstas"/>
              <w:spacing w:before="0" w:after="0"/>
              <w:rPr>
                <w:sz w:val="18"/>
                <w:szCs w:val="18"/>
              </w:rPr>
            </w:pPr>
          </w:p>
        </w:tc>
        <w:tc>
          <w:tcPr>
            <w:tcW w:w="2098" w:type="dxa"/>
            <w:vMerge/>
            <w:vAlign w:val="center"/>
          </w:tcPr>
          <w:p w14:paraId="7361D603" w14:textId="77777777" w:rsidR="00250F50" w:rsidRPr="00E322AC" w:rsidRDefault="00250F50" w:rsidP="00AD7FFB">
            <w:pPr>
              <w:pStyle w:val="1tekstas"/>
              <w:spacing w:before="0" w:after="0"/>
              <w:rPr>
                <w:sz w:val="18"/>
                <w:szCs w:val="18"/>
              </w:rPr>
            </w:pPr>
          </w:p>
        </w:tc>
        <w:tc>
          <w:tcPr>
            <w:tcW w:w="2430" w:type="dxa"/>
            <w:vAlign w:val="center"/>
          </w:tcPr>
          <w:p w14:paraId="0B5C26CE" w14:textId="77777777" w:rsidR="00250F50" w:rsidRPr="00E322AC" w:rsidRDefault="00250F50">
            <w:pPr>
              <w:pStyle w:val="1tekstas"/>
              <w:numPr>
                <w:ilvl w:val="0"/>
                <w:numId w:val="22"/>
              </w:numPr>
              <w:spacing w:after="0"/>
              <w:ind w:left="166" w:hanging="166"/>
              <w:rPr>
                <w:sz w:val="18"/>
                <w:szCs w:val="18"/>
              </w:rPr>
            </w:pPr>
            <w:r w:rsidRPr="00E322AC">
              <w:rPr>
                <w:sz w:val="18"/>
                <w:szCs w:val="18"/>
              </w:rPr>
              <w:t>atlikti fizikinį–cheminį atskyrimą, pvz., naudojant filtrus, flotaciją ištirpusiu oru, koaguliaciją ir flokuliaciją.</w:t>
            </w:r>
          </w:p>
        </w:tc>
        <w:tc>
          <w:tcPr>
            <w:tcW w:w="1440" w:type="dxa"/>
            <w:vAlign w:val="center"/>
          </w:tcPr>
          <w:p w14:paraId="69496E19" w14:textId="77777777" w:rsidR="00250F50" w:rsidRPr="00E322AC" w:rsidRDefault="00250F50" w:rsidP="00AD7FFB">
            <w:pPr>
              <w:pStyle w:val="1tekstas"/>
              <w:spacing w:before="0" w:after="0"/>
              <w:jc w:val="center"/>
              <w:rPr>
                <w:sz w:val="18"/>
                <w:szCs w:val="18"/>
              </w:rPr>
            </w:pPr>
            <w:r w:rsidRPr="00E322AC">
              <w:rPr>
                <w:sz w:val="18"/>
                <w:szCs w:val="18"/>
              </w:rPr>
              <w:t>-</w:t>
            </w:r>
          </w:p>
        </w:tc>
        <w:tc>
          <w:tcPr>
            <w:tcW w:w="1544" w:type="dxa"/>
            <w:vAlign w:val="center"/>
          </w:tcPr>
          <w:p w14:paraId="411196F0" w14:textId="77777777" w:rsidR="00250F50" w:rsidRPr="00E322AC" w:rsidRDefault="00250F50" w:rsidP="00AD7FFB">
            <w:pPr>
              <w:pStyle w:val="1tekstas"/>
              <w:spacing w:before="0" w:after="0"/>
              <w:jc w:val="center"/>
              <w:rPr>
                <w:sz w:val="18"/>
                <w:szCs w:val="18"/>
              </w:rPr>
            </w:pPr>
            <w:r w:rsidRPr="00E322AC">
              <w:rPr>
                <w:sz w:val="18"/>
                <w:szCs w:val="18"/>
              </w:rPr>
              <w:t>Atitinka</w:t>
            </w:r>
          </w:p>
        </w:tc>
        <w:tc>
          <w:tcPr>
            <w:tcW w:w="4486" w:type="dxa"/>
            <w:vMerge/>
            <w:shd w:val="clear" w:color="auto" w:fill="auto"/>
            <w:vAlign w:val="center"/>
          </w:tcPr>
          <w:p w14:paraId="5AD85791" w14:textId="77777777" w:rsidR="00250F50" w:rsidRPr="00E322AC" w:rsidRDefault="00250F50" w:rsidP="00AD7FFB">
            <w:pPr>
              <w:pStyle w:val="1tekstas"/>
              <w:spacing w:after="0"/>
              <w:rPr>
                <w:sz w:val="18"/>
                <w:szCs w:val="18"/>
              </w:rPr>
            </w:pPr>
          </w:p>
        </w:tc>
      </w:tr>
      <w:tr w:rsidR="00250F50" w:rsidRPr="00E322AC" w14:paraId="2A17214B" w14:textId="77777777" w:rsidTr="00AD7FFB">
        <w:trPr>
          <w:trHeight w:val="305"/>
        </w:trPr>
        <w:tc>
          <w:tcPr>
            <w:tcW w:w="605" w:type="dxa"/>
            <w:vMerge/>
            <w:vAlign w:val="center"/>
          </w:tcPr>
          <w:p w14:paraId="1096EBE9" w14:textId="77777777" w:rsidR="00250F50" w:rsidRPr="00E322AC" w:rsidRDefault="00250F50" w:rsidP="00AD7FFB">
            <w:pPr>
              <w:pStyle w:val="1tekstas"/>
              <w:spacing w:before="0" w:after="0"/>
              <w:rPr>
                <w:sz w:val="18"/>
                <w:szCs w:val="18"/>
              </w:rPr>
            </w:pPr>
          </w:p>
        </w:tc>
        <w:tc>
          <w:tcPr>
            <w:tcW w:w="1522" w:type="dxa"/>
            <w:vMerge/>
            <w:vAlign w:val="center"/>
          </w:tcPr>
          <w:p w14:paraId="08E4F5DB" w14:textId="77777777" w:rsidR="00250F50" w:rsidRPr="00E322AC" w:rsidRDefault="00250F50" w:rsidP="00AD7FFB">
            <w:pPr>
              <w:pStyle w:val="1tekstas"/>
              <w:spacing w:before="0" w:after="0"/>
              <w:rPr>
                <w:sz w:val="18"/>
                <w:szCs w:val="18"/>
              </w:rPr>
            </w:pPr>
          </w:p>
        </w:tc>
        <w:tc>
          <w:tcPr>
            <w:tcW w:w="2098" w:type="dxa"/>
            <w:vMerge/>
            <w:vAlign w:val="center"/>
          </w:tcPr>
          <w:p w14:paraId="52B88C7A" w14:textId="77777777" w:rsidR="00250F50" w:rsidRPr="00E322AC" w:rsidRDefault="00250F50" w:rsidP="00AD7FFB">
            <w:pPr>
              <w:pStyle w:val="1tekstas"/>
              <w:spacing w:before="0" w:after="0"/>
              <w:rPr>
                <w:sz w:val="18"/>
                <w:szCs w:val="18"/>
              </w:rPr>
            </w:pPr>
          </w:p>
        </w:tc>
        <w:tc>
          <w:tcPr>
            <w:tcW w:w="2430" w:type="dxa"/>
            <w:vAlign w:val="center"/>
          </w:tcPr>
          <w:p w14:paraId="0CF20DD3" w14:textId="77777777" w:rsidR="00250F50" w:rsidRPr="00E322AC" w:rsidRDefault="00250F50">
            <w:pPr>
              <w:pStyle w:val="1tekstas"/>
              <w:numPr>
                <w:ilvl w:val="0"/>
                <w:numId w:val="22"/>
              </w:numPr>
              <w:spacing w:after="0"/>
              <w:ind w:left="166" w:hanging="180"/>
              <w:rPr>
                <w:sz w:val="18"/>
                <w:szCs w:val="18"/>
              </w:rPr>
            </w:pPr>
            <w:r w:rsidRPr="00E322AC">
              <w:rPr>
                <w:sz w:val="18"/>
                <w:szCs w:val="18"/>
              </w:rPr>
              <w:t>biologinis valymas</w:t>
            </w:r>
          </w:p>
        </w:tc>
        <w:tc>
          <w:tcPr>
            <w:tcW w:w="1440" w:type="dxa"/>
            <w:vAlign w:val="center"/>
          </w:tcPr>
          <w:p w14:paraId="3D09018A" w14:textId="77777777" w:rsidR="00250F50" w:rsidRPr="00E322AC" w:rsidRDefault="00250F50" w:rsidP="00AD7FFB">
            <w:pPr>
              <w:pStyle w:val="1tekstas"/>
              <w:spacing w:before="0" w:after="0"/>
              <w:jc w:val="center"/>
              <w:rPr>
                <w:sz w:val="18"/>
                <w:szCs w:val="18"/>
              </w:rPr>
            </w:pPr>
            <w:r w:rsidRPr="00E322AC">
              <w:rPr>
                <w:sz w:val="18"/>
                <w:szCs w:val="18"/>
              </w:rPr>
              <w:t>-</w:t>
            </w:r>
          </w:p>
        </w:tc>
        <w:tc>
          <w:tcPr>
            <w:tcW w:w="1544" w:type="dxa"/>
            <w:vAlign w:val="center"/>
          </w:tcPr>
          <w:p w14:paraId="1D8CD337" w14:textId="77777777" w:rsidR="00250F50" w:rsidRPr="00E322AC" w:rsidRDefault="00250F50" w:rsidP="00AD7FFB">
            <w:pPr>
              <w:pStyle w:val="1tekstas"/>
              <w:spacing w:before="0" w:after="0"/>
              <w:jc w:val="center"/>
              <w:rPr>
                <w:sz w:val="18"/>
                <w:szCs w:val="18"/>
              </w:rPr>
            </w:pPr>
            <w:r w:rsidRPr="00E322AC">
              <w:rPr>
                <w:sz w:val="18"/>
                <w:szCs w:val="18"/>
              </w:rPr>
              <w:t>Atitinka</w:t>
            </w:r>
          </w:p>
        </w:tc>
        <w:tc>
          <w:tcPr>
            <w:tcW w:w="4486" w:type="dxa"/>
            <w:tcBorders>
              <w:bottom w:val="single" w:sz="4" w:space="0" w:color="auto"/>
            </w:tcBorders>
            <w:shd w:val="clear" w:color="auto" w:fill="auto"/>
            <w:vAlign w:val="center"/>
          </w:tcPr>
          <w:p w14:paraId="3E8FB4C8" w14:textId="1A9D964D" w:rsidR="00250F50" w:rsidRPr="00E322AC" w:rsidRDefault="00250F50" w:rsidP="00AD7FFB">
            <w:pPr>
              <w:pStyle w:val="1tekstas"/>
              <w:spacing w:after="0"/>
              <w:rPr>
                <w:sz w:val="18"/>
                <w:szCs w:val="18"/>
              </w:rPr>
            </w:pPr>
            <w:r w:rsidRPr="00E322AC">
              <w:rPr>
                <w:sz w:val="18"/>
                <w:szCs w:val="18"/>
              </w:rPr>
              <w:t xml:space="preserve">Biologinis vandens valymas taikomas dujų biologinio valymo įrenginių veikloje. Vandens užsklandų sistemoje atidirbęs vanduo surenkamas į vandens biologinio valymo sistemos įrenginius (bioreaktorių), kur toliau vyks nepertraukiamas surinktų teršalų biologinis skaidymas. Vandens biologinio valymo sistemos įrenginiuose išvalytas vanduo tiekiamas atgal į sistemą (uždaru kontūru), o </w:t>
            </w:r>
            <w:r w:rsidRPr="00E322AC">
              <w:rPr>
                <w:sz w:val="18"/>
                <w:szCs w:val="18"/>
              </w:rPr>
              <w:lastRenderedPageBreak/>
              <w:t>flotatoriuje sukaupta biomasė/ dumblas - atiduodamas tokias atliekas galinčiam tvarkyti atestuojam atliekų tvarkytojui.</w:t>
            </w:r>
          </w:p>
        </w:tc>
      </w:tr>
      <w:tr w:rsidR="00250F50" w:rsidRPr="00E322AC" w14:paraId="18691F04" w14:textId="77777777" w:rsidTr="00AD7FFB">
        <w:trPr>
          <w:trHeight w:val="305"/>
        </w:trPr>
        <w:tc>
          <w:tcPr>
            <w:tcW w:w="605" w:type="dxa"/>
            <w:vMerge/>
            <w:vAlign w:val="center"/>
          </w:tcPr>
          <w:p w14:paraId="5464FC68" w14:textId="77777777" w:rsidR="00250F50" w:rsidRPr="00E322AC" w:rsidRDefault="00250F50" w:rsidP="00AD7FFB">
            <w:pPr>
              <w:pStyle w:val="1tekstas"/>
              <w:spacing w:before="0" w:after="0"/>
              <w:rPr>
                <w:sz w:val="18"/>
                <w:szCs w:val="18"/>
              </w:rPr>
            </w:pPr>
          </w:p>
        </w:tc>
        <w:tc>
          <w:tcPr>
            <w:tcW w:w="1522" w:type="dxa"/>
            <w:vMerge/>
            <w:vAlign w:val="center"/>
          </w:tcPr>
          <w:p w14:paraId="41340A88" w14:textId="77777777" w:rsidR="00250F50" w:rsidRPr="00E322AC" w:rsidRDefault="00250F50" w:rsidP="00AD7FFB">
            <w:pPr>
              <w:pStyle w:val="1tekstas"/>
              <w:spacing w:before="0" w:after="0"/>
              <w:rPr>
                <w:sz w:val="18"/>
                <w:szCs w:val="18"/>
              </w:rPr>
            </w:pPr>
          </w:p>
        </w:tc>
        <w:tc>
          <w:tcPr>
            <w:tcW w:w="2098" w:type="dxa"/>
            <w:vMerge/>
            <w:vAlign w:val="center"/>
          </w:tcPr>
          <w:p w14:paraId="0484DAB4" w14:textId="77777777" w:rsidR="00250F50" w:rsidRPr="00E322AC" w:rsidRDefault="00250F50" w:rsidP="00AD7FFB">
            <w:pPr>
              <w:pStyle w:val="1tekstas"/>
              <w:spacing w:before="0" w:after="0"/>
              <w:rPr>
                <w:sz w:val="18"/>
                <w:szCs w:val="18"/>
              </w:rPr>
            </w:pPr>
          </w:p>
        </w:tc>
        <w:tc>
          <w:tcPr>
            <w:tcW w:w="5414" w:type="dxa"/>
            <w:gridSpan w:val="3"/>
            <w:tcBorders>
              <w:right w:val="nil"/>
            </w:tcBorders>
            <w:vAlign w:val="center"/>
          </w:tcPr>
          <w:p w14:paraId="77C6CFF4" w14:textId="77777777" w:rsidR="00250F50" w:rsidRPr="00E322AC" w:rsidRDefault="00250F50" w:rsidP="00AD7FFB">
            <w:pPr>
              <w:pStyle w:val="1tekstas"/>
              <w:spacing w:before="0" w:after="0"/>
              <w:rPr>
                <w:sz w:val="18"/>
                <w:szCs w:val="18"/>
              </w:rPr>
            </w:pPr>
            <w:r w:rsidRPr="00E322AC">
              <w:rPr>
                <w:sz w:val="18"/>
                <w:szCs w:val="18"/>
              </w:rPr>
              <w:t>Su GPGB siejami išmetamųjų teršalų kiekiai tiesiogiai į priimantį vandens telkinį išleidžiamame medienos plaušų gamybos techniniame vandenyje</w:t>
            </w:r>
          </w:p>
        </w:tc>
        <w:tc>
          <w:tcPr>
            <w:tcW w:w="4486" w:type="dxa"/>
            <w:tcBorders>
              <w:left w:val="nil"/>
              <w:bottom w:val="single" w:sz="4" w:space="0" w:color="auto"/>
            </w:tcBorders>
            <w:vAlign w:val="center"/>
          </w:tcPr>
          <w:p w14:paraId="2124B60F" w14:textId="77777777" w:rsidR="00250F50" w:rsidRPr="00E322AC" w:rsidRDefault="00250F50" w:rsidP="00AD7FFB">
            <w:pPr>
              <w:pStyle w:val="1tekstas"/>
              <w:spacing w:after="0"/>
              <w:rPr>
                <w:sz w:val="18"/>
                <w:szCs w:val="18"/>
              </w:rPr>
            </w:pPr>
          </w:p>
        </w:tc>
      </w:tr>
      <w:tr w:rsidR="00250F50" w:rsidRPr="00E322AC" w14:paraId="4493D732" w14:textId="77777777" w:rsidTr="00AD7FFB">
        <w:trPr>
          <w:trHeight w:val="305"/>
        </w:trPr>
        <w:tc>
          <w:tcPr>
            <w:tcW w:w="605" w:type="dxa"/>
            <w:vMerge/>
            <w:vAlign w:val="center"/>
          </w:tcPr>
          <w:p w14:paraId="13D78D76" w14:textId="77777777" w:rsidR="00250F50" w:rsidRPr="00E322AC" w:rsidRDefault="00250F50" w:rsidP="00AD7FFB">
            <w:pPr>
              <w:pStyle w:val="1tekstas"/>
              <w:spacing w:before="0" w:after="0"/>
              <w:rPr>
                <w:sz w:val="18"/>
                <w:szCs w:val="18"/>
              </w:rPr>
            </w:pPr>
          </w:p>
        </w:tc>
        <w:tc>
          <w:tcPr>
            <w:tcW w:w="1522" w:type="dxa"/>
            <w:vMerge/>
            <w:vAlign w:val="center"/>
          </w:tcPr>
          <w:p w14:paraId="4F5A9366" w14:textId="77777777" w:rsidR="00250F50" w:rsidRPr="00E322AC" w:rsidRDefault="00250F50" w:rsidP="00AD7FFB">
            <w:pPr>
              <w:pStyle w:val="1tekstas"/>
              <w:spacing w:before="0" w:after="0"/>
              <w:rPr>
                <w:sz w:val="18"/>
                <w:szCs w:val="18"/>
              </w:rPr>
            </w:pPr>
          </w:p>
        </w:tc>
        <w:tc>
          <w:tcPr>
            <w:tcW w:w="2098" w:type="dxa"/>
            <w:vMerge/>
            <w:vAlign w:val="center"/>
          </w:tcPr>
          <w:p w14:paraId="60D59E59" w14:textId="77777777" w:rsidR="00250F50" w:rsidRPr="00E322AC" w:rsidRDefault="00250F50" w:rsidP="00AD7FFB">
            <w:pPr>
              <w:pStyle w:val="1tekstas"/>
              <w:spacing w:before="0" w:after="0"/>
              <w:rPr>
                <w:sz w:val="18"/>
                <w:szCs w:val="18"/>
              </w:rPr>
            </w:pPr>
          </w:p>
        </w:tc>
        <w:tc>
          <w:tcPr>
            <w:tcW w:w="2430" w:type="dxa"/>
            <w:vAlign w:val="center"/>
          </w:tcPr>
          <w:p w14:paraId="7E28A48E" w14:textId="77777777" w:rsidR="00250F50" w:rsidRPr="00E322AC" w:rsidRDefault="00250F50" w:rsidP="00AD7FFB">
            <w:pPr>
              <w:pStyle w:val="1tekstas"/>
              <w:spacing w:before="0" w:after="0"/>
              <w:rPr>
                <w:sz w:val="18"/>
                <w:szCs w:val="18"/>
              </w:rPr>
            </w:pPr>
            <w:r w:rsidRPr="00E322AC">
              <w:rPr>
                <w:sz w:val="18"/>
                <w:szCs w:val="18"/>
              </w:rPr>
              <w:t>- SM</w:t>
            </w:r>
          </w:p>
        </w:tc>
        <w:tc>
          <w:tcPr>
            <w:tcW w:w="1440" w:type="dxa"/>
            <w:vAlign w:val="center"/>
          </w:tcPr>
          <w:p w14:paraId="783DCED3" w14:textId="77777777" w:rsidR="00250F50" w:rsidRPr="00E322AC" w:rsidRDefault="00250F50" w:rsidP="00AD7FFB">
            <w:pPr>
              <w:pStyle w:val="1tekstas"/>
              <w:spacing w:before="0" w:after="0"/>
              <w:jc w:val="center"/>
              <w:rPr>
                <w:sz w:val="18"/>
                <w:szCs w:val="18"/>
              </w:rPr>
            </w:pPr>
            <w:r w:rsidRPr="00E322AC">
              <w:rPr>
                <w:sz w:val="18"/>
                <w:szCs w:val="18"/>
              </w:rPr>
              <w:t>5-35</w:t>
            </w:r>
          </w:p>
        </w:tc>
        <w:tc>
          <w:tcPr>
            <w:tcW w:w="1544" w:type="dxa"/>
            <w:vMerge w:val="restart"/>
            <w:vAlign w:val="center"/>
          </w:tcPr>
          <w:p w14:paraId="76345C93" w14:textId="77777777" w:rsidR="00250F50" w:rsidRPr="00E322AC" w:rsidRDefault="00250F50" w:rsidP="00AD7FFB">
            <w:pPr>
              <w:pStyle w:val="1tekstas"/>
              <w:spacing w:before="0" w:after="0"/>
              <w:jc w:val="center"/>
              <w:rPr>
                <w:sz w:val="18"/>
                <w:szCs w:val="18"/>
              </w:rPr>
            </w:pPr>
            <w:r w:rsidRPr="00E322AC">
              <w:rPr>
                <w:sz w:val="18"/>
                <w:szCs w:val="18"/>
              </w:rPr>
              <w:t>neaktualu</w:t>
            </w:r>
          </w:p>
        </w:tc>
        <w:tc>
          <w:tcPr>
            <w:tcW w:w="4486" w:type="dxa"/>
            <w:vMerge w:val="restart"/>
            <w:vAlign w:val="center"/>
          </w:tcPr>
          <w:p w14:paraId="51D07135" w14:textId="2A9BBFA5" w:rsidR="00250F50" w:rsidRPr="00E322AC" w:rsidRDefault="00250F50" w:rsidP="00AD7FFB">
            <w:pPr>
              <w:pStyle w:val="1tekstas"/>
              <w:spacing w:after="0"/>
              <w:rPr>
                <w:sz w:val="18"/>
                <w:szCs w:val="18"/>
              </w:rPr>
            </w:pPr>
            <w:r w:rsidRPr="00E322AC">
              <w:rPr>
                <w:sz w:val="18"/>
                <w:szCs w:val="18"/>
              </w:rPr>
              <w:t>Gamybinės nuotekos (techninis vanduo) į paviršinių nuotekų sistemą išleidžiamos nebus. Iš atskirų technologinių sistemų surinktos gamybinės nuotekos</w:t>
            </w:r>
            <w:r>
              <w:rPr>
                <w:sz w:val="18"/>
                <w:szCs w:val="18"/>
              </w:rPr>
              <w:t xml:space="preserve"> </w:t>
            </w:r>
            <w:r w:rsidRPr="00E322AC">
              <w:rPr>
                <w:sz w:val="18"/>
                <w:szCs w:val="18"/>
              </w:rPr>
              <w:t>apvalomos projektuojamuose gamybinių nuotekų valymo įrenginiuose ir išleidžiamos į UAB „Vilniaus vandenys“ centralizuotus slėginius buitinių nuotekų tinklus.</w:t>
            </w:r>
          </w:p>
        </w:tc>
      </w:tr>
      <w:tr w:rsidR="00250F50" w:rsidRPr="00E322AC" w14:paraId="79C32897" w14:textId="77777777" w:rsidTr="00AD7FFB">
        <w:trPr>
          <w:trHeight w:val="305"/>
        </w:trPr>
        <w:tc>
          <w:tcPr>
            <w:tcW w:w="605" w:type="dxa"/>
            <w:vMerge/>
            <w:vAlign w:val="center"/>
          </w:tcPr>
          <w:p w14:paraId="76B363F1" w14:textId="77777777" w:rsidR="00250F50" w:rsidRPr="00E322AC" w:rsidRDefault="00250F50" w:rsidP="00AD7FFB">
            <w:pPr>
              <w:pStyle w:val="1tekstas"/>
              <w:spacing w:before="0" w:after="0"/>
              <w:rPr>
                <w:sz w:val="18"/>
                <w:szCs w:val="18"/>
              </w:rPr>
            </w:pPr>
          </w:p>
        </w:tc>
        <w:tc>
          <w:tcPr>
            <w:tcW w:w="1522" w:type="dxa"/>
            <w:vMerge/>
            <w:vAlign w:val="center"/>
          </w:tcPr>
          <w:p w14:paraId="5B0DF907" w14:textId="77777777" w:rsidR="00250F50" w:rsidRPr="00E322AC" w:rsidRDefault="00250F50" w:rsidP="00AD7FFB">
            <w:pPr>
              <w:pStyle w:val="1tekstas"/>
              <w:spacing w:before="0" w:after="0"/>
              <w:rPr>
                <w:sz w:val="18"/>
                <w:szCs w:val="18"/>
              </w:rPr>
            </w:pPr>
          </w:p>
        </w:tc>
        <w:tc>
          <w:tcPr>
            <w:tcW w:w="2098" w:type="dxa"/>
            <w:vMerge/>
            <w:vAlign w:val="center"/>
          </w:tcPr>
          <w:p w14:paraId="421771B6" w14:textId="77777777" w:rsidR="00250F50" w:rsidRPr="00E322AC" w:rsidRDefault="00250F50" w:rsidP="00AD7FFB">
            <w:pPr>
              <w:pStyle w:val="1tekstas"/>
              <w:spacing w:before="0" w:after="0"/>
              <w:rPr>
                <w:sz w:val="18"/>
                <w:szCs w:val="18"/>
              </w:rPr>
            </w:pPr>
          </w:p>
        </w:tc>
        <w:tc>
          <w:tcPr>
            <w:tcW w:w="2430" w:type="dxa"/>
            <w:vAlign w:val="center"/>
          </w:tcPr>
          <w:p w14:paraId="187229BD" w14:textId="77777777" w:rsidR="00250F50" w:rsidRPr="00E322AC" w:rsidRDefault="00250F50" w:rsidP="00AD7FFB">
            <w:pPr>
              <w:pStyle w:val="1tekstas"/>
              <w:spacing w:before="0" w:after="0"/>
              <w:rPr>
                <w:sz w:val="18"/>
                <w:szCs w:val="18"/>
              </w:rPr>
            </w:pPr>
            <w:r w:rsidRPr="00E322AC">
              <w:rPr>
                <w:sz w:val="18"/>
                <w:szCs w:val="18"/>
              </w:rPr>
              <w:t>BDS</w:t>
            </w:r>
            <w:r w:rsidRPr="00E322AC">
              <w:rPr>
                <w:sz w:val="18"/>
                <w:szCs w:val="18"/>
                <w:vertAlign w:val="subscript"/>
              </w:rPr>
              <w:t>7</w:t>
            </w:r>
          </w:p>
        </w:tc>
        <w:tc>
          <w:tcPr>
            <w:tcW w:w="1440" w:type="dxa"/>
            <w:vAlign w:val="center"/>
          </w:tcPr>
          <w:p w14:paraId="6EB7EA3C" w14:textId="77777777" w:rsidR="00250F50" w:rsidRPr="00E322AC" w:rsidRDefault="00250F50" w:rsidP="00AD7FFB">
            <w:pPr>
              <w:pStyle w:val="1tekstas"/>
              <w:spacing w:before="0" w:after="0"/>
              <w:jc w:val="center"/>
              <w:rPr>
                <w:sz w:val="18"/>
                <w:szCs w:val="18"/>
              </w:rPr>
            </w:pPr>
            <w:r w:rsidRPr="00E322AC">
              <w:rPr>
                <w:sz w:val="18"/>
                <w:szCs w:val="18"/>
              </w:rPr>
              <w:t>20-200</w:t>
            </w:r>
          </w:p>
        </w:tc>
        <w:tc>
          <w:tcPr>
            <w:tcW w:w="1544" w:type="dxa"/>
            <w:vMerge/>
            <w:vAlign w:val="center"/>
          </w:tcPr>
          <w:p w14:paraId="20A1F0F1" w14:textId="77777777" w:rsidR="00250F50" w:rsidRPr="00E322AC" w:rsidRDefault="00250F50" w:rsidP="00AD7FFB">
            <w:pPr>
              <w:pStyle w:val="1tekstas"/>
              <w:spacing w:before="0" w:after="0"/>
              <w:rPr>
                <w:sz w:val="18"/>
                <w:szCs w:val="18"/>
              </w:rPr>
            </w:pPr>
          </w:p>
        </w:tc>
        <w:tc>
          <w:tcPr>
            <w:tcW w:w="4486" w:type="dxa"/>
            <w:vMerge/>
            <w:tcBorders>
              <w:bottom w:val="single" w:sz="4" w:space="0" w:color="auto"/>
            </w:tcBorders>
            <w:vAlign w:val="center"/>
          </w:tcPr>
          <w:p w14:paraId="7FA50BD0" w14:textId="77777777" w:rsidR="00250F50" w:rsidRPr="00E322AC" w:rsidRDefault="00250F50" w:rsidP="00AD7FFB">
            <w:pPr>
              <w:pStyle w:val="1tekstas"/>
              <w:spacing w:after="0"/>
              <w:rPr>
                <w:sz w:val="18"/>
                <w:szCs w:val="18"/>
              </w:rPr>
            </w:pPr>
          </w:p>
        </w:tc>
      </w:tr>
      <w:tr w:rsidR="00250F50" w:rsidRPr="00E322AC" w14:paraId="30890E17" w14:textId="77777777" w:rsidTr="00AD7FFB">
        <w:trPr>
          <w:trHeight w:val="305"/>
        </w:trPr>
        <w:tc>
          <w:tcPr>
            <w:tcW w:w="605" w:type="dxa"/>
            <w:vMerge/>
            <w:vAlign w:val="center"/>
          </w:tcPr>
          <w:p w14:paraId="4EF916C6" w14:textId="77777777" w:rsidR="00250F50" w:rsidRPr="00E322AC" w:rsidRDefault="00250F50" w:rsidP="00AD7FFB">
            <w:pPr>
              <w:pStyle w:val="1tekstas"/>
              <w:spacing w:before="0" w:after="0"/>
              <w:rPr>
                <w:sz w:val="18"/>
                <w:szCs w:val="18"/>
              </w:rPr>
            </w:pPr>
          </w:p>
        </w:tc>
        <w:tc>
          <w:tcPr>
            <w:tcW w:w="1522" w:type="dxa"/>
            <w:vMerge/>
            <w:vAlign w:val="center"/>
          </w:tcPr>
          <w:p w14:paraId="44EB95C0" w14:textId="77777777" w:rsidR="00250F50" w:rsidRPr="00E322AC" w:rsidRDefault="00250F50" w:rsidP="00AD7FFB">
            <w:pPr>
              <w:pStyle w:val="1tekstas"/>
              <w:spacing w:before="0" w:after="0"/>
              <w:rPr>
                <w:sz w:val="18"/>
                <w:szCs w:val="18"/>
              </w:rPr>
            </w:pPr>
          </w:p>
        </w:tc>
        <w:tc>
          <w:tcPr>
            <w:tcW w:w="2098" w:type="dxa"/>
            <w:vMerge/>
            <w:vAlign w:val="center"/>
          </w:tcPr>
          <w:p w14:paraId="1CDCCF34" w14:textId="77777777" w:rsidR="00250F50" w:rsidRPr="00E322AC" w:rsidRDefault="00250F50" w:rsidP="00AD7FFB">
            <w:pPr>
              <w:pStyle w:val="1tekstas"/>
              <w:spacing w:before="0" w:after="0"/>
              <w:rPr>
                <w:sz w:val="18"/>
                <w:szCs w:val="18"/>
              </w:rPr>
            </w:pPr>
          </w:p>
        </w:tc>
        <w:tc>
          <w:tcPr>
            <w:tcW w:w="5414" w:type="dxa"/>
            <w:gridSpan w:val="3"/>
            <w:tcBorders>
              <w:right w:val="nil"/>
            </w:tcBorders>
            <w:vAlign w:val="center"/>
          </w:tcPr>
          <w:p w14:paraId="5E05B94F" w14:textId="77777777" w:rsidR="00250F50" w:rsidRPr="00E322AC" w:rsidRDefault="00250F50" w:rsidP="00AD7FFB">
            <w:pPr>
              <w:pStyle w:val="1tekstas"/>
              <w:spacing w:before="0" w:after="0"/>
              <w:rPr>
                <w:sz w:val="18"/>
                <w:szCs w:val="18"/>
              </w:rPr>
            </w:pPr>
            <w:r w:rsidRPr="00E322AC">
              <w:rPr>
                <w:b/>
                <w:bCs/>
                <w:sz w:val="18"/>
                <w:szCs w:val="18"/>
              </w:rPr>
              <w:t>28 GPGB</w:t>
            </w:r>
            <w:r w:rsidRPr="00E322AC">
              <w:rPr>
                <w:sz w:val="18"/>
                <w:szCs w:val="18"/>
              </w:rPr>
              <w:t>. Siekiant išvengti šlapiojo dujų valymo sistemų nuotekų susidarymo arba sumažinti jų kiekį, GPGB yra taikyti vieną iš toliau nurodytų metodų arba juos derinti.</w:t>
            </w:r>
          </w:p>
        </w:tc>
        <w:tc>
          <w:tcPr>
            <w:tcW w:w="4486" w:type="dxa"/>
            <w:tcBorders>
              <w:left w:val="nil"/>
            </w:tcBorders>
            <w:vAlign w:val="center"/>
          </w:tcPr>
          <w:p w14:paraId="1CA2E71D" w14:textId="77777777" w:rsidR="00250F50" w:rsidRPr="00E322AC" w:rsidRDefault="00250F50" w:rsidP="00AD7FFB">
            <w:pPr>
              <w:pStyle w:val="1tekstas"/>
              <w:spacing w:after="0"/>
              <w:rPr>
                <w:sz w:val="18"/>
                <w:szCs w:val="18"/>
              </w:rPr>
            </w:pPr>
          </w:p>
        </w:tc>
      </w:tr>
      <w:tr w:rsidR="00250F50" w:rsidRPr="00E322AC" w14:paraId="02FAD94A" w14:textId="77777777" w:rsidTr="00250F50">
        <w:trPr>
          <w:trHeight w:val="1496"/>
        </w:trPr>
        <w:tc>
          <w:tcPr>
            <w:tcW w:w="605" w:type="dxa"/>
            <w:vMerge/>
            <w:vAlign w:val="center"/>
          </w:tcPr>
          <w:p w14:paraId="14EE57EF" w14:textId="77777777" w:rsidR="00250F50" w:rsidRPr="00E322AC" w:rsidRDefault="00250F50" w:rsidP="00AD7FFB">
            <w:pPr>
              <w:pStyle w:val="1tekstas"/>
              <w:spacing w:before="0" w:after="0"/>
              <w:rPr>
                <w:sz w:val="18"/>
                <w:szCs w:val="18"/>
              </w:rPr>
            </w:pPr>
          </w:p>
        </w:tc>
        <w:tc>
          <w:tcPr>
            <w:tcW w:w="1522" w:type="dxa"/>
            <w:vMerge/>
            <w:vAlign w:val="center"/>
          </w:tcPr>
          <w:p w14:paraId="16B01B8E" w14:textId="77777777" w:rsidR="00250F50" w:rsidRPr="00E322AC" w:rsidRDefault="00250F50" w:rsidP="00AD7FFB">
            <w:pPr>
              <w:pStyle w:val="1tekstas"/>
              <w:spacing w:before="0" w:after="0"/>
              <w:rPr>
                <w:sz w:val="18"/>
                <w:szCs w:val="18"/>
              </w:rPr>
            </w:pPr>
          </w:p>
        </w:tc>
        <w:tc>
          <w:tcPr>
            <w:tcW w:w="2098" w:type="dxa"/>
            <w:vMerge/>
            <w:vAlign w:val="center"/>
          </w:tcPr>
          <w:p w14:paraId="7D1DE51B" w14:textId="77777777" w:rsidR="00250F50" w:rsidRPr="00E322AC" w:rsidRDefault="00250F50" w:rsidP="00AD7FFB">
            <w:pPr>
              <w:pStyle w:val="1tekstas"/>
              <w:spacing w:before="0" w:after="0"/>
              <w:rPr>
                <w:sz w:val="18"/>
                <w:szCs w:val="18"/>
              </w:rPr>
            </w:pPr>
          </w:p>
        </w:tc>
        <w:tc>
          <w:tcPr>
            <w:tcW w:w="2430" w:type="dxa"/>
            <w:vAlign w:val="center"/>
          </w:tcPr>
          <w:p w14:paraId="7EEB4ACB" w14:textId="77777777" w:rsidR="00250F50" w:rsidRPr="00E322AC" w:rsidRDefault="00250F50" w:rsidP="00AD7FFB">
            <w:pPr>
              <w:pStyle w:val="1tekstas"/>
              <w:spacing w:after="0"/>
              <w:rPr>
                <w:sz w:val="18"/>
                <w:szCs w:val="18"/>
              </w:rPr>
            </w:pPr>
            <w:r w:rsidRPr="00E322AC">
              <w:rPr>
                <w:sz w:val="18"/>
                <w:szCs w:val="18"/>
              </w:rPr>
              <w:t>Šlapio dujų valymo sistemose surinktos kietosios medžiagos pašalinamos nusodinimo bei dekantavimo būdu ir sraigtiniu bei juostiniu presais.</w:t>
            </w:r>
          </w:p>
        </w:tc>
        <w:tc>
          <w:tcPr>
            <w:tcW w:w="1440" w:type="dxa"/>
            <w:vMerge w:val="restart"/>
            <w:vAlign w:val="center"/>
          </w:tcPr>
          <w:p w14:paraId="23A1560B" w14:textId="77777777" w:rsidR="00250F50" w:rsidRPr="00E322AC" w:rsidRDefault="00250F50" w:rsidP="00AD7FFB">
            <w:pPr>
              <w:pStyle w:val="1tekstas"/>
              <w:spacing w:before="0" w:after="0"/>
              <w:jc w:val="center"/>
              <w:rPr>
                <w:sz w:val="18"/>
                <w:szCs w:val="18"/>
              </w:rPr>
            </w:pPr>
            <w:r w:rsidRPr="00E322AC">
              <w:rPr>
                <w:sz w:val="18"/>
                <w:szCs w:val="18"/>
              </w:rPr>
              <w:t>-</w:t>
            </w:r>
          </w:p>
        </w:tc>
        <w:tc>
          <w:tcPr>
            <w:tcW w:w="1544" w:type="dxa"/>
            <w:vMerge w:val="restart"/>
            <w:vAlign w:val="center"/>
          </w:tcPr>
          <w:p w14:paraId="7F6EA70E" w14:textId="77777777" w:rsidR="00250F50" w:rsidRPr="00E322AC" w:rsidRDefault="00250F50" w:rsidP="00AD7FFB">
            <w:pPr>
              <w:pStyle w:val="1tekstas"/>
              <w:spacing w:before="0" w:after="0"/>
              <w:jc w:val="center"/>
              <w:rPr>
                <w:sz w:val="18"/>
                <w:szCs w:val="18"/>
              </w:rPr>
            </w:pPr>
            <w:r w:rsidRPr="00E322AC">
              <w:rPr>
                <w:sz w:val="18"/>
                <w:szCs w:val="18"/>
              </w:rPr>
              <w:t>Atitinka</w:t>
            </w:r>
          </w:p>
        </w:tc>
        <w:tc>
          <w:tcPr>
            <w:tcW w:w="4486" w:type="dxa"/>
            <w:vMerge w:val="restart"/>
            <w:shd w:val="clear" w:color="auto" w:fill="auto"/>
            <w:vAlign w:val="center"/>
          </w:tcPr>
          <w:p w14:paraId="530BB3BA" w14:textId="7CB2CB0A" w:rsidR="00250F50" w:rsidRPr="00E322AC" w:rsidRDefault="00250F50" w:rsidP="00AD7FFB">
            <w:pPr>
              <w:pStyle w:val="1tekstas"/>
              <w:spacing w:after="0"/>
              <w:rPr>
                <w:sz w:val="18"/>
                <w:szCs w:val="18"/>
              </w:rPr>
            </w:pPr>
            <w:r w:rsidRPr="00E322AC">
              <w:rPr>
                <w:sz w:val="18"/>
                <w:szCs w:val="18"/>
              </w:rPr>
              <w:t>Šlapiojo dujų valymo sistemų nuotekų valymui taikoma flotacijos ištirpusiu oru technologija. Bioskruberyje, vandens užsklandų sistemose atidirbęs vanduo  surenkamas į vandens biologinio valymo sistemos įrenginius (bioreaktorių), kur toliau vyks nepertraukiamas surinktų teršalų (formaldehido ir lakiųjų organinių junginių) biologinis skaidymas. Vandens biologinio valymo sistemos įrenginiuose išvalytas vanduo tiekiamas atgal į sistemą (uždaru kontūru), o flotatoriuje sukaupta biomasė/ dumblas - atiduodamas tokias atliekas galinčiam tvarkyti atestuojam atliekų tvarkytojui.</w:t>
            </w:r>
          </w:p>
        </w:tc>
      </w:tr>
      <w:tr w:rsidR="00250F50" w:rsidRPr="00E322AC" w14:paraId="5EB9EA8F" w14:textId="77777777" w:rsidTr="00AD7FFB">
        <w:trPr>
          <w:trHeight w:val="1496"/>
        </w:trPr>
        <w:tc>
          <w:tcPr>
            <w:tcW w:w="605" w:type="dxa"/>
            <w:vMerge/>
            <w:vAlign w:val="center"/>
          </w:tcPr>
          <w:p w14:paraId="78C3D1E8" w14:textId="77777777" w:rsidR="00250F50" w:rsidRPr="00E322AC" w:rsidRDefault="00250F50" w:rsidP="00AD7FFB">
            <w:pPr>
              <w:pStyle w:val="1tekstas"/>
              <w:spacing w:before="0" w:after="0"/>
              <w:rPr>
                <w:sz w:val="18"/>
                <w:szCs w:val="18"/>
              </w:rPr>
            </w:pPr>
          </w:p>
        </w:tc>
        <w:tc>
          <w:tcPr>
            <w:tcW w:w="1522" w:type="dxa"/>
            <w:vMerge/>
            <w:vAlign w:val="center"/>
          </w:tcPr>
          <w:p w14:paraId="0B58A9EB" w14:textId="77777777" w:rsidR="00250F50" w:rsidRPr="00E322AC" w:rsidRDefault="00250F50" w:rsidP="00AD7FFB">
            <w:pPr>
              <w:pStyle w:val="1tekstas"/>
              <w:spacing w:before="0" w:after="0"/>
              <w:rPr>
                <w:sz w:val="18"/>
                <w:szCs w:val="18"/>
              </w:rPr>
            </w:pPr>
          </w:p>
        </w:tc>
        <w:tc>
          <w:tcPr>
            <w:tcW w:w="2098" w:type="dxa"/>
            <w:vMerge/>
            <w:vAlign w:val="center"/>
          </w:tcPr>
          <w:p w14:paraId="637B60EE" w14:textId="77777777" w:rsidR="00250F50" w:rsidRPr="00E322AC" w:rsidRDefault="00250F50" w:rsidP="00AD7FFB">
            <w:pPr>
              <w:pStyle w:val="1tekstas"/>
              <w:spacing w:before="0" w:after="0"/>
              <w:rPr>
                <w:sz w:val="18"/>
                <w:szCs w:val="18"/>
              </w:rPr>
            </w:pPr>
          </w:p>
        </w:tc>
        <w:tc>
          <w:tcPr>
            <w:tcW w:w="2430" w:type="dxa"/>
            <w:vAlign w:val="center"/>
          </w:tcPr>
          <w:p w14:paraId="0F426C05" w14:textId="2D34BB44" w:rsidR="00250F50" w:rsidRPr="00E322AC" w:rsidRDefault="00250F50" w:rsidP="00AD7FFB">
            <w:pPr>
              <w:pStyle w:val="1tekstas"/>
              <w:spacing w:after="0"/>
              <w:rPr>
                <w:sz w:val="18"/>
                <w:szCs w:val="18"/>
              </w:rPr>
            </w:pPr>
            <w:r w:rsidRPr="00E322AC">
              <w:rPr>
                <w:sz w:val="18"/>
                <w:szCs w:val="18"/>
              </w:rPr>
              <w:t>Flotacija ištirpusiu oru. Koaguliacija ir flokuliacija, po kurių dribsniai pašalinami flotacijos būdu pasitelkiant ištirpusį orą.</w:t>
            </w:r>
          </w:p>
        </w:tc>
        <w:tc>
          <w:tcPr>
            <w:tcW w:w="1440" w:type="dxa"/>
            <w:vMerge/>
            <w:vAlign w:val="center"/>
          </w:tcPr>
          <w:p w14:paraId="0236C254" w14:textId="77777777" w:rsidR="00250F50" w:rsidRPr="00E322AC" w:rsidRDefault="00250F50" w:rsidP="00AD7FFB">
            <w:pPr>
              <w:pStyle w:val="1tekstas"/>
              <w:spacing w:before="0" w:after="0"/>
              <w:jc w:val="center"/>
              <w:rPr>
                <w:sz w:val="18"/>
                <w:szCs w:val="18"/>
              </w:rPr>
            </w:pPr>
          </w:p>
        </w:tc>
        <w:tc>
          <w:tcPr>
            <w:tcW w:w="1544" w:type="dxa"/>
            <w:vMerge/>
            <w:vAlign w:val="center"/>
          </w:tcPr>
          <w:p w14:paraId="09C9C113" w14:textId="77777777" w:rsidR="00250F50" w:rsidRPr="00E322AC" w:rsidRDefault="00250F50" w:rsidP="00AD7FFB">
            <w:pPr>
              <w:pStyle w:val="1tekstas"/>
              <w:spacing w:before="0" w:after="0"/>
              <w:jc w:val="center"/>
              <w:rPr>
                <w:sz w:val="18"/>
                <w:szCs w:val="18"/>
              </w:rPr>
            </w:pPr>
          </w:p>
        </w:tc>
        <w:tc>
          <w:tcPr>
            <w:tcW w:w="4486" w:type="dxa"/>
            <w:vMerge/>
            <w:shd w:val="clear" w:color="auto" w:fill="auto"/>
            <w:vAlign w:val="center"/>
          </w:tcPr>
          <w:p w14:paraId="1C009DFE" w14:textId="77777777" w:rsidR="00250F50" w:rsidRPr="00E322AC" w:rsidRDefault="00250F50" w:rsidP="00AD7FFB">
            <w:pPr>
              <w:pStyle w:val="1tekstas"/>
              <w:spacing w:after="0"/>
              <w:rPr>
                <w:sz w:val="18"/>
                <w:szCs w:val="18"/>
              </w:rPr>
            </w:pPr>
          </w:p>
        </w:tc>
      </w:tr>
    </w:tbl>
    <w:p w14:paraId="272B738D" w14:textId="77777777" w:rsidR="00FA4777" w:rsidRPr="00AF465E" w:rsidRDefault="00FA4777" w:rsidP="00FA4777">
      <w:pPr>
        <w:pBdr>
          <w:top w:val="nil"/>
          <w:left w:val="nil"/>
          <w:bottom w:val="nil"/>
          <w:right w:val="nil"/>
          <w:between w:val="nil"/>
        </w:pBdr>
        <w:spacing w:line="276" w:lineRule="auto"/>
        <w:jc w:val="both"/>
        <w:rPr>
          <w:color w:val="FF0000"/>
          <w:sz w:val="20"/>
          <w:szCs w:val="20"/>
        </w:rPr>
      </w:pPr>
    </w:p>
    <w:p w14:paraId="48FC9EB2" w14:textId="77777777" w:rsidR="00FA4777" w:rsidRPr="00285318" w:rsidRDefault="00FA4777" w:rsidP="00831C68">
      <w:pPr>
        <w:pStyle w:val="BodyTextNoSpace"/>
        <w:spacing w:line="240" w:lineRule="auto"/>
        <w:ind w:firstLine="567"/>
        <w:jc w:val="both"/>
        <w:rPr>
          <w:b/>
          <w:sz w:val="24"/>
          <w:szCs w:val="24"/>
          <w:lang w:val="lt-LT"/>
        </w:rPr>
      </w:pPr>
    </w:p>
    <w:p w14:paraId="7D1A3F14" w14:textId="77777777" w:rsidR="000F0A3D" w:rsidRDefault="000F0A3D" w:rsidP="002017C0">
      <w:pPr>
        <w:pStyle w:val="BodyTextNoSpace"/>
        <w:spacing w:line="240" w:lineRule="auto"/>
        <w:jc w:val="center"/>
        <w:rPr>
          <w:b/>
          <w:sz w:val="22"/>
          <w:szCs w:val="22"/>
          <w:lang w:val="lt-LT"/>
        </w:rPr>
      </w:pPr>
    </w:p>
    <w:p w14:paraId="68DE9ED2" w14:textId="77777777" w:rsidR="000F0A3D" w:rsidRDefault="000F0A3D" w:rsidP="002017C0">
      <w:pPr>
        <w:pStyle w:val="BodyTextNoSpace"/>
        <w:spacing w:line="240" w:lineRule="auto"/>
        <w:jc w:val="center"/>
        <w:rPr>
          <w:b/>
          <w:sz w:val="22"/>
          <w:szCs w:val="22"/>
          <w:lang w:val="lt-LT"/>
        </w:rPr>
      </w:pPr>
    </w:p>
    <w:p w14:paraId="1E60EE87" w14:textId="72F2D4E7" w:rsidR="00921A34" w:rsidRPr="000F0A3D" w:rsidRDefault="00921A34" w:rsidP="002017C0">
      <w:pPr>
        <w:pStyle w:val="BodyTextNoSpace"/>
        <w:spacing w:line="240" w:lineRule="auto"/>
        <w:jc w:val="center"/>
        <w:rPr>
          <w:b/>
          <w:sz w:val="22"/>
          <w:szCs w:val="22"/>
          <w:lang w:val="lt-LT"/>
        </w:rPr>
      </w:pPr>
      <w:r w:rsidRPr="000F0A3D">
        <w:rPr>
          <w:b/>
          <w:sz w:val="22"/>
          <w:szCs w:val="22"/>
          <w:lang w:val="lt-LT"/>
        </w:rPr>
        <w:t>II. LEIDIMO SĄLYGOS</w:t>
      </w:r>
    </w:p>
    <w:p w14:paraId="07AB7F0C" w14:textId="77777777" w:rsidR="00E043E0" w:rsidRPr="000F0A3D" w:rsidRDefault="00E043E0" w:rsidP="004B5915">
      <w:pPr>
        <w:rPr>
          <w:b/>
          <w:sz w:val="22"/>
          <w:szCs w:val="22"/>
        </w:rPr>
      </w:pPr>
    </w:p>
    <w:p w14:paraId="5935A635" w14:textId="77777777" w:rsidR="00E043E0" w:rsidRPr="000F0A3D" w:rsidRDefault="00E043E0" w:rsidP="003C7F7E">
      <w:pPr>
        <w:ind w:firstLine="567"/>
        <w:jc w:val="both"/>
        <w:rPr>
          <w:b/>
          <w:sz w:val="22"/>
          <w:szCs w:val="22"/>
        </w:rPr>
      </w:pPr>
      <w:r w:rsidRPr="000F0A3D">
        <w:rPr>
          <w:b/>
          <w:sz w:val="22"/>
          <w:szCs w:val="22"/>
        </w:rPr>
        <w:t>3 lentelė. Aplinkosaugos veiksmų planas.</w:t>
      </w:r>
    </w:p>
    <w:p w14:paraId="6D276354" w14:textId="5311B475" w:rsidR="000F0A3D" w:rsidRPr="000F0A3D" w:rsidRDefault="000F0A3D" w:rsidP="000F0A3D">
      <w:pPr>
        <w:spacing w:before="80" w:line="300" w:lineRule="exact"/>
        <w:ind w:firstLine="547"/>
        <w:jc w:val="both"/>
        <w:rPr>
          <w:sz w:val="22"/>
          <w:szCs w:val="22"/>
        </w:rPr>
      </w:pPr>
      <w:r w:rsidRPr="000F0A3D">
        <w:rPr>
          <w:sz w:val="22"/>
          <w:szCs w:val="22"/>
        </w:rPr>
        <w:t>Lentelė nepildoma. Bendrovėje numatytos naudoti technologijos atitinka ES GPGB reikalavimus, todėl aplinkosaugos veiksmų planas nerengiamas.</w:t>
      </w:r>
    </w:p>
    <w:p w14:paraId="265C66E6" w14:textId="77777777" w:rsidR="000F0A3D" w:rsidRDefault="000F0A3D" w:rsidP="000F0A3D">
      <w:pPr>
        <w:jc w:val="both"/>
        <w:rPr>
          <w:b/>
          <w:sz w:val="22"/>
          <w:szCs w:val="22"/>
        </w:rPr>
      </w:pPr>
    </w:p>
    <w:p w14:paraId="09ADF4C2" w14:textId="5CBC3CB6" w:rsidR="00E043E0" w:rsidRDefault="00C754FF" w:rsidP="003C7F7E">
      <w:pPr>
        <w:ind w:firstLine="567"/>
        <w:jc w:val="both"/>
        <w:rPr>
          <w:b/>
          <w:sz w:val="22"/>
          <w:szCs w:val="22"/>
        </w:rPr>
      </w:pPr>
      <w:r w:rsidRPr="000F0A3D">
        <w:rPr>
          <w:b/>
          <w:sz w:val="22"/>
          <w:szCs w:val="22"/>
        </w:rPr>
        <w:t>7. Vandens išgavimas.</w:t>
      </w:r>
    </w:p>
    <w:p w14:paraId="42AD0C61" w14:textId="77777777" w:rsidR="00E6732B" w:rsidRPr="00CB6FCF" w:rsidRDefault="00E6732B" w:rsidP="00E6732B">
      <w:pPr>
        <w:spacing w:before="80" w:line="300" w:lineRule="exact"/>
        <w:ind w:firstLine="567"/>
        <w:jc w:val="both"/>
      </w:pPr>
      <w:r w:rsidRPr="00CB6FCF">
        <w:rPr>
          <w:sz w:val="22"/>
        </w:rPr>
        <w:t>Objekto eksploatavimo metu vanduo bus naudojamas buitinėms, gamybinėms ir priešgaisrinėms reikmėms.</w:t>
      </w:r>
    </w:p>
    <w:p w14:paraId="03C0CD8B" w14:textId="2F7B0F73" w:rsidR="00E6732B" w:rsidRPr="00CB6FCF" w:rsidRDefault="00E6732B" w:rsidP="00E6732B">
      <w:pPr>
        <w:spacing w:before="80" w:line="300" w:lineRule="exact"/>
        <w:ind w:firstLine="567"/>
        <w:jc w:val="both"/>
        <w:rPr>
          <w:sz w:val="22"/>
        </w:rPr>
      </w:pPr>
      <w:r w:rsidRPr="00CB6FCF">
        <w:rPr>
          <w:sz w:val="22"/>
        </w:rPr>
        <w:t>Buitinėms reikmėms reikalingo vandens kiekis – 11510 m</w:t>
      </w:r>
      <w:r w:rsidRPr="00CB6FCF">
        <w:rPr>
          <w:sz w:val="22"/>
          <w:vertAlign w:val="superscript"/>
        </w:rPr>
        <w:t>3</w:t>
      </w:r>
      <w:r w:rsidRPr="00CB6FCF">
        <w:rPr>
          <w:sz w:val="22"/>
        </w:rPr>
        <w:t>/metus, 43,67 m</w:t>
      </w:r>
      <w:r w:rsidRPr="00CB6FCF">
        <w:rPr>
          <w:sz w:val="22"/>
          <w:vertAlign w:val="superscript"/>
        </w:rPr>
        <w:t>3</w:t>
      </w:r>
      <w:r w:rsidRPr="00CB6FCF">
        <w:rPr>
          <w:sz w:val="22"/>
        </w:rPr>
        <w:t>/d arba 12,86 m</w:t>
      </w:r>
      <w:r w:rsidRPr="00CB6FCF">
        <w:rPr>
          <w:sz w:val="22"/>
          <w:vertAlign w:val="superscript"/>
        </w:rPr>
        <w:t>3</w:t>
      </w:r>
      <w:r w:rsidRPr="00CB6FCF">
        <w:rPr>
          <w:sz w:val="22"/>
        </w:rPr>
        <w:t xml:space="preserve">/val. Vanduo buitiniams poreikiams tiekiamas iš Vilniaus miesto centralizuotų vandentiekio tinklų pagal </w:t>
      </w:r>
      <w:bookmarkStart w:id="2" w:name="_Hlk192503277"/>
      <w:r w:rsidRPr="00CB6FCF">
        <w:rPr>
          <w:sz w:val="22"/>
        </w:rPr>
        <w:t>pasirašytos UAB „Vilniaus vandenys“ ir UAB „Homanit Lietuva“ vandens tiekimo- nuotekų šalinimo sutarties</w:t>
      </w:r>
      <w:r w:rsidR="0097144C">
        <w:rPr>
          <w:sz w:val="22"/>
        </w:rPr>
        <w:t xml:space="preserve"> </w:t>
      </w:r>
      <w:r w:rsidRPr="00CB6FCF">
        <w:rPr>
          <w:sz w:val="22"/>
        </w:rPr>
        <w:t>sąlygas</w:t>
      </w:r>
      <w:bookmarkEnd w:id="2"/>
      <w:r>
        <w:rPr>
          <w:sz w:val="22"/>
        </w:rPr>
        <w:t xml:space="preserve"> (paraiškos priedas Nr. 15).</w:t>
      </w:r>
    </w:p>
    <w:p w14:paraId="1699FAFB" w14:textId="77777777" w:rsidR="00E6732B" w:rsidRPr="00CB6FCF" w:rsidRDefault="00E6732B" w:rsidP="00E6732B">
      <w:pPr>
        <w:spacing w:before="80" w:line="300" w:lineRule="exact"/>
        <w:ind w:firstLine="567"/>
        <w:jc w:val="both"/>
        <w:rPr>
          <w:sz w:val="22"/>
        </w:rPr>
      </w:pPr>
      <w:bookmarkStart w:id="3" w:name="_Hlk192255701"/>
      <w:r w:rsidRPr="00CB6FCF">
        <w:rPr>
          <w:sz w:val="22"/>
        </w:rPr>
        <w:t>Priešgaisrinių rezervuarų, kurių bendras tūris –</w:t>
      </w:r>
      <w:r w:rsidRPr="00CB6FCF">
        <w:rPr>
          <w:color w:val="FF0000"/>
          <w:sz w:val="22"/>
        </w:rPr>
        <w:t xml:space="preserve"> </w:t>
      </w:r>
      <w:r w:rsidRPr="00CB6FCF">
        <w:rPr>
          <w:sz w:val="22"/>
        </w:rPr>
        <w:t xml:space="preserve">2650 m³ </w:t>
      </w:r>
      <w:r w:rsidRPr="00CB6FCF">
        <w:rPr>
          <w:rStyle w:val="Puslapioinaosnuoroda"/>
          <w:sz w:val="22"/>
        </w:rPr>
        <w:footnoteReference w:id="2"/>
      </w:r>
      <w:r w:rsidRPr="00CB6FCF">
        <w:rPr>
          <w:sz w:val="22"/>
        </w:rPr>
        <w:t xml:space="preserve"> pripildymas ir papildymas numatytas iš vandentiekio tinklo.</w:t>
      </w:r>
      <w:r w:rsidRPr="00CB6FCF">
        <w:t xml:space="preserve"> </w:t>
      </w:r>
      <w:r w:rsidRPr="00CB6FCF">
        <w:rPr>
          <w:sz w:val="22"/>
        </w:rPr>
        <w:t>Vandentiekio įvadas V1-VAM-1 (vandens išgavimo vieta Nr.2) užtikrins bendrą gaisrinio vandens rezervuarų tūrį pripildymui per 24 valandas (parinktas DN 200 vamzdis, užtikrinantis 25 l/s rezervuarų užpildymui skirtą debitą).</w:t>
      </w:r>
    </w:p>
    <w:bookmarkEnd w:id="3"/>
    <w:p w14:paraId="2C3E2C7A" w14:textId="1AA9AA2A" w:rsidR="00E6732B" w:rsidRPr="00CB6FCF" w:rsidRDefault="00E6732B" w:rsidP="00E6732B">
      <w:pPr>
        <w:spacing w:before="80" w:line="300" w:lineRule="exact"/>
        <w:ind w:firstLine="567"/>
        <w:jc w:val="both"/>
        <w:rPr>
          <w:sz w:val="22"/>
          <w:szCs w:val="22"/>
        </w:rPr>
      </w:pPr>
      <w:r w:rsidRPr="00CB6FCF">
        <w:rPr>
          <w:sz w:val="22"/>
          <w:szCs w:val="22"/>
        </w:rPr>
        <w:t>Gamybos procesams reikalingas technologinio vandens kiekis – 438650 m</w:t>
      </w:r>
      <w:r w:rsidRPr="00CB6FCF">
        <w:rPr>
          <w:sz w:val="22"/>
          <w:szCs w:val="22"/>
          <w:vertAlign w:val="superscript"/>
        </w:rPr>
        <w:t>3</w:t>
      </w:r>
      <w:r w:rsidRPr="00CB6FCF">
        <w:rPr>
          <w:sz w:val="22"/>
          <w:szCs w:val="22"/>
        </w:rPr>
        <w:t>/metus, 1236,52 m</w:t>
      </w:r>
      <w:r w:rsidRPr="00CB6FCF">
        <w:rPr>
          <w:sz w:val="22"/>
          <w:szCs w:val="22"/>
          <w:vertAlign w:val="superscript"/>
        </w:rPr>
        <w:t>3</w:t>
      </w:r>
      <w:r w:rsidRPr="00CB6FCF">
        <w:rPr>
          <w:sz w:val="22"/>
          <w:szCs w:val="22"/>
        </w:rPr>
        <w:t>/d arba 100,30 m</w:t>
      </w:r>
      <w:r w:rsidRPr="00CB6FCF">
        <w:rPr>
          <w:sz w:val="22"/>
          <w:szCs w:val="22"/>
          <w:vertAlign w:val="superscript"/>
        </w:rPr>
        <w:t>3</w:t>
      </w:r>
      <w:r w:rsidRPr="00CB6FCF">
        <w:rPr>
          <w:sz w:val="22"/>
          <w:szCs w:val="22"/>
        </w:rPr>
        <w:t xml:space="preserve">/val. Vanduo gamybinėms reikmėms bus imamas iš Vokės upės (Vandens išgavimo vieta Nr.1 grafiškai pavaizduota </w:t>
      </w:r>
      <w:r>
        <w:rPr>
          <w:sz w:val="22"/>
          <w:szCs w:val="22"/>
        </w:rPr>
        <w:t>p</w:t>
      </w:r>
      <w:r w:rsidRPr="00CB6FCF">
        <w:rPr>
          <w:sz w:val="22"/>
          <w:szCs w:val="22"/>
        </w:rPr>
        <w:t xml:space="preserve">araiškos </w:t>
      </w:r>
      <w:r w:rsidRPr="00E6732B">
        <w:rPr>
          <w:sz w:val="22"/>
          <w:szCs w:val="22"/>
        </w:rPr>
        <w:t>priede Nr. 11</w:t>
      </w:r>
      <w:r w:rsidRPr="00CB6FCF">
        <w:rPr>
          <w:sz w:val="22"/>
          <w:szCs w:val="22"/>
        </w:rPr>
        <w:t>). Technologinis vanduo bus kaupiamas 1000 m</w:t>
      </w:r>
      <w:r w:rsidRPr="00CB6FCF">
        <w:rPr>
          <w:sz w:val="22"/>
          <w:szCs w:val="22"/>
          <w:vertAlign w:val="superscript"/>
        </w:rPr>
        <w:t>3</w:t>
      </w:r>
      <w:r w:rsidRPr="00CB6FCF">
        <w:rPr>
          <w:sz w:val="22"/>
          <w:szCs w:val="22"/>
        </w:rPr>
        <w:t xml:space="preserve"> antžeminiame rezervuare. </w:t>
      </w:r>
    </w:p>
    <w:p w14:paraId="0CE88E21" w14:textId="77777777" w:rsidR="000F0A3D" w:rsidRDefault="000F0A3D" w:rsidP="003C7F7E">
      <w:pPr>
        <w:ind w:firstLine="567"/>
        <w:jc w:val="both"/>
        <w:rPr>
          <w:b/>
          <w:sz w:val="22"/>
          <w:szCs w:val="22"/>
        </w:rPr>
      </w:pPr>
    </w:p>
    <w:p w14:paraId="29B1A7BA" w14:textId="430A356D" w:rsidR="00FC0EB3" w:rsidRDefault="00FC0EB3" w:rsidP="003C7F7E">
      <w:pPr>
        <w:ind w:firstLine="567"/>
        <w:jc w:val="both"/>
        <w:rPr>
          <w:sz w:val="22"/>
          <w:szCs w:val="22"/>
        </w:rPr>
      </w:pPr>
      <w:r w:rsidRPr="000F0A3D">
        <w:rPr>
          <w:b/>
          <w:sz w:val="22"/>
          <w:szCs w:val="22"/>
        </w:rPr>
        <w:t>4 lentelė. Duomenys apie paviršinį va</w:t>
      </w:r>
      <w:r w:rsidR="008A767E" w:rsidRPr="000F0A3D">
        <w:rPr>
          <w:b/>
          <w:sz w:val="22"/>
          <w:szCs w:val="22"/>
        </w:rPr>
        <w:t>ndens telkinį, iš kurio leidžiama</w:t>
      </w:r>
      <w:r w:rsidRPr="000F0A3D">
        <w:rPr>
          <w:b/>
          <w:sz w:val="22"/>
          <w:szCs w:val="22"/>
        </w:rPr>
        <w:t xml:space="preserve"> išgauti vandenį, vandens išgavi</w:t>
      </w:r>
      <w:r w:rsidR="008A767E" w:rsidRPr="000F0A3D">
        <w:rPr>
          <w:b/>
          <w:sz w:val="22"/>
          <w:szCs w:val="22"/>
        </w:rPr>
        <w:t>mo vietą ir leidžiamą</w:t>
      </w:r>
      <w:r w:rsidRPr="000F0A3D">
        <w:rPr>
          <w:b/>
          <w:sz w:val="22"/>
          <w:szCs w:val="22"/>
        </w:rPr>
        <w:t xml:space="preserve"> išgauti vandens kiekį</w:t>
      </w:r>
      <w:r w:rsidRPr="000F0A3D">
        <w:rPr>
          <w:sz w:val="22"/>
          <w:szCs w:val="22"/>
        </w:rPr>
        <w:t xml:space="preserve"> </w:t>
      </w:r>
    </w:p>
    <w:tbl>
      <w:tblPr>
        <w:tblW w:w="141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0"/>
        <w:gridCol w:w="6120"/>
        <w:gridCol w:w="3510"/>
        <w:gridCol w:w="3510"/>
      </w:tblGrid>
      <w:tr w:rsidR="000F0A3D" w:rsidRPr="000E3B47" w14:paraId="5AC143CC" w14:textId="77777777" w:rsidTr="00AD7FFB">
        <w:trPr>
          <w:trHeight w:val="368"/>
        </w:trPr>
        <w:tc>
          <w:tcPr>
            <w:tcW w:w="990" w:type="dxa"/>
            <w:tcBorders>
              <w:top w:val="single" w:sz="4" w:space="0" w:color="auto"/>
              <w:left w:val="single" w:sz="4" w:space="0" w:color="auto"/>
              <w:bottom w:val="single" w:sz="4" w:space="0" w:color="auto"/>
              <w:right w:val="single" w:sz="4" w:space="0" w:color="auto"/>
            </w:tcBorders>
            <w:vAlign w:val="center"/>
          </w:tcPr>
          <w:p w14:paraId="05A90CDA" w14:textId="07C37A5E" w:rsidR="000F0A3D" w:rsidRPr="000E3B47" w:rsidRDefault="000F0A3D" w:rsidP="00AD7FFB">
            <w:pPr>
              <w:jc w:val="center"/>
              <w:rPr>
                <w:sz w:val="18"/>
                <w:szCs w:val="18"/>
              </w:rPr>
            </w:pPr>
          </w:p>
        </w:tc>
        <w:tc>
          <w:tcPr>
            <w:tcW w:w="6120" w:type="dxa"/>
            <w:tcBorders>
              <w:top w:val="single" w:sz="4" w:space="0" w:color="auto"/>
              <w:left w:val="single" w:sz="4" w:space="0" w:color="auto"/>
              <w:bottom w:val="single" w:sz="4" w:space="0" w:color="auto"/>
              <w:right w:val="single" w:sz="4" w:space="0" w:color="auto"/>
            </w:tcBorders>
            <w:vAlign w:val="center"/>
          </w:tcPr>
          <w:p w14:paraId="415EBEDE" w14:textId="77777777" w:rsidR="000F0A3D" w:rsidRPr="000E3B47" w:rsidRDefault="000F0A3D" w:rsidP="00AD7FFB">
            <w:pPr>
              <w:rPr>
                <w:sz w:val="18"/>
                <w:szCs w:val="18"/>
              </w:rPr>
            </w:pPr>
            <w:r w:rsidRPr="000E3B47">
              <w:rPr>
                <w:sz w:val="18"/>
                <w:szCs w:val="18"/>
              </w:rPr>
              <w:t>Vandens išgavimo vietos Nr.</w:t>
            </w:r>
          </w:p>
        </w:tc>
        <w:tc>
          <w:tcPr>
            <w:tcW w:w="7020" w:type="dxa"/>
            <w:gridSpan w:val="2"/>
            <w:tcBorders>
              <w:top w:val="single" w:sz="4" w:space="0" w:color="auto"/>
              <w:left w:val="single" w:sz="4" w:space="0" w:color="auto"/>
              <w:bottom w:val="single" w:sz="4" w:space="0" w:color="auto"/>
              <w:right w:val="single" w:sz="4" w:space="0" w:color="auto"/>
            </w:tcBorders>
            <w:vAlign w:val="center"/>
          </w:tcPr>
          <w:p w14:paraId="6ACD22E9" w14:textId="77777777" w:rsidR="000F0A3D" w:rsidRPr="000E3B47" w:rsidRDefault="000F0A3D" w:rsidP="00AD7FFB">
            <w:pPr>
              <w:jc w:val="center"/>
              <w:rPr>
                <w:sz w:val="18"/>
                <w:szCs w:val="18"/>
              </w:rPr>
            </w:pPr>
            <w:r w:rsidRPr="00857044">
              <w:rPr>
                <w:color w:val="000000" w:themeColor="text1"/>
                <w:sz w:val="18"/>
                <w:szCs w:val="18"/>
              </w:rPr>
              <w:t>Nr.1</w:t>
            </w:r>
          </w:p>
        </w:tc>
      </w:tr>
      <w:tr w:rsidR="000F0A3D" w:rsidRPr="000E3B47" w14:paraId="00F15BE6" w14:textId="77777777" w:rsidTr="00AD7FFB">
        <w:trPr>
          <w:trHeight w:val="350"/>
        </w:trPr>
        <w:tc>
          <w:tcPr>
            <w:tcW w:w="990" w:type="dxa"/>
            <w:tcBorders>
              <w:top w:val="single" w:sz="4" w:space="0" w:color="auto"/>
              <w:left w:val="single" w:sz="4" w:space="0" w:color="auto"/>
              <w:bottom w:val="single" w:sz="4" w:space="0" w:color="auto"/>
              <w:right w:val="single" w:sz="4" w:space="0" w:color="auto"/>
            </w:tcBorders>
            <w:vAlign w:val="center"/>
          </w:tcPr>
          <w:p w14:paraId="4352CC64" w14:textId="601CB9F2" w:rsidR="000F0A3D" w:rsidRPr="000E3B47" w:rsidRDefault="000F0A3D" w:rsidP="00AD7FFB">
            <w:pPr>
              <w:jc w:val="center"/>
              <w:rPr>
                <w:sz w:val="18"/>
                <w:szCs w:val="18"/>
              </w:rPr>
            </w:pPr>
            <w:r>
              <w:rPr>
                <w:sz w:val="18"/>
                <w:szCs w:val="18"/>
              </w:rPr>
              <w:t>1</w:t>
            </w:r>
            <w:r w:rsidRPr="000E3B47">
              <w:rPr>
                <w:sz w:val="18"/>
                <w:szCs w:val="18"/>
              </w:rPr>
              <w:t>.</w:t>
            </w:r>
          </w:p>
        </w:tc>
        <w:tc>
          <w:tcPr>
            <w:tcW w:w="6120" w:type="dxa"/>
            <w:tcBorders>
              <w:top w:val="single" w:sz="4" w:space="0" w:color="auto"/>
              <w:left w:val="single" w:sz="4" w:space="0" w:color="auto"/>
              <w:bottom w:val="single" w:sz="4" w:space="0" w:color="auto"/>
              <w:right w:val="single" w:sz="4" w:space="0" w:color="auto"/>
            </w:tcBorders>
            <w:vAlign w:val="center"/>
          </w:tcPr>
          <w:p w14:paraId="5A77E5A7" w14:textId="77777777" w:rsidR="000F0A3D" w:rsidRPr="000E3B47" w:rsidRDefault="000F0A3D" w:rsidP="00AD7FFB">
            <w:pPr>
              <w:rPr>
                <w:sz w:val="18"/>
                <w:szCs w:val="18"/>
              </w:rPr>
            </w:pPr>
            <w:r w:rsidRPr="000E3B47">
              <w:rPr>
                <w:sz w:val="18"/>
                <w:szCs w:val="18"/>
              </w:rPr>
              <w:t>Vandens telkinio kategorija (upė, ežeras, tvenkinys, kt.)</w:t>
            </w:r>
          </w:p>
        </w:tc>
        <w:tc>
          <w:tcPr>
            <w:tcW w:w="7020" w:type="dxa"/>
            <w:gridSpan w:val="2"/>
            <w:tcBorders>
              <w:top w:val="single" w:sz="4" w:space="0" w:color="auto"/>
              <w:left w:val="single" w:sz="4" w:space="0" w:color="auto"/>
              <w:bottom w:val="single" w:sz="4" w:space="0" w:color="auto"/>
              <w:right w:val="single" w:sz="4" w:space="0" w:color="auto"/>
            </w:tcBorders>
            <w:vAlign w:val="center"/>
          </w:tcPr>
          <w:p w14:paraId="44B222E4" w14:textId="77777777" w:rsidR="000F0A3D" w:rsidRPr="000E3B47" w:rsidRDefault="000F0A3D" w:rsidP="00AD7FFB">
            <w:pPr>
              <w:jc w:val="center"/>
              <w:rPr>
                <w:sz w:val="18"/>
                <w:szCs w:val="18"/>
              </w:rPr>
            </w:pPr>
            <w:r>
              <w:rPr>
                <w:sz w:val="18"/>
                <w:szCs w:val="18"/>
              </w:rPr>
              <w:t>upė</w:t>
            </w:r>
          </w:p>
        </w:tc>
      </w:tr>
      <w:tr w:rsidR="000F0A3D" w:rsidRPr="000E3B47" w14:paraId="41D210DD" w14:textId="77777777" w:rsidTr="00AD7FFB">
        <w:trPr>
          <w:trHeight w:val="350"/>
        </w:trPr>
        <w:tc>
          <w:tcPr>
            <w:tcW w:w="990" w:type="dxa"/>
            <w:tcBorders>
              <w:top w:val="single" w:sz="4" w:space="0" w:color="auto"/>
              <w:left w:val="single" w:sz="4" w:space="0" w:color="auto"/>
              <w:bottom w:val="single" w:sz="4" w:space="0" w:color="auto"/>
              <w:right w:val="single" w:sz="4" w:space="0" w:color="auto"/>
            </w:tcBorders>
            <w:vAlign w:val="center"/>
          </w:tcPr>
          <w:p w14:paraId="465F3C94" w14:textId="7C7C5939" w:rsidR="000F0A3D" w:rsidRPr="000E3B47" w:rsidRDefault="000F0A3D" w:rsidP="00AD7FFB">
            <w:pPr>
              <w:jc w:val="center"/>
              <w:rPr>
                <w:sz w:val="18"/>
                <w:szCs w:val="18"/>
              </w:rPr>
            </w:pPr>
            <w:r>
              <w:rPr>
                <w:sz w:val="18"/>
                <w:szCs w:val="18"/>
              </w:rPr>
              <w:t>2</w:t>
            </w:r>
            <w:r w:rsidRPr="000E3B47">
              <w:rPr>
                <w:sz w:val="18"/>
                <w:szCs w:val="18"/>
              </w:rPr>
              <w:t>.</w:t>
            </w:r>
          </w:p>
        </w:tc>
        <w:tc>
          <w:tcPr>
            <w:tcW w:w="6120" w:type="dxa"/>
            <w:tcBorders>
              <w:top w:val="single" w:sz="4" w:space="0" w:color="auto"/>
              <w:left w:val="single" w:sz="4" w:space="0" w:color="auto"/>
              <w:bottom w:val="single" w:sz="4" w:space="0" w:color="auto"/>
              <w:right w:val="single" w:sz="4" w:space="0" w:color="auto"/>
            </w:tcBorders>
            <w:vAlign w:val="center"/>
          </w:tcPr>
          <w:p w14:paraId="4EA3D22E" w14:textId="77777777" w:rsidR="000F0A3D" w:rsidRPr="000E3B47" w:rsidRDefault="000F0A3D" w:rsidP="00AD7FFB">
            <w:pPr>
              <w:rPr>
                <w:sz w:val="18"/>
                <w:szCs w:val="18"/>
              </w:rPr>
            </w:pPr>
            <w:r w:rsidRPr="000E3B47">
              <w:rPr>
                <w:sz w:val="18"/>
                <w:szCs w:val="18"/>
              </w:rPr>
              <w:t>Vandens telkinio pavadinimas</w:t>
            </w:r>
          </w:p>
        </w:tc>
        <w:tc>
          <w:tcPr>
            <w:tcW w:w="7020" w:type="dxa"/>
            <w:gridSpan w:val="2"/>
            <w:tcBorders>
              <w:top w:val="single" w:sz="4" w:space="0" w:color="auto"/>
              <w:left w:val="single" w:sz="4" w:space="0" w:color="auto"/>
              <w:bottom w:val="single" w:sz="4" w:space="0" w:color="auto"/>
              <w:right w:val="single" w:sz="4" w:space="0" w:color="auto"/>
            </w:tcBorders>
            <w:vAlign w:val="center"/>
          </w:tcPr>
          <w:p w14:paraId="7DC320E6" w14:textId="42687DDC" w:rsidR="000F0A3D" w:rsidRPr="000E3B47" w:rsidRDefault="000F0A3D" w:rsidP="00AD7FFB">
            <w:pPr>
              <w:jc w:val="center"/>
              <w:rPr>
                <w:sz w:val="18"/>
                <w:szCs w:val="18"/>
              </w:rPr>
            </w:pPr>
            <w:r>
              <w:rPr>
                <w:sz w:val="18"/>
                <w:szCs w:val="18"/>
              </w:rPr>
              <w:t>Vok</w:t>
            </w:r>
            <w:r w:rsidR="00C7051F">
              <w:rPr>
                <w:sz w:val="18"/>
                <w:szCs w:val="18"/>
              </w:rPr>
              <w:t>ė</w:t>
            </w:r>
          </w:p>
        </w:tc>
      </w:tr>
      <w:tr w:rsidR="000F0A3D" w:rsidRPr="000E3B47" w14:paraId="0F27AC57" w14:textId="77777777" w:rsidTr="00AD7FFB">
        <w:trPr>
          <w:trHeight w:val="350"/>
        </w:trPr>
        <w:tc>
          <w:tcPr>
            <w:tcW w:w="990" w:type="dxa"/>
            <w:tcBorders>
              <w:top w:val="single" w:sz="4" w:space="0" w:color="auto"/>
              <w:left w:val="single" w:sz="4" w:space="0" w:color="auto"/>
              <w:bottom w:val="single" w:sz="4" w:space="0" w:color="auto"/>
              <w:right w:val="single" w:sz="4" w:space="0" w:color="auto"/>
            </w:tcBorders>
            <w:vAlign w:val="center"/>
          </w:tcPr>
          <w:p w14:paraId="32DDCB1F" w14:textId="18A76A71" w:rsidR="000F0A3D" w:rsidRPr="000E3B47" w:rsidRDefault="000F0A3D" w:rsidP="00AD7FFB">
            <w:pPr>
              <w:jc w:val="center"/>
              <w:rPr>
                <w:sz w:val="18"/>
                <w:szCs w:val="18"/>
              </w:rPr>
            </w:pPr>
            <w:r>
              <w:rPr>
                <w:sz w:val="18"/>
                <w:szCs w:val="18"/>
              </w:rPr>
              <w:t>3</w:t>
            </w:r>
            <w:r w:rsidRPr="000E3B47">
              <w:rPr>
                <w:sz w:val="18"/>
                <w:szCs w:val="18"/>
              </w:rPr>
              <w:t>.</w:t>
            </w:r>
          </w:p>
        </w:tc>
        <w:tc>
          <w:tcPr>
            <w:tcW w:w="6120" w:type="dxa"/>
            <w:tcBorders>
              <w:top w:val="single" w:sz="4" w:space="0" w:color="auto"/>
              <w:left w:val="single" w:sz="4" w:space="0" w:color="auto"/>
              <w:bottom w:val="single" w:sz="4" w:space="0" w:color="auto"/>
              <w:right w:val="single" w:sz="4" w:space="0" w:color="auto"/>
            </w:tcBorders>
            <w:vAlign w:val="center"/>
          </w:tcPr>
          <w:p w14:paraId="01C64021" w14:textId="77777777" w:rsidR="000F0A3D" w:rsidRPr="000E3B47" w:rsidRDefault="000F0A3D" w:rsidP="00AD7FFB">
            <w:pPr>
              <w:rPr>
                <w:sz w:val="18"/>
                <w:szCs w:val="18"/>
              </w:rPr>
            </w:pPr>
            <w:r w:rsidRPr="000E3B47">
              <w:rPr>
                <w:sz w:val="18"/>
                <w:szCs w:val="18"/>
              </w:rPr>
              <w:t>Vandens telkinio identifikavimo kodas</w:t>
            </w:r>
          </w:p>
        </w:tc>
        <w:tc>
          <w:tcPr>
            <w:tcW w:w="7020" w:type="dxa"/>
            <w:gridSpan w:val="2"/>
            <w:tcBorders>
              <w:top w:val="single" w:sz="4" w:space="0" w:color="auto"/>
              <w:left w:val="single" w:sz="4" w:space="0" w:color="auto"/>
              <w:bottom w:val="single" w:sz="4" w:space="0" w:color="auto"/>
              <w:right w:val="single" w:sz="4" w:space="0" w:color="auto"/>
            </w:tcBorders>
            <w:vAlign w:val="center"/>
          </w:tcPr>
          <w:p w14:paraId="2D96D9A0" w14:textId="77777777" w:rsidR="000F0A3D" w:rsidRPr="000E3B47" w:rsidRDefault="000F0A3D" w:rsidP="00AD7FFB">
            <w:pPr>
              <w:jc w:val="center"/>
              <w:rPr>
                <w:sz w:val="18"/>
                <w:szCs w:val="18"/>
              </w:rPr>
            </w:pPr>
            <w:r w:rsidRPr="00624537">
              <w:rPr>
                <w:sz w:val="18"/>
                <w:szCs w:val="18"/>
              </w:rPr>
              <w:t>12010510</w:t>
            </w:r>
          </w:p>
        </w:tc>
      </w:tr>
      <w:tr w:rsidR="000F0A3D" w:rsidRPr="000E3B47" w14:paraId="1FD09BA7" w14:textId="77777777" w:rsidTr="00AD7FFB">
        <w:trPr>
          <w:trHeight w:val="350"/>
        </w:trPr>
        <w:tc>
          <w:tcPr>
            <w:tcW w:w="990" w:type="dxa"/>
            <w:tcBorders>
              <w:top w:val="single" w:sz="4" w:space="0" w:color="auto"/>
              <w:left w:val="single" w:sz="4" w:space="0" w:color="auto"/>
              <w:bottom w:val="single" w:sz="4" w:space="0" w:color="auto"/>
              <w:right w:val="single" w:sz="4" w:space="0" w:color="auto"/>
            </w:tcBorders>
            <w:vAlign w:val="center"/>
          </w:tcPr>
          <w:p w14:paraId="19699395" w14:textId="72D04C42" w:rsidR="000F0A3D" w:rsidRPr="000E3B47" w:rsidRDefault="00091F5E" w:rsidP="00AD7FFB">
            <w:pPr>
              <w:jc w:val="center"/>
              <w:rPr>
                <w:sz w:val="18"/>
                <w:szCs w:val="18"/>
              </w:rPr>
            </w:pPr>
            <w:r>
              <w:rPr>
                <w:sz w:val="18"/>
                <w:szCs w:val="18"/>
              </w:rPr>
              <w:t>4</w:t>
            </w:r>
            <w:r w:rsidR="000F0A3D" w:rsidRPr="000E3B47">
              <w:rPr>
                <w:sz w:val="18"/>
                <w:szCs w:val="18"/>
              </w:rPr>
              <w:t>.</w:t>
            </w:r>
          </w:p>
        </w:tc>
        <w:tc>
          <w:tcPr>
            <w:tcW w:w="6120" w:type="dxa"/>
            <w:tcBorders>
              <w:top w:val="single" w:sz="4" w:space="0" w:color="auto"/>
              <w:left w:val="single" w:sz="4" w:space="0" w:color="auto"/>
              <w:bottom w:val="single" w:sz="4" w:space="0" w:color="auto"/>
              <w:right w:val="single" w:sz="4" w:space="0" w:color="auto"/>
            </w:tcBorders>
            <w:vAlign w:val="center"/>
          </w:tcPr>
          <w:p w14:paraId="024F847D" w14:textId="77777777" w:rsidR="000F0A3D" w:rsidRPr="000E3B47" w:rsidRDefault="000F0A3D" w:rsidP="00AD7FFB">
            <w:pPr>
              <w:rPr>
                <w:sz w:val="18"/>
                <w:szCs w:val="18"/>
              </w:rPr>
            </w:pPr>
            <w:r w:rsidRPr="000E3B47">
              <w:rPr>
                <w:sz w:val="18"/>
                <w:szCs w:val="18"/>
              </w:rPr>
              <w:t>Vandens išgavimo vietos koordinatės</w:t>
            </w:r>
            <w:r>
              <w:rPr>
                <w:sz w:val="18"/>
                <w:szCs w:val="18"/>
              </w:rPr>
              <w:t xml:space="preserve"> </w:t>
            </w:r>
          </w:p>
        </w:tc>
        <w:tc>
          <w:tcPr>
            <w:tcW w:w="7020" w:type="dxa"/>
            <w:gridSpan w:val="2"/>
            <w:tcBorders>
              <w:top w:val="single" w:sz="4" w:space="0" w:color="auto"/>
              <w:left w:val="single" w:sz="4" w:space="0" w:color="auto"/>
              <w:bottom w:val="single" w:sz="4" w:space="0" w:color="auto"/>
              <w:right w:val="single" w:sz="4" w:space="0" w:color="auto"/>
            </w:tcBorders>
            <w:vAlign w:val="center"/>
          </w:tcPr>
          <w:p w14:paraId="3F9A5C38" w14:textId="209A201C" w:rsidR="000F0A3D" w:rsidRPr="006D199C" w:rsidRDefault="00C7051F" w:rsidP="00AD7FFB">
            <w:pPr>
              <w:jc w:val="center"/>
              <w:rPr>
                <w:sz w:val="18"/>
                <w:szCs w:val="18"/>
                <w:lang w:val="en-US"/>
              </w:rPr>
            </w:pPr>
            <w:r w:rsidRPr="00CB6FCF">
              <w:rPr>
                <w:color w:val="000000" w:themeColor="text1"/>
                <w:sz w:val="18"/>
                <w:szCs w:val="18"/>
              </w:rPr>
              <w:t>x-577747; y-6050578</w:t>
            </w:r>
          </w:p>
        </w:tc>
      </w:tr>
      <w:tr w:rsidR="000F0A3D" w:rsidRPr="000E3B47" w14:paraId="3ED998F3" w14:textId="77777777" w:rsidTr="00AD7FFB">
        <w:trPr>
          <w:trHeight w:val="287"/>
        </w:trPr>
        <w:tc>
          <w:tcPr>
            <w:tcW w:w="990" w:type="dxa"/>
            <w:vMerge w:val="restart"/>
            <w:tcBorders>
              <w:top w:val="single" w:sz="4" w:space="0" w:color="auto"/>
              <w:left w:val="single" w:sz="4" w:space="0" w:color="auto"/>
              <w:bottom w:val="single" w:sz="4" w:space="0" w:color="auto"/>
              <w:right w:val="single" w:sz="4" w:space="0" w:color="auto"/>
            </w:tcBorders>
            <w:vAlign w:val="center"/>
          </w:tcPr>
          <w:p w14:paraId="20F00ED7" w14:textId="76D9396D" w:rsidR="000F0A3D" w:rsidRPr="000E3B47" w:rsidRDefault="00091F5E" w:rsidP="00AD7FFB">
            <w:pPr>
              <w:jc w:val="center"/>
              <w:rPr>
                <w:sz w:val="18"/>
                <w:szCs w:val="18"/>
              </w:rPr>
            </w:pPr>
            <w:r>
              <w:rPr>
                <w:sz w:val="18"/>
                <w:szCs w:val="18"/>
              </w:rPr>
              <w:t>5</w:t>
            </w:r>
            <w:r w:rsidR="000F0A3D">
              <w:rPr>
                <w:sz w:val="18"/>
                <w:szCs w:val="18"/>
              </w:rPr>
              <w:t>.</w:t>
            </w:r>
          </w:p>
        </w:tc>
        <w:tc>
          <w:tcPr>
            <w:tcW w:w="6120" w:type="dxa"/>
            <w:vMerge w:val="restart"/>
            <w:tcBorders>
              <w:top w:val="single" w:sz="4" w:space="0" w:color="auto"/>
              <w:left w:val="single" w:sz="4" w:space="0" w:color="auto"/>
              <w:bottom w:val="single" w:sz="4" w:space="0" w:color="auto"/>
              <w:right w:val="single" w:sz="4" w:space="0" w:color="auto"/>
            </w:tcBorders>
            <w:vAlign w:val="center"/>
          </w:tcPr>
          <w:p w14:paraId="34761849" w14:textId="3BDE5206" w:rsidR="000F0A3D" w:rsidRPr="000E3B47" w:rsidRDefault="000F0A3D" w:rsidP="00AD7FFB">
            <w:pPr>
              <w:rPr>
                <w:sz w:val="18"/>
                <w:szCs w:val="18"/>
              </w:rPr>
            </w:pPr>
            <w:r w:rsidRPr="000E3B47">
              <w:rPr>
                <w:sz w:val="18"/>
                <w:szCs w:val="18"/>
              </w:rPr>
              <w:t xml:space="preserve">Didžiausias </w:t>
            </w:r>
            <w:r w:rsidR="00091F5E">
              <w:rPr>
                <w:sz w:val="18"/>
                <w:szCs w:val="18"/>
              </w:rPr>
              <w:t>leidžiamas</w:t>
            </w:r>
            <w:r w:rsidRPr="000E3B47">
              <w:rPr>
                <w:sz w:val="18"/>
                <w:szCs w:val="18"/>
              </w:rPr>
              <w:t xml:space="preserve"> išgauti vandens kiekis</w:t>
            </w:r>
          </w:p>
        </w:tc>
        <w:tc>
          <w:tcPr>
            <w:tcW w:w="3510" w:type="dxa"/>
            <w:tcBorders>
              <w:top w:val="single" w:sz="4" w:space="0" w:color="auto"/>
              <w:left w:val="single" w:sz="4" w:space="0" w:color="auto"/>
              <w:bottom w:val="single" w:sz="4" w:space="0" w:color="auto"/>
              <w:right w:val="single" w:sz="4" w:space="0" w:color="auto"/>
            </w:tcBorders>
            <w:vAlign w:val="center"/>
          </w:tcPr>
          <w:p w14:paraId="318E7B9E" w14:textId="77777777" w:rsidR="000F0A3D" w:rsidRPr="000E3B47" w:rsidRDefault="000F0A3D" w:rsidP="00AD7FFB">
            <w:pPr>
              <w:jc w:val="center"/>
              <w:rPr>
                <w:sz w:val="18"/>
                <w:szCs w:val="18"/>
              </w:rPr>
            </w:pPr>
            <w:r w:rsidRPr="000E3B47">
              <w:rPr>
                <w:sz w:val="18"/>
                <w:szCs w:val="18"/>
              </w:rPr>
              <w:t>m</w:t>
            </w:r>
            <w:r w:rsidRPr="000E3B47">
              <w:rPr>
                <w:sz w:val="18"/>
                <w:szCs w:val="18"/>
                <w:vertAlign w:val="superscript"/>
              </w:rPr>
              <w:t>3</w:t>
            </w:r>
            <w:r w:rsidRPr="000E3B47">
              <w:rPr>
                <w:sz w:val="18"/>
                <w:szCs w:val="18"/>
              </w:rPr>
              <w:t>/m.</w:t>
            </w:r>
          </w:p>
        </w:tc>
        <w:tc>
          <w:tcPr>
            <w:tcW w:w="3510" w:type="dxa"/>
            <w:tcBorders>
              <w:top w:val="single" w:sz="4" w:space="0" w:color="auto"/>
              <w:left w:val="single" w:sz="4" w:space="0" w:color="auto"/>
              <w:bottom w:val="single" w:sz="4" w:space="0" w:color="auto"/>
              <w:right w:val="single" w:sz="4" w:space="0" w:color="auto"/>
            </w:tcBorders>
            <w:vAlign w:val="center"/>
          </w:tcPr>
          <w:p w14:paraId="422920BC" w14:textId="77777777" w:rsidR="000F0A3D" w:rsidRPr="000E3B47" w:rsidRDefault="000F0A3D" w:rsidP="00AD7FFB">
            <w:pPr>
              <w:jc w:val="center"/>
              <w:rPr>
                <w:sz w:val="18"/>
                <w:szCs w:val="18"/>
              </w:rPr>
            </w:pPr>
            <w:r w:rsidRPr="000E3B47">
              <w:rPr>
                <w:sz w:val="18"/>
                <w:szCs w:val="18"/>
              </w:rPr>
              <w:t>m</w:t>
            </w:r>
            <w:r w:rsidRPr="000E3B47">
              <w:rPr>
                <w:sz w:val="18"/>
                <w:szCs w:val="18"/>
                <w:vertAlign w:val="superscript"/>
              </w:rPr>
              <w:t>3</w:t>
            </w:r>
            <w:r w:rsidRPr="000E3B47">
              <w:rPr>
                <w:sz w:val="18"/>
                <w:szCs w:val="18"/>
              </w:rPr>
              <w:t>/p.</w:t>
            </w:r>
          </w:p>
        </w:tc>
      </w:tr>
      <w:tr w:rsidR="000F0A3D" w:rsidRPr="000E3B47" w14:paraId="6B5877DF" w14:textId="77777777" w:rsidTr="00AD7FFB">
        <w:trPr>
          <w:trHeight w:val="260"/>
        </w:trPr>
        <w:tc>
          <w:tcPr>
            <w:tcW w:w="990" w:type="dxa"/>
            <w:vMerge/>
            <w:tcBorders>
              <w:top w:val="single" w:sz="4" w:space="0" w:color="auto"/>
              <w:left w:val="single" w:sz="4" w:space="0" w:color="auto"/>
              <w:bottom w:val="single" w:sz="4" w:space="0" w:color="auto"/>
              <w:right w:val="single" w:sz="4" w:space="0" w:color="auto"/>
            </w:tcBorders>
            <w:vAlign w:val="center"/>
          </w:tcPr>
          <w:p w14:paraId="3CCD7526" w14:textId="77777777" w:rsidR="000F0A3D" w:rsidRPr="000E3B47" w:rsidRDefault="000F0A3D" w:rsidP="00AD7FFB">
            <w:pPr>
              <w:jc w:val="center"/>
              <w:rPr>
                <w:sz w:val="18"/>
                <w:szCs w:val="18"/>
              </w:rPr>
            </w:pPr>
          </w:p>
        </w:tc>
        <w:tc>
          <w:tcPr>
            <w:tcW w:w="6120" w:type="dxa"/>
            <w:vMerge/>
            <w:tcBorders>
              <w:top w:val="single" w:sz="4" w:space="0" w:color="auto"/>
              <w:left w:val="single" w:sz="4" w:space="0" w:color="auto"/>
              <w:bottom w:val="single" w:sz="4" w:space="0" w:color="auto"/>
              <w:right w:val="single" w:sz="4" w:space="0" w:color="auto"/>
            </w:tcBorders>
            <w:vAlign w:val="center"/>
          </w:tcPr>
          <w:p w14:paraId="31140899" w14:textId="77777777" w:rsidR="000F0A3D" w:rsidRPr="000E3B47" w:rsidRDefault="000F0A3D" w:rsidP="00AD7FFB">
            <w:pPr>
              <w:jc w:val="both"/>
              <w:rPr>
                <w:sz w:val="18"/>
                <w:szCs w:val="18"/>
              </w:rPr>
            </w:pPr>
          </w:p>
        </w:tc>
        <w:tc>
          <w:tcPr>
            <w:tcW w:w="3510" w:type="dxa"/>
            <w:tcBorders>
              <w:top w:val="single" w:sz="4" w:space="0" w:color="auto"/>
              <w:left w:val="single" w:sz="4" w:space="0" w:color="auto"/>
              <w:bottom w:val="single" w:sz="4" w:space="0" w:color="auto"/>
              <w:right w:val="single" w:sz="4" w:space="0" w:color="auto"/>
            </w:tcBorders>
            <w:vAlign w:val="center"/>
          </w:tcPr>
          <w:p w14:paraId="689AAE98" w14:textId="77777777" w:rsidR="000F0A3D" w:rsidRPr="000E3B47" w:rsidRDefault="000F0A3D" w:rsidP="00AD7FFB">
            <w:pPr>
              <w:jc w:val="center"/>
              <w:rPr>
                <w:sz w:val="18"/>
                <w:szCs w:val="18"/>
              </w:rPr>
            </w:pPr>
            <w:r w:rsidRPr="005F2A01">
              <w:rPr>
                <w:sz w:val="18"/>
                <w:szCs w:val="18"/>
              </w:rPr>
              <w:t>438650</w:t>
            </w:r>
          </w:p>
        </w:tc>
        <w:tc>
          <w:tcPr>
            <w:tcW w:w="3510" w:type="dxa"/>
            <w:tcBorders>
              <w:top w:val="single" w:sz="4" w:space="0" w:color="auto"/>
              <w:left w:val="single" w:sz="4" w:space="0" w:color="auto"/>
              <w:bottom w:val="single" w:sz="4" w:space="0" w:color="auto"/>
              <w:right w:val="single" w:sz="4" w:space="0" w:color="auto"/>
            </w:tcBorders>
            <w:vAlign w:val="center"/>
          </w:tcPr>
          <w:p w14:paraId="1128F555" w14:textId="77777777" w:rsidR="000F0A3D" w:rsidRPr="000E3B47" w:rsidRDefault="000F0A3D" w:rsidP="00AD7FFB">
            <w:pPr>
              <w:jc w:val="center"/>
              <w:rPr>
                <w:sz w:val="18"/>
                <w:szCs w:val="18"/>
              </w:rPr>
            </w:pPr>
            <w:r w:rsidRPr="00B43610">
              <w:rPr>
                <w:sz w:val="18"/>
                <w:szCs w:val="18"/>
              </w:rPr>
              <w:t>1236,52</w:t>
            </w:r>
          </w:p>
        </w:tc>
      </w:tr>
    </w:tbl>
    <w:p w14:paraId="79B065DE" w14:textId="77777777" w:rsidR="000F0A3D" w:rsidRDefault="000F0A3D" w:rsidP="003C7F7E">
      <w:pPr>
        <w:ind w:firstLine="567"/>
        <w:jc w:val="both"/>
        <w:rPr>
          <w:sz w:val="22"/>
          <w:szCs w:val="22"/>
        </w:rPr>
      </w:pPr>
    </w:p>
    <w:p w14:paraId="6E6D04C3" w14:textId="77777777" w:rsidR="00C7051F" w:rsidRPr="00A80DE0" w:rsidRDefault="00C7051F" w:rsidP="00C7051F">
      <w:pPr>
        <w:spacing w:before="80" w:line="300" w:lineRule="exact"/>
        <w:ind w:firstLine="547"/>
        <w:jc w:val="both"/>
        <w:rPr>
          <w:sz w:val="22"/>
        </w:rPr>
      </w:pPr>
      <w:bookmarkStart w:id="5" w:name="_Hlk192252204"/>
      <w:r w:rsidRPr="00A80DE0">
        <w:rPr>
          <w:sz w:val="22"/>
        </w:rPr>
        <w:t xml:space="preserve">Vandens išgavimui naudojami esami įrenginiai ir infrastruktūra, kuri buvo rekonstruota. Esamoje technologinio vandens siurblinėje vanduo iš technogeninio rezervuaro patenka į nusodinimo priedobės patalpą kurioje yra sumontuoti grubaus valymo filtrai 10-15mm. Vandens debetui užtikrinti montuojamos dvi pasiurbimo bei dvi slėginės linijos. Pasiurbimo linijos diametras DN400, slėginės linijos diametras DN200. </w:t>
      </w:r>
    </w:p>
    <w:p w14:paraId="675C9C1B" w14:textId="77777777" w:rsidR="00C7051F" w:rsidRPr="00A80DE0" w:rsidRDefault="00C7051F" w:rsidP="00C7051F">
      <w:pPr>
        <w:spacing w:before="80" w:line="300" w:lineRule="exact"/>
        <w:ind w:firstLine="547"/>
        <w:jc w:val="both"/>
        <w:rPr>
          <w:sz w:val="22"/>
        </w:rPr>
      </w:pPr>
      <w:r w:rsidRPr="00A80DE0">
        <w:rPr>
          <w:sz w:val="22"/>
        </w:rPr>
        <w:t xml:space="preserve">Reikalingam paimamo vandens kiekiui užtikrinti </w:t>
      </w:r>
      <w:r>
        <w:rPr>
          <w:sz w:val="22"/>
        </w:rPr>
        <w:t xml:space="preserve">sumontuoti </w:t>
      </w:r>
      <w:r w:rsidRPr="00A80DE0">
        <w:rPr>
          <w:sz w:val="22"/>
        </w:rPr>
        <w:t xml:space="preserve">2 vnt. Flygt NP 3301HT3~450 tipo panardinami siurbliai. </w:t>
      </w:r>
      <w:r>
        <w:rPr>
          <w:sz w:val="22"/>
        </w:rPr>
        <w:t>Dažniausiai</w:t>
      </w:r>
      <w:r w:rsidRPr="00A80DE0">
        <w:rPr>
          <w:sz w:val="22"/>
        </w:rPr>
        <w:t xml:space="preserve"> naudojamas vienas siurblys, kitas </w:t>
      </w:r>
      <w:r>
        <w:rPr>
          <w:sz w:val="22"/>
        </w:rPr>
        <w:t xml:space="preserve">yra </w:t>
      </w:r>
      <w:r w:rsidRPr="00A80DE0">
        <w:rPr>
          <w:sz w:val="22"/>
        </w:rPr>
        <w:t>skirtas rezervui. Siurbliai dirba su dažnio keitikliais ir valdomi nuo slėgio vamzdyne.</w:t>
      </w:r>
    </w:p>
    <w:p w14:paraId="66DDADF8" w14:textId="77777777" w:rsidR="00C7051F" w:rsidRPr="00A80DE0" w:rsidRDefault="00C7051F" w:rsidP="00C7051F">
      <w:pPr>
        <w:spacing w:before="80" w:line="300" w:lineRule="exact"/>
        <w:ind w:firstLine="547"/>
        <w:jc w:val="both"/>
        <w:rPr>
          <w:sz w:val="22"/>
        </w:rPr>
      </w:pPr>
      <w:r w:rsidRPr="00A80DE0">
        <w:rPr>
          <w:sz w:val="22"/>
        </w:rPr>
        <w:lastRenderedPageBreak/>
        <w:t>Vandens kokybei užtikrinti siurblinėje sumontuota dviejų lygių filtravimo sistema (I - iki 200 µm; II-  iki 50 µm). Sumontuoti 2 vnt. filtrai (vienas automatiškai besiplaunantis - Dango&amp;Dienenthal, kitas mechaninis - 200 µm be automatinio prasiplovimo).</w:t>
      </w:r>
    </w:p>
    <w:p w14:paraId="6167EE17" w14:textId="77777777" w:rsidR="00C7051F" w:rsidRPr="00A80DE0" w:rsidRDefault="00C7051F" w:rsidP="00C7051F">
      <w:pPr>
        <w:spacing w:before="80" w:line="300" w:lineRule="exact"/>
        <w:ind w:firstLine="547"/>
        <w:jc w:val="both"/>
        <w:rPr>
          <w:sz w:val="22"/>
        </w:rPr>
      </w:pPr>
      <w:r w:rsidRPr="00A80DE0">
        <w:rPr>
          <w:sz w:val="22"/>
        </w:rPr>
        <w:t>Abiejose  slėgiminėse linijose yra įrengti vandens apskaitos debitomačiai.</w:t>
      </w:r>
    </w:p>
    <w:p w14:paraId="6B25D0E1" w14:textId="01FECF61" w:rsidR="00C7051F" w:rsidRPr="00CB6FCF" w:rsidRDefault="00C7051F" w:rsidP="00C7051F">
      <w:pPr>
        <w:spacing w:before="80" w:line="300" w:lineRule="exact"/>
        <w:ind w:firstLine="547"/>
        <w:jc w:val="both"/>
        <w:rPr>
          <w:sz w:val="22"/>
        </w:rPr>
      </w:pPr>
      <w:r w:rsidRPr="00A80DE0">
        <w:rPr>
          <w:sz w:val="22"/>
        </w:rPr>
        <w:t xml:space="preserve">Siurblinė įgilinta į žemę, todėl ją veikia gruntinis vanduo. Kad nebūtų užtvindyta siurblių patalpa, įrengtas avarinio lygio daviklis šulinyje su signalo perdavimu į operatorinę. Taip pat sumontuotas panardinamas nuotekų siurblys su smulkintuvu apačioje bei plūde lygiui šulinyje palaikyti (principinė siurblinės schema </w:t>
      </w:r>
      <w:r w:rsidRPr="00CB6FCF">
        <w:rPr>
          <w:sz w:val="22"/>
        </w:rPr>
        <w:t xml:space="preserve">pateikta </w:t>
      </w:r>
      <w:r w:rsidRPr="00C7051F">
        <w:rPr>
          <w:sz w:val="22"/>
        </w:rPr>
        <w:t>paraiškos priede Nr. 18).</w:t>
      </w:r>
    </w:p>
    <w:p w14:paraId="24CB307D" w14:textId="44A24200" w:rsidR="00C7051F" w:rsidRPr="00867255" w:rsidRDefault="00C7051F" w:rsidP="00C7051F">
      <w:pPr>
        <w:spacing w:before="80" w:line="300" w:lineRule="exact"/>
        <w:ind w:firstLine="547"/>
        <w:jc w:val="both"/>
        <w:rPr>
          <w:sz w:val="22"/>
        </w:rPr>
      </w:pPr>
      <w:r w:rsidRPr="00CB6FCF">
        <w:rPr>
          <w:sz w:val="22"/>
        </w:rPr>
        <w:t xml:space="preserve">Vandens paskirstymui gamyklos teritorijoje, tarp atskirų technologinių įrenginių suprojektuotas specializuotas technologinis vamzdynas. Vandentiekio tinklų schema pateikta </w:t>
      </w:r>
      <w:r>
        <w:rPr>
          <w:sz w:val="22"/>
        </w:rPr>
        <w:t>p</w:t>
      </w:r>
      <w:r w:rsidRPr="00CB6FCF">
        <w:rPr>
          <w:sz w:val="22"/>
        </w:rPr>
        <w:t xml:space="preserve">araiškos </w:t>
      </w:r>
      <w:r w:rsidRPr="00C7051F">
        <w:rPr>
          <w:sz w:val="22"/>
        </w:rPr>
        <w:t>priede Nr. 11.</w:t>
      </w:r>
      <w:r w:rsidRPr="00CB6FCF">
        <w:rPr>
          <w:sz w:val="22"/>
        </w:rPr>
        <w:t xml:space="preserve"> </w:t>
      </w:r>
    </w:p>
    <w:bookmarkEnd w:id="5"/>
    <w:p w14:paraId="7D2DF7EA" w14:textId="77777777" w:rsidR="000F0A3D" w:rsidRPr="000F0A3D" w:rsidRDefault="000F0A3D" w:rsidP="003C7F7E">
      <w:pPr>
        <w:ind w:firstLine="567"/>
        <w:jc w:val="both"/>
        <w:rPr>
          <w:sz w:val="22"/>
          <w:szCs w:val="22"/>
        </w:rPr>
      </w:pPr>
    </w:p>
    <w:p w14:paraId="059C3528" w14:textId="77777777" w:rsidR="00FC0EB3" w:rsidRPr="00091F5E" w:rsidRDefault="00405B0D" w:rsidP="00FC0EB3">
      <w:pPr>
        <w:ind w:firstLine="567"/>
        <w:jc w:val="both"/>
        <w:rPr>
          <w:b/>
          <w:sz w:val="22"/>
          <w:szCs w:val="22"/>
        </w:rPr>
      </w:pPr>
      <w:r w:rsidRPr="00091F5E">
        <w:rPr>
          <w:b/>
          <w:sz w:val="22"/>
          <w:szCs w:val="22"/>
        </w:rPr>
        <w:t>5</w:t>
      </w:r>
      <w:r w:rsidR="00FC0EB3" w:rsidRPr="00091F5E">
        <w:rPr>
          <w:b/>
          <w:sz w:val="22"/>
          <w:szCs w:val="22"/>
        </w:rPr>
        <w:t xml:space="preserve"> lentelė. D</w:t>
      </w:r>
      <w:r w:rsidR="008A767E" w:rsidRPr="00091F5E">
        <w:rPr>
          <w:b/>
          <w:sz w:val="22"/>
          <w:szCs w:val="22"/>
        </w:rPr>
        <w:t>uomenys apie leidžiamą išgauti</w:t>
      </w:r>
      <w:r w:rsidR="00FC0EB3" w:rsidRPr="00091F5E">
        <w:rPr>
          <w:b/>
          <w:sz w:val="22"/>
          <w:szCs w:val="22"/>
        </w:rPr>
        <w:t xml:space="preserve"> požeminio </w:t>
      </w:r>
      <w:r w:rsidR="008A767E" w:rsidRPr="00091F5E">
        <w:rPr>
          <w:b/>
          <w:sz w:val="22"/>
          <w:szCs w:val="22"/>
        </w:rPr>
        <w:t>vandens kiekį</w:t>
      </w:r>
    </w:p>
    <w:p w14:paraId="4B1B7560" w14:textId="77899989" w:rsidR="00596BD5" w:rsidRPr="00091F5E" w:rsidRDefault="00091F5E" w:rsidP="00596BD5">
      <w:pPr>
        <w:pBdr>
          <w:top w:val="nil"/>
          <w:left w:val="nil"/>
          <w:bottom w:val="nil"/>
          <w:right w:val="nil"/>
          <w:between w:val="nil"/>
        </w:pBdr>
        <w:spacing w:before="9"/>
        <w:jc w:val="both"/>
        <w:rPr>
          <w:color w:val="000000"/>
          <w:sz w:val="22"/>
          <w:szCs w:val="22"/>
        </w:rPr>
      </w:pPr>
      <w:r>
        <w:rPr>
          <w:color w:val="000000"/>
          <w:sz w:val="22"/>
          <w:szCs w:val="22"/>
        </w:rPr>
        <w:t xml:space="preserve">Lentelė nepildoma. </w:t>
      </w:r>
      <w:r w:rsidRPr="0086109C">
        <w:rPr>
          <w:sz w:val="22"/>
        </w:rPr>
        <w:t xml:space="preserve">Iš požeminių vandens telkinių (tvenkinių) </w:t>
      </w:r>
      <w:r>
        <w:rPr>
          <w:sz w:val="22"/>
        </w:rPr>
        <w:t>v</w:t>
      </w:r>
      <w:r w:rsidRPr="0086109C">
        <w:rPr>
          <w:sz w:val="22"/>
        </w:rPr>
        <w:t>and</w:t>
      </w:r>
      <w:r>
        <w:rPr>
          <w:sz w:val="22"/>
        </w:rPr>
        <w:t>uo</w:t>
      </w:r>
      <w:r w:rsidRPr="0086109C">
        <w:rPr>
          <w:sz w:val="22"/>
        </w:rPr>
        <w:t xml:space="preserve"> </w:t>
      </w:r>
      <w:r>
        <w:rPr>
          <w:sz w:val="22"/>
        </w:rPr>
        <w:t xml:space="preserve">nebus </w:t>
      </w:r>
      <w:r w:rsidRPr="0086109C">
        <w:rPr>
          <w:sz w:val="22"/>
        </w:rPr>
        <w:t>išgau</w:t>
      </w:r>
      <w:r>
        <w:rPr>
          <w:sz w:val="22"/>
        </w:rPr>
        <w:t>namas.</w:t>
      </w:r>
    </w:p>
    <w:p w14:paraId="22420421" w14:textId="77777777" w:rsidR="00331DB0" w:rsidRDefault="00331DB0" w:rsidP="00091F5E">
      <w:pPr>
        <w:jc w:val="both"/>
        <w:rPr>
          <w:b/>
        </w:rPr>
      </w:pPr>
    </w:p>
    <w:p w14:paraId="59A5309E" w14:textId="6F20752D" w:rsidR="00921A34" w:rsidRDefault="00102D94" w:rsidP="003C7F7E">
      <w:pPr>
        <w:ind w:firstLine="567"/>
        <w:jc w:val="both"/>
        <w:rPr>
          <w:b/>
          <w:sz w:val="22"/>
          <w:szCs w:val="22"/>
        </w:rPr>
      </w:pPr>
      <w:r w:rsidRPr="00091F5E">
        <w:rPr>
          <w:b/>
          <w:sz w:val="22"/>
          <w:szCs w:val="22"/>
        </w:rPr>
        <w:t>8. Tarša į aplinkos orą</w:t>
      </w:r>
    </w:p>
    <w:p w14:paraId="7A57F92D" w14:textId="77777777" w:rsidR="00C7051F" w:rsidRPr="00CB6FCF" w:rsidRDefault="00C7051F" w:rsidP="00C7051F">
      <w:pPr>
        <w:spacing w:after="80"/>
        <w:ind w:firstLine="630"/>
        <w:jc w:val="both"/>
        <w:rPr>
          <w:i/>
          <w:iCs/>
          <w:sz w:val="22"/>
        </w:rPr>
      </w:pPr>
      <w:r w:rsidRPr="00CB6FCF">
        <w:rPr>
          <w:i/>
          <w:iCs/>
          <w:sz w:val="22"/>
          <w:u w:val="single"/>
        </w:rPr>
        <w:t>Įprastinėmis veiklos sąlygomis veiksiantys stacionarūs aplinkos oro taršos šaltiniai</w:t>
      </w:r>
      <w:r w:rsidRPr="00CB6FCF">
        <w:rPr>
          <w:i/>
          <w:iCs/>
          <w:sz w:val="22"/>
        </w:rPr>
        <w:t>:</w:t>
      </w:r>
    </w:p>
    <w:p w14:paraId="1BFF3820" w14:textId="77777777" w:rsidR="00C7051F" w:rsidRPr="00866656" w:rsidRDefault="00C7051F" w:rsidP="00C7051F">
      <w:pPr>
        <w:pStyle w:val="Sraopastraipa"/>
        <w:numPr>
          <w:ilvl w:val="0"/>
          <w:numId w:val="32"/>
        </w:numPr>
        <w:spacing w:after="80" w:line="240" w:lineRule="auto"/>
        <w:ind w:left="1349" w:hanging="357"/>
        <w:contextualSpacing w:val="0"/>
        <w:jc w:val="both"/>
        <w:rPr>
          <w:rFonts w:ascii="Times New Roman" w:hAnsi="Times New Roman"/>
          <w:i/>
          <w:iCs/>
          <w:szCs w:val="24"/>
          <w:lang w:eastAsia="lt-LT"/>
        </w:rPr>
      </w:pPr>
      <w:r w:rsidRPr="00866656">
        <w:rPr>
          <w:rFonts w:ascii="Times New Roman" w:hAnsi="Times New Roman"/>
          <w:i/>
          <w:lang w:eastAsia="da-DK"/>
        </w:rPr>
        <w:t xml:space="preserve">Organizuotas o. t. š. </w:t>
      </w:r>
      <w:r w:rsidRPr="00866656">
        <w:rPr>
          <w:rFonts w:ascii="Times New Roman" w:hAnsi="Times New Roman"/>
          <w:b/>
          <w:i/>
          <w:lang w:eastAsia="da-DK"/>
        </w:rPr>
        <w:t xml:space="preserve">Nr. 001 </w:t>
      </w:r>
      <w:r w:rsidRPr="00866656">
        <w:rPr>
          <w:rFonts w:ascii="Times New Roman" w:hAnsi="Times New Roman"/>
          <w:bCs/>
          <w:iCs/>
          <w:lang w:eastAsia="da-DK"/>
        </w:rPr>
        <w:t xml:space="preserve">(B002) </w:t>
      </w:r>
      <w:r w:rsidRPr="00866656">
        <w:rPr>
          <w:rFonts w:ascii="Times New Roman" w:hAnsi="Times New Roman"/>
          <w:lang w:eastAsia="da-DK"/>
        </w:rPr>
        <w:t xml:space="preserve">– gamtinėmis dujomis kūrenamo garo katilo Viessmann Vitomax- 200 HS (M73C) (1,786 MW; 2,5 t/val. našumo) kaminas. Iš o. t. š. į aplinkos orą išsiskirs: </w:t>
      </w:r>
      <w:r w:rsidRPr="00866656">
        <w:rPr>
          <w:rFonts w:ascii="Times New Roman" w:hAnsi="Times New Roman"/>
          <w:color w:val="000000"/>
          <w:lang w:eastAsia="da-DK"/>
        </w:rPr>
        <w:t>anglies monoksidas (A), azoto oksidai (NO</w:t>
      </w:r>
      <w:r w:rsidRPr="00866656">
        <w:rPr>
          <w:rFonts w:ascii="Times New Roman" w:hAnsi="Times New Roman"/>
          <w:color w:val="000000"/>
          <w:vertAlign w:val="subscript"/>
          <w:lang w:eastAsia="da-DK"/>
        </w:rPr>
        <w:t>x</w:t>
      </w:r>
      <w:r w:rsidRPr="00866656">
        <w:rPr>
          <w:rFonts w:ascii="Times New Roman" w:hAnsi="Times New Roman"/>
          <w:color w:val="000000"/>
          <w:lang w:eastAsia="da-DK"/>
        </w:rPr>
        <w:t>) (A), sieros dioksidas (SO</w:t>
      </w:r>
      <w:r w:rsidRPr="00866656">
        <w:rPr>
          <w:rFonts w:ascii="Times New Roman" w:hAnsi="Times New Roman"/>
          <w:color w:val="000000"/>
          <w:vertAlign w:val="subscript"/>
          <w:lang w:eastAsia="da-DK"/>
        </w:rPr>
        <w:t>2</w:t>
      </w:r>
      <w:r w:rsidRPr="00866656">
        <w:rPr>
          <w:rFonts w:ascii="Times New Roman" w:hAnsi="Times New Roman"/>
          <w:color w:val="000000"/>
          <w:lang w:eastAsia="da-DK"/>
        </w:rPr>
        <w:t>) (A), kietosios dalelės deginant kietąjį, skystąjį arba dujinį kurą ar atliekas (dulkės) ir lakieji organiniai junginiai, išskyrus metaną, nediferencijuoti pagal sudėtį (atskirus junginius)</w:t>
      </w:r>
      <w:r w:rsidRPr="00866656">
        <w:rPr>
          <w:rFonts w:ascii="Times New Roman" w:hAnsi="Times New Roman"/>
          <w:lang w:eastAsia="da-DK"/>
        </w:rPr>
        <w:t>. Teršalų išmetimo aukštis – 13 m, išmetimo angos skersmuo – 0,35 m, išmetimo trukmė – 1440 val./metus;</w:t>
      </w:r>
    </w:p>
    <w:p w14:paraId="2918D202" w14:textId="77777777" w:rsidR="00C7051F" w:rsidRPr="00866656" w:rsidRDefault="00C7051F" w:rsidP="00C7051F">
      <w:pPr>
        <w:pStyle w:val="Sraopastraipa"/>
        <w:numPr>
          <w:ilvl w:val="0"/>
          <w:numId w:val="32"/>
        </w:numPr>
        <w:spacing w:after="80" w:line="300" w:lineRule="exact"/>
        <w:ind w:left="1349" w:hanging="357"/>
        <w:contextualSpacing w:val="0"/>
        <w:jc w:val="both"/>
        <w:rPr>
          <w:rFonts w:ascii="Times New Roman" w:hAnsi="Times New Roman"/>
          <w:i/>
          <w:iCs/>
          <w:szCs w:val="24"/>
          <w:lang w:eastAsia="lt-LT"/>
        </w:rPr>
      </w:pPr>
      <w:r w:rsidRPr="00866656">
        <w:rPr>
          <w:rFonts w:ascii="Times New Roman" w:hAnsi="Times New Roman"/>
          <w:i/>
          <w:lang w:eastAsia="da-DK"/>
        </w:rPr>
        <w:t xml:space="preserve">Organizuotas o. t. š. </w:t>
      </w:r>
      <w:r w:rsidRPr="00866656">
        <w:rPr>
          <w:rFonts w:ascii="Times New Roman" w:hAnsi="Times New Roman"/>
          <w:b/>
          <w:i/>
          <w:lang w:eastAsia="da-DK"/>
        </w:rPr>
        <w:t xml:space="preserve">Nr. 002 </w:t>
      </w:r>
      <w:r w:rsidRPr="00866656">
        <w:rPr>
          <w:rFonts w:ascii="Times New Roman" w:hAnsi="Times New Roman"/>
          <w:bCs/>
          <w:iCs/>
          <w:lang w:eastAsia="da-DK"/>
        </w:rPr>
        <w:t>(B003)</w:t>
      </w:r>
      <w:r w:rsidRPr="00866656">
        <w:rPr>
          <w:rFonts w:ascii="Times New Roman" w:hAnsi="Times New Roman"/>
          <w:b/>
          <w:i/>
          <w:lang w:eastAsia="da-DK"/>
        </w:rPr>
        <w:t xml:space="preserve"> </w:t>
      </w:r>
      <w:r w:rsidRPr="00866656">
        <w:rPr>
          <w:rFonts w:ascii="Times New Roman" w:hAnsi="Times New Roman"/>
          <w:lang w:eastAsia="da-DK"/>
        </w:rPr>
        <w:t xml:space="preserve">– gamtinėmis dujomis kūrenamų karšto vandens ruošimo katilų (1x1 MW, 1x1,600 MW, 1x2 MW) kaminas. Iš o. t. š. į aplinkos orą išsiskirs: </w:t>
      </w:r>
      <w:r w:rsidRPr="00866656">
        <w:rPr>
          <w:rFonts w:ascii="Times New Roman" w:hAnsi="Times New Roman"/>
          <w:color w:val="000000"/>
          <w:lang w:eastAsia="da-DK"/>
        </w:rPr>
        <w:t>anglies monoksidas (A), azoto oksidai (NO</w:t>
      </w:r>
      <w:r w:rsidRPr="00866656">
        <w:rPr>
          <w:rFonts w:ascii="Times New Roman" w:hAnsi="Times New Roman"/>
          <w:color w:val="000000"/>
          <w:vertAlign w:val="subscript"/>
          <w:lang w:eastAsia="da-DK"/>
        </w:rPr>
        <w:t>x</w:t>
      </w:r>
      <w:r w:rsidRPr="00866656">
        <w:rPr>
          <w:rFonts w:ascii="Times New Roman" w:hAnsi="Times New Roman"/>
          <w:color w:val="000000"/>
          <w:lang w:eastAsia="da-DK"/>
        </w:rPr>
        <w:t>) (A), sieros dioksidas (SO</w:t>
      </w:r>
      <w:r w:rsidRPr="00866656">
        <w:rPr>
          <w:rFonts w:ascii="Times New Roman" w:hAnsi="Times New Roman"/>
          <w:color w:val="000000"/>
          <w:vertAlign w:val="subscript"/>
          <w:lang w:eastAsia="da-DK"/>
        </w:rPr>
        <w:t>2</w:t>
      </w:r>
      <w:r w:rsidRPr="00866656">
        <w:rPr>
          <w:rFonts w:ascii="Times New Roman" w:hAnsi="Times New Roman"/>
          <w:color w:val="000000"/>
          <w:lang w:eastAsia="da-DK"/>
        </w:rPr>
        <w:t>) (A), kietosios dalelės deginant kietąjį, skystąjį arba dujinį kurą ar atliekas (dulkės) ir lakieji organiniai junginiai, išskyrus metaną, nediferencijuoti pagal sudėtį (atskirus junginius)</w:t>
      </w:r>
      <w:r w:rsidRPr="00866656">
        <w:rPr>
          <w:rFonts w:ascii="Times New Roman" w:hAnsi="Times New Roman"/>
          <w:lang w:eastAsia="da-DK"/>
        </w:rPr>
        <w:t>. Teršalų išmetimo aukštis – 13 m, išmetimo angos skersmuo – 0,6 m, išmetimo trukmė – 5280 val./metus;</w:t>
      </w:r>
    </w:p>
    <w:p w14:paraId="383D5AEA" w14:textId="72A547A8" w:rsidR="00C7051F" w:rsidRPr="00866656" w:rsidRDefault="00C7051F" w:rsidP="00C7051F">
      <w:pPr>
        <w:pStyle w:val="Sraopastraipa"/>
        <w:numPr>
          <w:ilvl w:val="0"/>
          <w:numId w:val="32"/>
        </w:numPr>
        <w:spacing w:after="80" w:line="300" w:lineRule="exact"/>
        <w:ind w:left="1349" w:hanging="357"/>
        <w:contextualSpacing w:val="0"/>
        <w:jc w:val="both"/>
        <w:rPr>
          <w:rFonts w:ascii="Times New Roman" w:hAnsi="Times New Roman"/>
          <w:i/>
          <w:iCs/>
          <w:szCs w:val="24"/>
          <w:lang w:eastAsia="lt-LT"/>
        </w:rPr>
      </w:pPr>
      <w:r w:rsidRPr="00866656">
        <w:rPr>
          <w:rFonts w:ascii="Times New Roman" w:hAnsi="Times New Roman"/>
          <w:i/>
          <w:lang w:eastAsia="da-DK"/>
        </w:rPr>
        <w:t xml:space="preserve">Organizuotas o. t. š. </w:t>
      </w:r>
      <w:r w:rsidRPr="00866656">
        <w:rPr>
          <w:rFonts w:ascii="Times New Roman" w:hAnsi="Times New Roman"/>
          <w:b/>
          <w:i/>
          <w:lang w:eastAsia="da-DK"/>
        </w:rPr>
        <w:t xml:space="preserve">Nr. 003 </w:t>
      </w:r>
      <w:r w:rsidRPr="00866656">
        <w:rPr>
          <w:rFonts w:ascii="Times New Roman" w:hAnsi="Times New Roman"/>
          <w:bCs/>
          <w:iCs/>
          <w:lang w:eastAsia="da-DK"/>
        </w:rPr>
        <w:t>(EG221)</w:t>
      </w:r>
      <w:r w:rsidRPr="00866656">
        <w:rPr>
          <w:rFonts w:ascii="Times New Roman" w:hAnsi="Times New Roman"/>
          <w:b/>
          <w:i/>
          <w:lang w:eastAsia="da-DK"/>
        </w:rPr>
        <w:t xml:space="preserve"> </w:t>
      </w:r>
      <w:r w:rsidRPr="00866656">
        <w:rPr>
          <w:rFonts w:ascii="Times New Roman" w:hAnsi="Times New Roman"/>
          <w:lang w:eastAsia="da-DK"/>
        </w:rPr>
        <w:t xml:space="preserve">– </w:t>
      </w:r>
      <w:r w:rsidRPr="00866656">
        <w:rPr>
          <w:rFonts w:ascii="Times New Roman" w:hAnsi="Times New Roman"/>
          <w:color w:val="000000"/>
          <w:lang w:eastAsia="da-DK"/>
        </w:rPr>
        <w:t xml:space="preserve">biologinio valymo įrenginių </w:t>
      </w:r>
      <w:r w:rsidRPr="00866656">
        <w:rPr>
          <w:rFonts w:ascii="Times New Roman" w:hAnsi="Times New Roman"/>
          <w:lang w:eastAsia="da-DK"/>
        </w:rPr>
        <w:t xml:space="preserve">(Wessel BIOCAT-Scrubber) kaminas. </w:t>
      </w:r>
      <w:r w:rsidR="008F2EE8">
        <w:rPr>
          <w:rFonts w:ascii="Times New Roman" w:hAnsi="Times New Roman"/>
          <w:lang w:eastAsia="da-DK"/>
        </w:rPr>
        <w:t>P</w:t>
      </w:r>
      <w:r w:rsidRPr="00866656">
        <w:rPr>
          <w:rFonts w:ascii="Times New Roman" w:hAnsi="Times New Roman"/>
          <w:lang w:eastAsia="da-DK"/>
        </w:rPr>
        <w:t xml:space="preserve">er šį kaminą bus šalinami ne tik </w:t>
      </w:r>
      <w:r w:rsidR="008F2EE8">
        <w:rPr>
          <w:rFonts w:ascii="Times New Roman" w:hAnsi="Times New Roman"/>
          <w:lang w:eastAsia="da-DK"/>
        </w:rPr>
        <w:t xml:space="preserve">gamybos metu susidarantys teršalai: </w:t>
      </w:r>
      <w:r w:rsidRPr="00866656">
        <w:rPr>
          <w:rFonts w:ascii="Times New Roman" w:hAnsi="Times New Roman"/>
          <w:lang w:eastAsia="da-DK"/>
        </w:rPr>
        <w:t xml:space="preserve">kietosios dalelės deginant kietąjį, skystąjį arba dujinį kurą ar atliekas (dulkės), formaldehidas (skruzdžių rūgšties aldehidas), lakieji organiniai junginiai, išskyrus metaną, nediferencijuoti pagal sudėtį (atskirus junginius), bet </w:t>
      </w:r>
      <w:r w:rsidRPr="00866656">
        <w:rPr>
          <w:rFonts w:ascii="Times New Roman" w:hAnsi="Times New Roman"/>
          <w:u w:val="single"/>
          <w:lang w:eastAsia="da-DK"/>
        </w:rPr>
        <w:t>ir biokuro degimo produktai</w:t>
      </w:r>
      <w:r w:rsidRPr="00866656">
        <w:rPr>
          <w:rFonts w:ascii="Times New Roman" w:hAnsi="Times New Roman"/>
          <w:lang w:eastAsia="da-DK"/>
        </w:rPr>
        <w:t>: kietosios dalelės deginant kietąjį, skystąjį arba dujinį kurą ar atliekas (dulkės), anglies monoksidas (B), azoto oksidai (NO</w:t>
      </w:r>
      <w:r w:rsidRPr="00866656">
        <w:rPr>
          <w:rFonts w:ascii="Times New Roman" w:hAnsi="Times New Roman"/>
          <w:vertAlign w:val="subscript"/>
          <w:lang w:eastAsia="da-DK"/>
        </w:rPr>
        <w:t>x</w:t>
      </w:r>
      <w:r w:rsidRPr="00866656">
        <w:rPr>
          <w:rFonts w:ascii="Times New Roman" w:hAnsi="Times New Roman"/>
          <w:lang w:eastAsia="da-DK"/>
        </w:rPr>
        <w:t>) (B) bei sieros dioksidas (SO</w:t>
      </w:r>
      <w:r w:rsidRPr="00866656">
        <w:rPr>
          <w:rFonts w:ascii="Times New Roman" w:hAnsi="Times New Roman"/>
          <w:vertAlign w:val="subscript"/>
          <w:lang w:eastAsia="da-DK"/>
        </w:rPr>
        <w:t>2</w:t>
      </w:r>
      <w:r w:rsidRPr="00866656">
        <w:rPr>
          <w:rFonts w:ascii="Times New Roman" w:hAnsi="Times New Roman"/>
          <w:lang w:eastAsia="da-DK"/>
        </w:rPr>
        <w:t>) (B). Teršalų išmetimo aukštis – 67,33 m, išmetimo angos skersmuo – 4,0 m, išmetimo trukmė – 7920 val./metus;</w:t>
      </w:r>
    </w:p>
    <w:p w14:paraId="24D581BA" w14:textId="77777777" w:rsidR="00C7051F" w:rsidRPr="00866656" w:rsidRDefault="00C7051F" w:rsidP="00C7051F">
      <w:pPr>
        <w:pStyle w:val="Sraopastraipa"/>
        <w:numPr>
          <w:ilvl w:val="0"/>
          <w:numId w:val="32"/>
        </w:numPr>
        <w:spacing w:after="80" w:line="300" w:lineRule="exact"/>
        <w:ind w:left="1349" w:hanging="357"/>
        <w:contextualSpacing w:val="0"/>
        <w:jc w:val="both"/>
        <w:rPr>
          <w:rFonts w:ascii="Times New Roman" w:hAnsi="Times New Roman"/>
          <w:i/>
          <w:iCs/>
          <w:szCs w:val="24"/>
          <w:lang w:eastAsia="lt-LT"/>
        </w:rPr>
      </w:pPr>
      <w:r w:rsidRPr="00866656">
        <w:rPr>
          <w:rFonts w:ascii="Times New Roman" w:hAnsi="Times New Roman"/>
          <w:i/>
          <w:iCs/>
        </w:rPr>
        <w:t xml:space="preserve">Organizuotas o. t. š. </w:t>
      </w:r>
      <w:r w:rsidRPr="00866656">
        <w:rPr>
          <w:rFonts w:ascii="Times New Roman" w:hAnsi="Times New Roman"/>
          <w:b/>
          <w:bCs/>
          <w:i/>
          <w:iCs/>
        </w:rPr>
        <w:t>Nr. 004</w:t>
      </w:r>
      <w:r w:rsidRPr="00866656">
        <w:rPr>
          <w:rFonts w:ascii="Times New Roman" w:hAnsi="Times New Roman"/>
          <w:i/>
          <w:iCs/>
        </w:rPr>
        <w:t xml:space="preserve"> </w:t>
      </w:r>
      <w:r w:rsidRPr="00866656">
        <w:rPr>
          <w:rFonts w:ascii="Times New Roman" w:hAnsi="Times New Roman"/>
        </w:rPr>
        <w:t>(EG602) – ortakis iš medienos plaušo plokščių gamybos, apdirbimo ir sandėliavimo pastate įrengtos HDF gamybos linijos (produkto pjovimo/smulkinimo linijos). Iš o. t. š. po oro srauto valymo ciklone į aplinkos orą pateks k</w:t>
      </w:r>
      <w:r w:rsidRPr="00866656">
        <w:rPr>
          <w:rFonts w:ascii="Times New Roman" w:hAnsi="Times New Roman"/>
          <w:color w:val="000000"/>
        </w:rPr>
        <w:t xml:space="preserve">ietosios dalelės (organinės ir neorganinės), išskyrus </w:t>
      </w:r>
      <w:r w:rsidRPr="00866656">
        <w:rPr>
          <w:rFonts w:ascii="Times New Roman" w:hAnsi="Times New Roman"/>
          <w:color w:val="000000"/>
        </w:rPr>
        <w:lastRenderedPageBreak/>
        <w:t>kietąsias daleles, deginant kietąjį, skystąjį arba dujinį kurą ar atliekas, ir asbesto turinčias kietąsias daleles). T</w:t>
      </w:r>
      <w:r w:rsidRPr="00866656">
        <w:rPr>
          <w:rFonts w:ascii="Times New Roman" w:hAnsi="Times New Roman"/>
          <w:color w:val="000000"/>
          <w:lang w:eastAsia="da-DK"/>
        </w:rPr>
        <w:t>eršalų išmetimo aukštis – 29 m, išmetimo angos skersmuo – 0,567 m, išmetimo trukmė – 7920 val./metus.</w:t>
      </w:r>
    </w:p>
    <w:p w14:paraId="2DDE7152" w14:textId="77777777" w:rsidR="00C7051F" w:rsidRPr="00866656" w:rsidRDefault="00C7051F" w:rsidP="00C7051F">
      <w:pPr>
        <w:pStyle w:val="Sraopastraipa"/>
        <w:numPr>
          <w:ilvl w:val="0"/>
          <w:numId w:val="32"/>
        </w:numPr>
        <w:spacing w:after="80" w:line="300" w:lineRule="exact"/>
        <w:ind w:left="1349" w:hanging="357"/>
        <w:contextualSpacing w:val="0"/>
        <w:jc w:val="both"/>
        <w:rPr>
          <w:rFonts w:ascii="Times New Roman" w:hAnsi="Times New Roman"/>
          <w:i/>
          <w:iCs/>
          <w:szCs w:val="24"/>
          <w:lang w:eastAsia="lt-LT"/>
        </w:rPr>
      </w:pPr>
      <w:r w:rsidRPr="00866656">
        <w:rPr>
          <w:rFonts w:ascii="Times New Roman" w:hAnsi="Times New Roman"/>
          <w:i/>
          <w:iCs/>
        </w:rPr>
        <w:t xml:space="preserve">Organizuotas o. t. š. </w:t>
      </w:r>
      <w:r w:rsidRPr="00866656">
        <w:rPr>
          <w:rFonts w:ascii="Times New Roman" w:hAnsi="Times New Roman"/>
          <w:b/>
          <w:bCs/>
          <w:i/>
          <w:iCs/>
        </w:rPr>
        <w:t>Nr. 005</w:t>
      </w:r>
      <w:r w:rsidRPr="00866656">
        <w:rPr>
          <w:rFonts w:ascii="Times New Roman" w:hAnsi="Times New Roman"/>
          <w:i/>
          <w:iCs/>
        </w:rPr>
        <w:t xml:space="preserve"> </w:t>
      </w:r>
      <w:r w:rsidRPr="00866656">
        <w:rPr>
          <w:rFonts w:ascii="Times New Roman" w:hAnsi="Times New Roman"/>
        </w:rPr>
        <w:t>(EG603) – ortakis iš medienos plaušo plokščių gamybos, apdirbimo ir sandėliavimo pastate įrengtos šlifavimo linijos. Iš o. t. š. po oro srauto valymo rankoviniame filtre į aplinkos orą pateks kietosios dalelės (organinės ir neorganinės), išskyrus kietąsias daleles, deginant kietąjį, skystąjį arba dujinį kurą ar atliekas, ir asbesto turinčias kietąsias daleles)</w:t>
      </w:r>
      <w:r w:rsidRPr="00866656">
        <w:rPr>
          <w:rFonts w:ascii="Times New Roman" w:hAnsi="Times New Roman"/>
          <w:color w:val="000000"/>
        </w:rPr>
        <w:t>). T</w:t>
      </w:r>
      <w:r w:rsidRPr="00866656">
        <w:rPr>
          <w:rFonts w:ascii="Times New Roman" w:hAnsi="Times New Roman"/>
          <w:color w:val="000000"/>
          <w:lang w:eastAsia="da-DK"/>
        </w:rPr>
        <w:t xml:space="preserve">eršalų išmetimo aukštis – 17,86 m, išmetimo </w:t>
      </w:r>
      <w:r w:rsidRPr="00866656">
        <w:rPr>
          <w:rFonts w:ascii="Times New Roman" w:hAnsi="Times New Roman"/>
          <w:color w:val="000000" w:themeColor="text1"/>
          <w:lang w:eastAsia="da-DK"/>
        </w:rPr>
        <w:t>angos skersmuo – 2,29 m, išmetimo trukmė – 7524 val./metus.</w:t>
      </w:r>
    </w:p>
    <w:p w14:paraId="49AE2BD5" w14:textId="77777777" w:rsidR="00C7051F" w:rsidRPr="00866656" w:rsidRDefault="00C7051F" w:rsidP="00C7051F">
      <w:pPr>
        <w:pStyle w:val="Sraopastraipa"/>
        <w:numPr>
          <w:ilvl w:val="0"/>
          <w:numId w:val="32"/>
        </w:numPr>
        <w:spacing w:after="80" w:line="300" w:lineRule="exact"/>
        <w:ind w:left="1349" w:hanging="357"/>
        <w:contextualSpacing w:val="0"/>
        <w:jc w:val="both"/>
        <w:rPr>
          <w:rFonts w:ascii="Times New Roman" w:hAnsi="Times New Roman"/>
          <w:i/>
          <w:iCs/>
          <w:szCs w:val="24"/>
          <w:lang w:eastAsia="lt-LT"/>
        </w:rPr>
      </w:pPr>
      <w:r w:rsidRPr="00866656">
        <w:rPr>
          <w:rFonts w:ascii="Times New Roman" w:hAnsi="Times New Roman"/>
          <w:i/>
          <w:iCs/>
          <w:color w:val="000000" w:themeColor="text1"/>
        </w:rPr>
        <w:t xml:space="preserve">Organizuotas o. t. š. </w:t>
      </w:r>
      <w:r w:rsidRPr="00866656">
        <w:rPr>
          <w:rFonts w:ascii="Times New Roman" w:hAnsi="Times New Roman"/>
          <w:b/>
          <w:bCs/>
          <w:i/>
          <w:iCs/>
          <w:color w:val="000000" w:themeColor="text1"/>
        </w:rPr>
        <w:t>Nr. 006</w:t>
      </w:r>
      <w:r w:rsidRPr="00866656">
        <w:rPr>
          <w:rFonts w:ascii="Times New Roman" w:hAnsi="Times New Roman"/>
          <w:i/>
          <w:iCs/>
          <w:color w:val="000000" w:themeColor="text1"/>
        </w:rPr>
        <w:t xml:space="preserve"> </w:t>
      </w:r>
      <w:r w:rsidRPr="00866656">
        <w:rPr>
          <w:rFonts w:ascii="Times New Roman" w:hAnsi="Times New Roman"/>
          <w:color w:val="000000" w:themeColor="text1"/>
        </w:rPr>
        <w:t>(EG604) – ortakis iš medienos plaušo plokščių gamybos, apdirbimo ir sandėliavimo pastate įrengtos medienos plokštės šlifavimo linijos. Iš o. t. š. po oro srauto valymo ciklone į aplinkos orą gali patekti kietosios dalelės (organinės ir neorganinės), išskyrus kietąsias daleles, deginant kietąjį, skystąjį arba dujinį kurą ar atliekas, ir asbesto turinčias kietąsias daleles</w:t>
      </w:r>
      <w:r w:rsidRPr="00866656">
        <w:rPr>
          <w:rFonts w:ascii="Times New Roman" w:hAnsi="Times New Roman"/>
          <w:color w:val="000000"/>
        </w:rPr>
        <w:t xml:space="preserve">). </w:t>
      </w:r>
      <w:r w:rsidRPr="00866656">
        <w:rPr>
          <w:rFonts w:ascii="Times New Roman" w:hAnsi="Times New Roman"/>
          <w:color w:val="000000"/>
          <w:lang w:eastAsia="da-DK"/>
        </w:rPr>
        <w:t>Numatomas teršalų išmetimo aukštis – 28 m, išmetimo angos skersmuo – 0,451 m, išmetimo trukmė – 7524 val./metus.</w:t>
      </w:r>
    </w:p>
    <w:p w14:paraId="39D46A70" w14:textId="77777777" w:rsidR="00C7051F" w:rsidRPr="00866656" w:rsidRDefault="00C7051F" w:rsidP="00C7051F">
      <w:pPr>
        <w:pStyle w:val="Sraopastraipa"/>
        <w:numPr>
          <w:ilvl w:val="0"/>
          <w:numId w:val="32"/>
        </w:numPr>
        <w:spacing w:after="80" w:line="300" w:lineRule="exact"/>
        <w:ind w:left="1349" w:hanging="357"/>
        <w:contextualSpacing w:val="0"/>
        <w:jc w:val="both"/>
        <w:rPr>
          <w:rFonts w:ascii="Times New Roman" w:hAnsi="Times New Roman"/>
          <w:i/>
          <w:iCs/>
          <w:szCs w:val="24"/>
          <w:lang w:eastAsia="lt-LT"/>
        </w:rPr>
      </w:pPr>
      <w:r w:rsidRPr="00866656">
        <w:rPr>
          <w:rFonts w:ascii="Times New Roman" w:hAnsi="Times New Roman"/>
          <w:i/>
          <w:iCs/>
        </w:rPr>
        <w:t xml:space="preserve">Organizuotas o. t. š. </w:t>
      </w:r>
      <w:r w:rsidRPr="00866656">
        <w:rPr>
          <w:rFonts w:ascii="Times New Roman" w:hAnsi="Times New Roman"/>
          <w:b/>
          <w:bCs/>
          <w:i/>
          <w:iCs/>
        </w:rPr>
        <w:t>Nr. 007</w:t>
      </w:r>
      <w:r w:rsidRPr="00866656">
        <w:rPr>
          <w:rFonts w:ascii="Times New Roman" w:hAnsi="Times New Roman"/>
          <w:i/>
          <w:iCs/>
        </w:rPr>
        <w:t xml:space="preserve"> </w:t>
      </w:r>
      <w:r w:rsidRPr="00866656">
        <w:rPr>
          <w:rFonts w:ascii="Times New Roman" w:hAnsi="Times New Roman"/>
        </w:rPr>
        <w:t>(A002) – ortakis iš medienos plaušo plokščių gamybos, apdirbimo ir sandėliavimo pastate įrengtos žaliavinių plokščių gamybos, apdirbimo linijos. Iš o. t. š. po oro srauto valymo ciklone į aplinkos orą pateks kietosios dalelės (organinės ir neorganinės), išskyrus kietąsias daleles, deginant kietąjį, skystąjį arba dujinį kurą ar atliekas, ir asbesto turinčias kietąsias daleles)</w:t>
      </w:r>
      <w:r w:rsidRPr="00866656">
        <w:rPr>
          <w:rFonts w:ascii="Times New Roman" w:hAnsi="Times New Roman"/>
          <w:color w:val="000000"/>
        </w:rPr>
        <w:t xml:space="preserve">. </w:t>
      </w:r>
      <w:r w:rsidRPr="00866656">
        <w:rPr>
          <w:rFonts w:ascii="Times New Roman" w:hAnsi="Times New Roman"/>
          <w:color w:val="000000"/>
          <w:lang w:eastAsia="da-DK"/>
        </w:rPr>
        <w:t>Teršalų išmetimo aukštis – 29 m, išmetimo angos skersmuo – 0,567 m, išmetimo trukmė – 7524 val./metus.</w:t>
      </w:r>
    </w:p>
    <w:p w14:paraId="25041F49" w14:textId="77777777" w:rsidR="00C7051F" w:rsidRPr="00866656" w:rsidRDefault="00C7051F" w:rsidP="00C7051F">
      <w:pPr>
        <w:pStyle w:val="Sraopastraipa"/>
        <w:numPr>
          <w:ilvl w:val="0"/>
          <w:numId w:val="32"/>
        </w:numPr>
        <w:spacing w:after="80" w:line="300" w:lineRule="exact"/>
        <w:ind w:left="1349" w:hanging="357"/>
        <w:contextualSpacing w:val="0"/>
        <w:jc w:val="both"/>
        <w:rPr>
          <w:rFonts w:ascii="Times New Roman" w:hAnsi="Times New Roman"/>
          <w:i/>
          <w:iCs/>
          <w:szCs w:val="24"/>
          <w:lang w:eastAsia="lt-LT"/>
        </w:rPr>
      </w:pPr>
      <w:r w:rsidRPr="00866656">
        <w:rPr>
          <w:rFonts w:ascii="Times New Roman" w:hAnsi="Times New Roman"/>
          <w:i/>
          <w:iCs/>
        </w:rPr>
        <w:t xml:space="preserve">Organizuotas o. t. š. </w:t>
      </w:r>
      <w:r w:rsidRPr="00866656">
        <w:rPr>
          <w:rFonts w:ascii="Times New Roman" w:hAnsi="Times New Roman"/>
          <w:b/>
          <w:bCs/>
          <w:i/>
          <w:iCs/>
        </w:rPr>
        <w:t>Nr. 008</w:t>
      </w:r>
      <w:r w:rsidRPr="00866656">
        <w:rPr>
          <w:rFonts w:ascii="Times New Roman" w:hAnsi="Times New Roman"/>
          <w:i/>
          <w:iCs/>
        </w:rPr>
        <w:t xml:space="preserve"> </w:t>
      </w:r>
      <w:r w:rsidRPr="00866656">
        <w:rPr>
          <w:rFonts w:ascii="Times New Roman" w:hAnsi="Times New Roman"/>
        </w:rPr>
        <w:t>(A003) – ortakis iš medienos plaušo plokščių gamybos, apdirbimo ir sandėliavimo pastato (įvairūs produktų apdirbimo procesai, sandėliavimas). Iš o. t. š. po oro srauto valymo rankoviniame filtre į aplinkos orą pateks k</w:t>
      </w:r>
      <w:r w:rsidRPr="00866656">
        <w:rPr>
          <w:rFonts w:ascii="Times New Roman" w:hAnsi="Times New Roman"/>
          <w:color w:val="000000"/>
        </w:rPr>
        <w:t>ietosios dalelės (organinės ir neorganinės), išskyrus kietąsias daleles, deginant kietąjį, skystąjį arba dujinį kurą ar atliekas, ir asbesto turinčias kietąsias daleles). T</w:t>
      </w:r>
      <w:r w:rsidRPr="00866656">
        <w:rPr>
          <w:rFonts w:ascii="Times New Roman" w:hAnsi="Times New Roman"/>
          <w:color w:val="000000"/>
          <w:lang w:eastAsia="da-DK"/>
        </w:rPr>
        <w:t>eršalų išmetimo aukštis – 8,655 m, išmetimo angos skersmuo – 1,25 m, išmetimo trukmė – 7524 val./metus.</w:t>
      </w:r>
    </w:p>
    <w:p w14:paraId="2A30E9C5" w14:textId="77777777" w:rsidR="00C7051F" w:rsidRPr="00866656" w:rsidRDefault="00C7051F" w:rsidP="00C7051F">
      <w:pPr>
        <w:pStyle w:val="Sraopastraipa"/>
        <w:numPr>
          <w:ilvl w:val="0"/>
          <w:numId w:val="32"/>
        </w:numPr>
        <w:spacing w:after="80" w:line="300" w:lineRule="exact"/>
        <w:ind w:left="1349" w:hanging="357"/>
        <w:contextualSpacing w:val="0"/>
        <w:jc w:val="both"/>
        <w:rPr>
          <w:rFonts w:ascii="Times New Roman" w:hAnsi="Times New Roman"/>
          <w:i/>
          <w:iCs/>
          <w:szCs w:val="24"/>
          <w:lang w:eastAsia="lt-LT"/>
        </w:rPr>
      </w:pPr>
      <w:r w:rsidRPr="00866656">
        <w:rPr>
          <w:rFonts w:ascii="Times New Roman" w:hAnsi="Times New Roman"/>
          <w:i/>
          <w:iCs/>
        </w:rPr>
        <w:t xml:space="preserve">Organizuotas o. t. š. </w:t>
      </w:r>
      <w:r w:rsidRPr="00866656">
        <w:rPr>
          <w:rFonts w:ascii="Times New Roman" w:hAnsi="Times New Roman"/>
          <w:b/>
          <w:bCs/>
          <w:i/>
          <w:iCs/>
        </w:rPr>
        <w:t>Nr. 009</w:t>
      </w:r>
      <w:r w:rsidRPr="00866656">
        <w:rPr>
          <w:rFonts w:ascii="Times New Roman" w:hAnsi="Times New Roman"/>
          <w:i/>
          <w:iCs/>
        </w:rPr>
        <w:t xml:space="preserve"> </w:t>
      </w:r>
      <w:r w:rsidRPr="00866656">
        <w:rPr>
          <w:rFonts w:ascii="Times New Roman" w:hAnsi="Times New Roman"/>
        </w:rPr>
        <w:t>(A004) – ortakis iš medienos plaušo plokščių gamybos, apdirbimo ir sandėliavimo pastato (įvairūs produktų apdirbimo procesai, sandėliavimas). Iš o. t. š. po oro srauto valymo rankoviniame filtre į aplinkos orą pateks k</w:t>
      </w:r>
      <w:r w:rsidRPr="00866656">
        <w:rPr>
          <w:rFonts w:ascii="Times New Roman" w:hAnsi="Times New Roman"/>
          <w:color w:val="000000"/>
        </w:rPr>
        <w:t>ietosios dalelės (organinės ir neorganinės), išskyrus kietąsias daleles, deginant kietąjį, skystąjį arba dujinį kurą ar atliekas, ir asbesto turinčias kietąsias daleles). T</w:t>
      </w:r>
      <w:r w:rsidRPr="00866656">
        <w:rPr>
          <w:rFonts w:ascii="Times New Roman" w:hAnsi="Times New Roman"/>
          <w:color w:val="000000"/>
          <w:lang w:eastAsia="da-DK"/>
        </w:rPr>
        <w:t>eršalų išmetimo aukštis – 8,655 m, išmetimo angos skersmuo – 1,25 m, išmetimo trukmė – 7524 val./metus.</w:t>
      </w:r>
    </w:p>
    <w:p w14:paraId="3184F186" w14:textId="77777777" w:rsidR="00C7051F" w:rsidRPr="00866656" w:rsidRDefault="00C7051F" w:rsidP="00C7051F">
      <w:pPr>
        <w:pStyle w:val="Sraopastraipa"/>
        <w:numPr>
          <w:ilvl w:val="0"/>
          <w:numId w:val="32"/>
        </w:numPr>
        <w:spacing w:after="80" w:line="300" w:lineRule="exact"/>
        <w:ind w:left="1349" w:hanging="357"/>
        <w:contextualSpacing w:val="0"/>
        <w:jc w:val="both"/>
        <w:rPr>
          <w:rFonts w:ascii="Times New Roman" w:hAnsi="Times New Roman"/>
          <w:i/>
          <w:iCs/>
          <w:szCs w:val="24"/>
          <w:lang w:eastAsia="lt-LT"/>
        </w:rPr>
      </w:pPr>
      <w:r w:rsidRPr="00866656">
        <w:rPr>
          <w:rFonts w:ascii="Times New Roman" w:hAnsi="Times New Roman"/>
          <w:i/>
          <w:iCs/>
        </w:rPr>
        <w:t xml:space="preserve">Organizuotas o. t. š. </w:t>
      </w:r>
      <w:r w:rsidRPr="00866656">
        <w:rPr>
          <w:rFonts w:ascii="Times New Roman" w:hAnsi="Times New Roman"/>
          <w:b/>
          <w:bCs/>
          <w:i/>
          <w:iCs/>
        </w:rPr>
        <w:t>Nr. 010</w:t>
      </w:r>
      <w:r w:rsidRPr="00866656">
        <w:rPr>
          <w:rFonts w:ascii="Times New Roman" w:hAnsi="Times New Roman"/>
          <w:i/>
          <w:iCs/>
        </w:rPr>
        <w:t xml:space="preserve"> </w:t>
      </w:r>
      <w:r w:rsidRPr="00866656">
        <w:rPr>
          <w:rFonts w:ascii="Times New Roman" w:hAnsi="Times New Roman"/>
        </w:rPr>
        <w:t>(A005) – ortakis iš medienos plaušo plokščių gamybos, apdirbimo ir sandėliavimo pastate įrengtos medienos laminavimo linijos. Iš o. t. š. po oro srauto valymo rankoviniame filtre į aplinkos orą pateks kietosios dalelės (organinės ir neorganinės), išskyrus kietąsias daleles, deginant kietąjį, skystąjį arba dujinį kurą ar atliekas, ir asbesto turinčias kietąsias daleles)</w:t>
      </w:r>
      <w:r w:rsidRPr="00866656">
        <w:rPr>
          <w:rFonts w:ascii="Times New Roman" w:hAnsi="Times New Roman"/>
          <w:color w:val="000000"/>
        </w:rPr>
        <w:t>. T</w:t>
      </w:r>
      <w:r w:rsidRPr="00866656">
        <w:rPr>
          <w:rFonts w:ascii="Times New Roman" w:hAnsi="Times New Roman"/>
          <w:color w:val="000000"/>
          <w:lang w:eastAsia="da-DK"/>
        </w:rPr>
        <w:t>eršalų išmetimo aukštis – 8,655 m, išmetimo angos skersmuo – 1,25 m, išmetimo trukmė – 7524 val./metus.</w:t>
      </w:r>
    </w:p>
    <w:p w14:paraId="54327C0B" w14:textId="77777777" w:rsidR="00C7051F" w:rsidRPr="00866656" w:rsidRDefault="00C7051F" w:rsidP="00C7051F">
      <w:pPr>
        <w:pStyle w:val="Sraopastraipa"/>
        <w:numPr>
          <w:ilvl w:val="0"/>
          <w:numId w:val="32"/>
        </w:numPr>
        <w:spacing w:after="80" w:line="300" w:lineRule="exact"/>
        <w:ind w:left="1349" w:hanging="357"/>
        <w:contextualSpacing w:val="0"/>
        <w:jc w:val="both"/>
        <w:rPr>
          <w:rFonts w:ascii="Times New Roman" w:hAnsi="Times New Roman"/>
          <w:i/>
          <w:iCs/>
          <w:szCs w:val="24"/>
          <w:lang w:eastAsia="lt-LT"/>
        </w:rPr>
      </w:pPr>
      <w:r w:rsidRPr="00866656">
        <w:rPr>
          <w:rFonts w:ascii="Times New Roman" w:hAnsi="Times New Roman"/>
          <w:i/>
          <w:iCs/>
        </w:rPr>
        <w:t xml:space="preserve">Organizuotas o. t. š. </w:t>
      </w:r>
      <w:r w:rsidRPr="00866656">
        <w:rPr>
          <w:rFonts w:ascii="Times New Roman" w:hAnsi="Times New Roman"/>
          <w:b/>
          <w:bCs/>
          <w:i/>
          <w:iCs/>
        </w:rPr>
        <w:t>Nr. 011</w:t>
      </w:r>
      <w:r w:rsidRPr="00866656">
        <w:rPr>
          <w:rFonts w:ascii="Times New Roman" w:hAnsi="Times New Roman"/>
          <w:i/>
          <w:iCs/>
        </w:rPr>
        <w:t xml:space="preserve"> </w:t>
      </w:r>
      <w:r w:rsidRPr="00866656">
        <w:rPr>
          <w:rFonts w:ascii="Times New Roman" w:hAnsi="Times New Roman"/>
        </w:rPr>
        <w:t>(A006) – medienos plaušo plokščių HDF dažymo linijos džiovyklų kaminas. Iš o. t. š. į aplinkos orą pateks lakieji organiniai junginiai, išskyrus metaną, nediferencijuoti pagal sudėtį (atskirus junginius)</w:t>
      </w:r>
      <w:r w:rsidRPr="00866656">
        <w:rPr>
          <w:rFonts w:ascii="Times New Roman" w:hAnsi="Times New Roman"/>
          <w:color w:val="000000"/>
        </w:rPr>
        <w:t>. T</w:t>
      </w:r>
      <w:r w:rsidRPr="00866656">
        <w:rPr>
          <w:rFonts w:ascii="Times New Roman" w:hAnsi="Times New Roman"/>
          <w:color w:val="000000"/>
          <w:lang w:eastAsia="da-DK"/>
        </w:rPr>
        <w:t>eršalų išmetimo aukštis – 18,5 m, išmetimo angos skersmuo – 0,6 m, išmetimo trukmė – 6048 val./metus.</w:t>
      </w:r>
    </w:p>
    <w:p w14:paraId="2FCD8E16" w14:textId="77777777" w:rsidR="00C7051F" w:rsidRPr="00866656" w:rsidRDefault="00C7051F" w:rsidP="00C7051F">
      <w:pPr>
        <w:pStyle w:val="Sraopastraipa"/>
        <w:numPr>
          <w:ilvl w:val="0"/>
          <w:numId w:val="32"/>
        </w:numPr>
        <w:spacing w:after="80" w:line="300" w:lineRule="exact"/>
        <w:ind w:left="1349" w:hanging="357"/>
        <w:contextualSpacing w:val="0"/>
        <w:jc w:val="both"/>
        <w:rPr>
          <w:rFonts w:ascii="Times New Roman" w:hAnsi="Times New Roman"/>
          <w:i/>
          <w:iCs/>
          <w:szCs w:val="24"/>
          <w:lang w:eastAsia="lt-LT"/>
        </w:rPr>
      </w:pPr>
      <w:r w:rsidRPr="00866656">
        <w:rPr>
          <w:rFonts w:ascii="Times New Roman" w:hAnsi="Times New Roman"/>
          <w:i/>
          <w:iCs/>
        </w:rPr>
        <w:lastRenderedPageBreak/>
        <w:t xml:space="preserve">Organizuotas o. t. š. </w:t>
      </w:r>
      <w:r w:rsidRPr="00866656">
        <w:rPr>
          <w:rFonts w:ascii="Times New Roman" w:hAnsi="Times New Roman"/>
          <w:b/>
          <w:bCs/>
          <w:i/>
          <w:iCs/>
        </w:rPr>
        <w:t>Nr. 012</w:t>
      </w:r>
      <w:r w:rsidRPr="00866656">
        <w:rPr>
          <w:rFonts w:ascii="Times New Roman" w:hAnsi="Times New Roman"/>
          <w:i/>
          <w:iCs/>
        </w:rPr>
        <w:t xml:space="preserve"> </w:t>
      </w:r>
      <w:r w:rsidRPr="00866656">
        <w:rPr>
          <w:rFonts w:ascii="Times New Roman" w:hAnsi="Times New Roman"/>
        </w:rPr>
        <w:t xml:space="preserve">(A007) – medienos plaušo plokščių HDF dažymo linijos džiovyklų kaminas. Iš o. t. š. į aplinkos orą pateks </w:t>
      </w:r>
      <w:r w:rsidRPr="00866656">
        <w:rPr>
          <w:rFonts w:ascii="Times New Roman" w:hAnsi="Times New Roman"/>
          <w:color w:val="000000"/>
        </w:rPr>
        <w:t>lakieji organiniai junginiai, išskyrus metaną, nediferencijuoti pagal sudėtį (atskirus junginius). T</w:t>
      </w:r>
      <w:r w:rsidRPr="00866656">
        <w:rPr>
          <w:rFonts w:ascii="Times New Roman" w:hAnsi="Times New Roman"/>
          <w:color w:val="000000"/>
          <w:lang w:eastAsia="da-DK"/>
        </w:rPr>
        <w:t>eršalų išmetimo aukštis – 18,5 m, išmetimo angos skersmuo – 1,0 m, išmetimo trukmė – 6048 val./metus.</w:t>
      </w:r>
    </w:p>
    <w:p w14:paraId="7BD09E88" w14:textId="77777777" w:rsidR="00C7051F" w:rsidRPr="00866656" w:rsidRDefault="00C7051F" w:rsidP="00C7051F">
      <w:pPr>
        <w:pStyle w:val="Sraopastraipa"/>
        <w:numPr>
          <w:ilvl w:val="0"/>
          <w:numId w:val="32"/>
        </w:numPr>
        <w:spacing w:after="80" w:line="300" w:lineRule="exact"/>
        <w:ind w:left="1349" w:hanging="357"/>
        <w:contextualSpacing w:val="0"/>
        <w:jc w:val="both"/>
        <w:rPr>
          <w:rFonts w:ascii="Times New Roman" w:hAnsi="Times New Roman"/>
          <w:i/>
          <w:iCs/>
          <w:szCs w:val="24"/>
          <w:lang w:eastAsia="lt-LT"/>
        </w:rPr>
      </w:pPr>
      <w:r w:rsidRPr="00866656">
        <w:rPr>
          <w:rFonts w:ascii="Times New Roman" w:hAnsi="Times New Roman"/>
          <w:i/>
          <w:iCs/>
        </w:rPr>
        <w:t xml:space="preserve">Organizuotas o. t. š. </w:t>
      </w:r>
      <w:r w:rsidRPr="00866656">
        <w:rPr>
          <w:rFonts w:ascii="Times New Roman" w:hAnsi="Times New Roman"/>
          <w:b/>
          <w:bCs/>
          <w:i/>
          <w:iCs/>
        </w:rPr>
        <w:t>Nr. 014</w:t>
      </w:r>
      <w:r w:rsidRPr="00866656">
        <w:rPr>
          <w:rFonts w:ascii="Times New Roman" w:hAnsi="Times New Roman"/>
          <w:i/>
          <w:iCs/>
        </w:rPr>
        <w:t xml:space="preserve"> </w:t>
      </w:r>
      <w:r w:rsidRPr="00866656">
        <w:rPr>
          <w:rFonts w:ascii="Times New Roman" w:hAnsi="Times New Roman"/>
        </w:rPr>
        <w:t>(EG501) – biokuru kūrenamo termotepalo pašildymo įrenginio kaminas. Nevykstant produkcijos gamybai iš šio o. t. š. į aplinkos orą pateks kietosios dalelės deginant kietąjį, skystąjį arba dujinį kurą ar atliekas (dulkės), anglies monoksidas (B), azoto oksidai (NO</w:t>
      </w:r>
      <w:r w:rsidRPr="00866656">
        <w:rPr>
          <w:rFonts w:ascii="Times New Roman" w:hAnsi="Times New Roman"/>
          <w:vertAlign w:val="subscript"/>
        </w:rPr>
        <w:t>x</w:t>
      </w:r>
      <w:r w:rsidRPr="00866656">
        <w:rPr>
          <w:rFonts w:ascii="Times New Roman" w:hAnsi="Times New Roman"/>
        </w:rPr>
        <w:t>) (B) bei sieros dioksidas (SO</w:t>
      </w:r>
      <w:r w:rsidRPr="00866656">
        <w:rPr>
          <w:rFonts w:ascii="Times New Roman" w:hAnsi="Times New Roman"/>
          <w:vertAlign w:val="subscript"/>
        </w:rPr>
        <w:t>2</w:t>
      </w:r>
      <w:r w:rsidRPr="00866656">
        <w:rPr>
          <w:rFonts w:ascii="Times New Roman" w:hAnsi="Times New Roman"/>
        </w:rPr>
        <w:t>) (B). T</w:t>
      </w:r>
      <w:r w:rsidRPr="00866656">
        <w:rPr>
          <w:rFonts w:ascii="Times New Roman" w:hAnsi="Times New Roman"/>
          <w:color w:val="000000"/>
          <w:lang w:eastAsia="da-DK"/>
        </w:rPr>
        <w:t xml:space="preserve">eršalų išmetimo aukštis – 35 m, išmetimo angos skersmuo – 2,0 m, išmetimo trukmė – 840 val./metus. </w:t>
      </w:r>
      <w:r w:rsidRPr="00866656">
        <w:rPr>
          <w:rFonts w:ascii="Times New Roman" w:hAnsi="Times New Roman"/>
        </w:rPr>
        <w:t>Perteklinis garas bus kreipiamas į aplinką per perteklinio garo numetimo vožtuvą.</w:t>
      </w:r>
    </w:p>
    <w:p w14:paraId="0D5EBE9F" w14:textId="77777777" w:rsidR="00C7051F" w:rsidRPr="00866656" w:rsidRDefault="00C7051F" w:rsidP="00C7051F">
      <w:pPr>
        <w:pStyle w:val="Sraopastraipa"/>
        <w:numPr>
          <w:ilvl w:val="0"/>
          <w:numId w:val="32"/>
        </w:numPr>
        <w:spacing w:after="80" w:line="300" w:lineRule="exact"/>
        <w:ind w:left="1349" w:hanging="357"/>
        <w:contextualSpacing w:val="0"/>
        <w:jc w:val="both"/>
        <w:rPr>
          <w:rFonts w:ascii="Times New Roman" w:hAnsi="Times New Roman"/>
          <w:i/>
          <w:iCs/>
          <w:szCs w:val="24"/>
          <w:lang w:eastAsia="lt-LT"/>
        </w:rPr>
      </w:pPr>
      <w:r w:rsidRPr="00866656">
        <w:rPr>
          <w:rFonts w:ascii="Times New Roman" w:hAnsi="Times New Roman"/>
          <w:color w:val="000000"/>
          <w:lang w:eastAsia="da-DK"/>
        </w:rPr>
        <w:t xml:space="preserve">Neorganizuotas o. t. š. </w:t>
      </w:r>
      <w:r w:rsidRPr="00866656">
        <w:rPr>
          <w:rFonts w:ascii="Times New Roman" w:hAnsi="Times New Roman"/>
          <w:b/>
          <w:bCs/>
          <w:i/>
          <w:iCs/>
          <w:color w:val="000000"/>
          <w:lang w:eastAsia="da-DK"/>
        </w:rPr>
        <w:t>Nr. 601-01</w:t>
      </w:r>
      <w:r w:rsidRPr="00866656">
        <w:rPr>
          <w:rFonts w:ascii="Times New Roman" w:hAnsi="Times New Roman"/>
          <w:color w:val="000000"/>
          <w:lang w:eastAsia="da-DK"/>
        </w:rPr>
        <w:t xml:space="preserve"> ir </w:t>
      </w:r>
      <w:r w:rsidRPr="00866656">
        <w:rPr>
          <w:rFonts w:ascii="Times New Roman" w:hAnsi="Times New Roman"/>
          <w:b/>
          <w:bCs/>
          <w:i/>
          <w:iCs/>
          <w:color w:val="000000"/>
          <w:lang w:eastAsia="da-DK"/>
        </w:rPr>
        <w:t>Nr. 601-2</w:t>
      </w:r>
      <w:r w:rsidRPr="00866656">
        <w:rPr>
          <w:rFonts w:ascii="Times New Roman" w:hAnsi="Times New Roman"/>
          <w:color w:val="000000"/>
          <w:lang w:eastAsia="da-DK"/>
        </w:rPr>
        <w:t xml:space="preserve"> – medienos skiedrų krova ir sandėliavimas. Iš o. t. š. į aplinkos orą pateks kietosios dalelės (organinės ir neorganinės), išskyrus kietąsias daleles, deginant kietąjį, skystąjį arba dujinį kurą ar atliekas, ir asbesto turinčias kietąsias daleles). Teršalų išmetimo aukštis – 2 m, taršos šaltinio plotas – 2393,2 m</w:t>
      </w:r>
      <w:r w:rsidRPr="00866656">
        <w:rPr>
          <w:rFonts w:ascii="Times New Roman" w:hAnsi="Times New Roman"/>
          <w:color w:val="000000"/>
          <w:vertAlign w:val="superscript"/>
          <w:lang w:eastAsia="da-DK"/>
        </w:rPr>
        <w:t>2</w:t>
      </w:r>
      <w:r w:rsidRPr="00866656">
        <w:rPr>
          <w:rFonts w:ascii="Times New Roman" w:hAnsi="Times New Roman"/>
          <w:color w:val="000000"/>
          <w:lang w:eastAsia="da-DK"/>
        </w:rPr>
        <w:t>, išmetimo trukmė kraunant skiedras – 3500 val./metus, sandėliuojant – 8760 val./metus.</w:t>
      </w:r>
    </w:p>
    <w:p w14:paraId="06C38CF1" w14:textId="77777777" w:rsidR="00C7051F" w:rsidRPr="00866656" w:rsidRDefault="00C7051F" w:rsidP="00C7051F">
      <w:pPr>
        <w:pStyle w:val="Sraopastraipa"/>
        <w:numPr>
          <w:ilvl w:val="0"/>
          <w:numId w:val="32"/>
        </w:numPr>
        <w:spacing w:after="80" w:line="300" w:lineRule="exact"/>
        <w:ind w:left="1349" w:hanging="357"/>
        <w:contextualSpacing w:val="0"/>
        <w:jc w:val="both"/>
        <w:rPr>
          <w:rFonts w:ascii="Times New Roman" w:hAnsi="Times New Roman"/>
          <w:i/>
          <w:iCs/>
          <w:szCs w:val="24"/>
          <w:lang w:eastAsia="lt-LT"/>
        </w:rPr>
      </w:pPr>
      <w:r w:rsidRPr="00866656">
        <w:rPr>
          <w:rFonts w:ascii="Times New Roman" w:hAnsi="Times New Roman"/>
          <w:color w:val="000000"/>
          <w:lang w:eastAsia="da-DK"/>
        </w:rPr>
        <w:t xml:space="preserve">Neorganizuotas o. t. š. </w:t>
      </w:r>
      <w:r w:rsidRPr="00866656">
        <w:rPr>
          <w:rFonts w:ascii="Times New Roman" w:hAnsi="Times New Roman"/>
          <w:b/>
          <w:bCs/>
          <w:i/>
          <w:iCs/>
          <w:color w:val="000000"/>
          <w:lang w:eastAsia="da-DK"/>
        </w:rPr>
        <w:t>Nr. 602-01</w:t>
      </w:r>
      <w:r w:rsidRPr="00866656">
        <w:rPr>
          <w:rFonts w:ascii="Times New Roman" w:hAnsi="Times New Roman"/>
          <w:color w:val="000000"/>
          <w:lang w:eastAsia="da-DK"/>
        </w:rPr>
        <w:t xml:space="preserve"> ir </w:t>
      </w:r>
      <w:r w:rsidRPr="00866656">
        <w:rPr>
          <w:rFonts w:ascii="Times New Roman" w:hAnsi="Times New Roman"/>
          <w:b/>
          <w:bCs/>
          <w:i/>
          <w:iCs/>
          <w:color w:val="000000"/>
          <w:lang w:eastAsia="da-DK"/>
        </w:rPr>
        <w:t>Nr. 602-2</w:t>
      </w:r>
      <w:r w:rsidRPr="00866656">
        <w:rPr>
          <w:rFonts w:ascii="Times New Roman" w:hAnsi="Times New Roman"/>
          <w:color w:val="000000"/>
          <w:lang w:eastAsia="da-DK"/>
        </w:rPr>
        <w:t xml:space="preserve"> – medienos skiedrų krova ir sandėliavimas. Iš o. t. š. į aplinkos orą pateks kietosios dalelės (organinės ir neorganinės), išskyrus kietąsias daleles, deginant kietąjį, skystąjį arba dujinį kurą ar atliekas, ir asbesto turinčias kietąsias daleles). Teršalų išmetimo aukštis – 2 m, taršos šaltinio plotas – 5390,7 m</w:t>
      </w:r>
      <w:r w:rsidRPr="00866656">
        <w:rPr>
          <w:rFonts w:ascii="Times New Roman" w:hAnsi="Times New Roman"/>
          <w:color w:val="000000"/>
          <w:vertAlign w:val="superscript"/>
          <w:lang w:eastAsia="da-DK"/>
        </w:rPr>
        <w:t>2</w:t>
      </w:r>
      <w:r w:rsidRPr="00866656">
        <w:rPr>
          <w:rFonts w:ascii="Times New Roman" w:hAnsi="Times New Roman"/>
          <w:color w:val="000000"/>
          <w:lang w:eastAsia="da-DK"/>
        </w:rPr>
        <w:t>, išmetimo trukmė kraunant skiedras – 6130 val./metus, sandėliuojant – 8760 val./metus.</w:t>
      </w:r>
    </w:p>
    <w:p w14:paraId="1702AF5A" w14:textId="77777777" w:rsidR="00C7051F" w:rsidRPr="00CB6FCF" w:rsidRDefault="00C7051F" w:rsidP="00C7051F">
      <w:pPr>
        <w:pStyle w:val="TESbody"/>
        <w:spacing w:before="240" w:line="300" w:lineRule="exact"/>
        <w:ind w:firstLine="540"/>
        <w:rPr>
          <w:rFonts w:ascii="Times New Roman" w:hAnsi="Times New Roman" w:cs="Times New Roman"/>
          <w:bCs/>
          <w:i/>
          <w:iCs/>
          <w:noProof/>
          <w:sz w:val="22"/>
          <w:u w:val="single"/>
          <w:lang w:eastAsia="zh-CN"/>
        </w:rPr>
      </w:pPr>
      <w:r w:rsidRPr="00CB6FCF">
        <w:rPr>
          <w:rFonts w:ascii="Times New Roman" w:hAnsi="Times New Roman" w:cs="Times New Roman"/>
          <w:bCs/>
          <w:i/>
          <w:iCs/>
          <w:sz w:val="22"/>
          <w:u w:val="single"/>
          <w:lang w:eastAsia="zh-CN"/>
        </w:rPr>
        <w:t xml:space="preserve">Neįprastomis </w:t>
      </w:r>
      <w:r w:rsidRPr="00CB6FCF">
        <w:rPr>
          <w:rFonts w:ascii="Times New Roman" w:hAnsi="Times New Roman" w:cs="Times New Roman"/>
          <w:bCs/>
          <w:i/>
          <w:iCs/>
          <w:noProof/>
          <w:sz w:val="22"/>
          <w:u w:val="single"/>
          <w:lang w:eastAsia="zh-CN"/>
        </w:rPr>
        <w:t>(neatitiktinėmis) veiklos sąlygomis veiksiantys stacionarūs oro taršos šaltiniai:</w:t>
      </w:r>
    </w:p>
    <w:p w14:paraId="5D0DD334" w14:textId="77777777" w:rsidR="00C7051F" w:rsidRPr="00866656" w:rsidRDefault="00C7051F" w:rsidP="00C7051F">
      <w:pPr>
        <w:pStyle w:val="TESbody"/>
        <w:numPr>
          <w:ilvl w:val="0"/>
          <w:numId w:val="24"/>
        </w:numPr>
        <w:spacing w:after="80" w:line="300" w:lineRule="exact"/>
        <w:ind w:left="1353" w:hanging="446"/>
        <w:rPr>
          <w:rFonts w:ascii="Times New Roman" w:hAnsi="Times New Roman" w:cs="Times New Roman"/>
          <w:bCs/>
          <w:noProof/>
          <w:sz w:val="22"/>
          <w:lang w:eastAsia="zh-CN"/>
        </w:rPr>
      </w:pPr>
      <w:r w:rsidRPr="00866656">
        <w:rPr>
          <w:rFonts w:ascii="Times New Roman" w:hAnsi="Times New Roman" w:cs="Times New Roman"/>
          <w:bCs/>
          <w:noProof/>
          <w:sz w:val="22"/>
          <w:lang w:eastAsia="zh-CN"/>
        </w:rPr>
        <w:t>Dujų biologinio valymo įrenginių (Wessel BIOCAT-Scrubber) gedimo atveju visa gamybos linija būtų stabdoma, o užterštas oras būtų nukreipiamas į biokuro degimo įrenginių paleidimo kaminą o.t.š. Nr. 014 (EG501). Į džiovyklos maišymo kanalą būtų grąžintas tik švarus oras, surinktas iš oro valymo filtrų.</w:t>
      </w:r>
      <w:r w:rsidRPr="00866656">
        <w:rPr>
          <w:rFonts w:ascii="Times New Roman" w:hAnsi="Times New Roman" w:cs="Times New Roman"/>
          <w:noProof/>
          <w:sz w:val="22"/>
        </w:rPr>
        <w:t xml:space="preserve"> Taip pat yra galimybė šį oro srautą nukreipti per avarinius numetimo vožtuvus (EG202, EG203), todėl numatoma oro tarša tik kietosiomis dalelėmis</w:t>
      </w:r>
      <w:r w:rsidRPr="00866656">
        <w:rPr>
          <w:rFonts w:ascii="Times New Roman" w:hAnsi="Times New Roman" w:cs="Times New Roman"/>
          <w:sz w:val="22"/>
        </w:rPr>
        <w:t xml:space="preserve"> (</w:t>
      </w:r>
      <w:r w:rsidRPr="00866656">
        <w:rPr>
          <w:rFonts w:ascii="Times New Roman" w:hAnsi="Times New Roman" w:cs="Times New Roman"/>
          <w:noProof/>
          <w:sz w:val="22"/>
        </w:rPr>
        <w:t>deginant kietąjį, skystąjį arba dujinį kurą ar atliekas (dulkės)) bei kitais biokuro degimo produktais - anglies monoksidu (B), azoto oksidais (B) ir sieros dioksidu (B).</w:t>
      </w:r>
    </w:p>
    <w:p w14:paraId="766C64FA" w14:textId="77777777" w:rsidR="00C7051F" w:rsidRPr="00866656" w:rsidRDefault="00C7051F" w:rsidP="00C7051F">
      <w:pPr>
        <w:pStyle w:val="TESbody"/>
        <w:numPr>
          <w:ilvl w:val="0"/>
          <w:numId w:val="24"/>
        </w:numPr>
        <w:spacing w:after="80" w:line="300" w:lineRule="exact"/>
        <w:ind w:left="1353" w:hanging="446"/>
        <w:rPr>
          <w:rFonts w:ascii="Times New Roman" w:hAnsi="Times New Roman" w:cs="Times New Roman"/>
          <w:bCs/>
          <w:noProof/>
          <w:sz w:val="22"/>
          <w:lang w:eastAsia="zh-CN"/>
        </w:rPr>
      </w:pPr>
      <w:r w:rsidRPr="00866656">
        <w:rPr>
          <w:rFonts w:ascii="Times New Roman" w:hAnsi="Times New Roman" w:cs="Times New Roman"/>
          <w:bCs/>
          <w:noProof/>
          <w:sz w:val="22"/>
          <w:lang w:eastAsia="zh-CN"/>
        </w:rPr>
        <w:t xml:space="preserve">PESC gedimo atveju (oro nutraukimo sistemai iš preso zonos), užterštas oras būtų nukreipiamas per avarinį kaminą o.t.š. Nr. 013 (EG381). Į aplinkos orą išsiskirtų Į aplinkos orą išsiskirtų kietosios dalelės deginant kietąjį, skystąjį arba dujinį kurą ar atliekas (dulkės), formaldehidas (skruzdžių rūgšties aldehidas), lakieji organiniai junginiai, išskyrus metaną, nediferencijuoti pagal sudėtį (atskirus junginius). </w:t>
      </w:r>
    </w:p>
    <w:p w14:paraId="376ACB06" w14:textId="77777777" w:rsidR="00C7051F" w:rsidRPr="00866656" w:rsidRDefault="00C7051F" w:rsidP="00C7051F">
      <w:pPr>
        <w:pStyle w:val="TESbody"/>
        <w:numPr>
          <w:ilvl w:val="0"/>
          <w:numId w:val="24"/>
        </w:numPr>
        <w:spacing w:after="80" w:line="300" w:lineRule="exact"/>
        <w:ind w:left="1353" w:hanging="446"/>
        <w:rPr>
          <w:rFonts w:ascii="Times New Roman" w:hAnsi="Times New Roman" w:cs="Times New Roman"/>
          <w:bCs/>
          <w:noProof/>
          <w:sz w:val="22"/>
          <w:lang w:eastAsia="zh-CN"/>
        </w:rPr>
      </w:pPr>
      <w:r w:rsidRPr="00866656">
        <w:rPr>
          <w:rFonts w:ascii="Times New Roman" w:hAnsi="Times New Roman" w:cs="Times New Roman"/>
          <w:bCs/>
          <w:noProof/>
          <w:sz w:val="22"/>
          <w:lang w:eastAsia="zh-CN"/>
        </w:rPr>
        <w:t xml:space="preserve">Ekvalaizerio gedimo atveju užterštas oras nukreipiamas į ekvalaizerio avarinio vožtuvo kaminą o.t.š. Nr. 015 (EG201). Į aplinkos orą per o.t.š. Nr. 015 išsiskirtų kietosios dalelės (organinės ir neorganinės), išskyrus kietąsias daleles, deginant kietąjį, skystąjį arba dujinį kurą ar atliekas, ir asbesto turinčias kietąsias daleles) (dulkės). </w:t>
      </w:r>
    </w:p>
    <w:p w14:paraId="16FB76EE" w14:textId="77777777" w:rsidR="00C7051F" w:rsidRPr="00866656" w:rsidRDefault="00C7051F" w:rsidP="00C7051F">
      <w:pPr>
        <w:pStyle w:val="TESbody"/>
        <w:numPr>
          <w:ilvl w:val="0"/>
          <w:numId w:val="24"/>
        </w:numPr>
        <w:spacing w:after="80" w:line="300" w:lineRule="exact"/>
        <w:ind w:left="1353" w:hanging="446"/>
        <w:rPr>
          <w:rFonts w:ascii="Times New Roman" w:hAnsi="Times New Roman" w:cs="Times New Roman"/>
          <w:bCs/>
          <w:noProof/>
          <w:sz w:val="22"/>
          <w:lang w:eastAsia="zh-CN"/>
        </w:rPr>
      </w:pPr>
      <w:r w:rsidRPr="00866656">
        <w:rPr>
          <w:rFonts w:ascii="Times New Roman" w:hAnsi="Times New Roman" w:cs="Times New Roman"/>
          <w:bCs/>
          <w:noProof/>
          <w:sz w:val="22"/>
          <w:lang w:eastAsia="zh-CN"/>
        </w:rPr>
        <w:t xml:space="preserve">Džiovyklos gedimo atveju užterštas oras nukreipiamas į 2 džiovyklos ciklono avarinio vožtuvo kaminus o.t.š. Nr. 016 ir 017 (EG202, EG203). Į aplinkos orą per o.t.š. Nr. 016 ir 017 išsiskirtų kietosios dalelės (organinės ir neorganinės), išskyrus kietąsias daleles, deginant kietąjį, skystąjį arba dujinį kurą ar atliekas, ir asbesto turinčias kietąsias daleles) (dulkės). </w:t>
      </w:r>
    </w:p>
    <w:p w14:paraId="480E4275" w14:textId="77777777" w:rsidR="00C7051F" w:rsidRPr="00866656" w:rsidRDefault="00C7051F" w:rsidP="00C7051F">
      <w:pPr>
        <w:pStyle w:val="TESbody"/>
        <w:numPr>
          <w:ilvl w:val="0"/>
          <w:numId w:val="24"/>
        </w:numPr>
        <w:spacing w:after="80" w:line="300" w:lineRule="exact"/>
        <w:ind w:left="1353" w:hanging="446"/>
        <w:rPr>
          <w:rFonts w:ascii="Times New Roman" w:hAnsi="Times New Roman" w:cs="Times New Roman"/>
          <w:bCs/>
          <w:noProof/>
          <w:sz w:val="22"/>
          <w:lang w:eastAsia="zh-CN"/>
        </w:rPr>
      </w:pPr>
      <w:r w:rsidRPr="00866656">
        <w:rPr>
          <w:rFonts w:ascii="Times New Roman" w:hAnsi="Times New Roman" w:cs="Times New Roman"/>
          <w:bCs/>
          <w:noProof/>
          <w:sz w:val="22"/>
          <w:lang w:eastAsia="zh-CN"/>
        </w:rPr>
        <w:lastRenderedPageBreak/>
        <w:t xml:space="preserve">Medienos plaušinimo sistemos įrenginio gedimo metu užterštas oras būtų nukreipiamas į medienos plaušintuvo avarinio numetimo ciklono vožtuvo ortakį o.t.š. Nr. 018 (A001). Į aplinkos orą išsiskirtų kietosios dalelės deginant kietąjį, skystąjį arba dujinį kurą ar atliekas (dulkės). </w:t>
      </w:r>
    </w:p>
    <w:p w14:paraId="66184C9B" w14:textId="77777777" w:rsidR="00C7051F" w:rsidRPr="00866656" w:rsidRDefault="00C7051F" w:rsidP="00C7051F">
      <w:pPr>
        <w:spacing w:after="80" w:line="300" w:lineRule="exact"/>
        <w:ind w:firstLine="567"/>
        <w:jc w:val="both"/>
        <w:rPr>
          <w:bCs/>
          <w:noProof/>
          <w:color w:val="121212"/>
          <w:sz w:val="22"/>
          <w:szCs w:val="22"/>
          <w:lang w:eastAsia="zh-CN"/>
        </w:rPr>
      </w:pPr>
      <w:r w:rsidRPr="00866656">
        <w:rPr>
          <w:bCs/>
          <w:noProof/>
          <w:color w:val="121212"/>
          <w:sz w:val="22"/>
          <w:szCs w:val="22"/>
          <w:lang w:eastAsia="zh-CN"/>
        </w:rPr>
        <w:t>Technologinės linijos įrenginių testavimo ir derinimo darbų metu, skirtingais etapais, taip pat bus eksploatuojama dalis arba visi stacionarūs oro taršos šaltiniai:</w:t>
      </w:r>
    </w:p>
    <w:p w14:paraId="4D3FC8CC" w14:textId="77777777" w:rsidR="00C7051F" w:rsidRPr="00866656" w:rsidRDefault="00C7051F" w:rsidP="00C7051F">
      <w:pPr>
        <w:spacing w:after="80" w:line="300" w:lineRule="exact"/>
        <w:ind w:firstLine="567"/>
        <w:jc w:val="both"/>
        <w:rPr>
          <w:bCs/>
          <w:noProof/>
          <w:sz w:val="22"/>
          <w:szCs w:val="22"/>
          <w:lang w:eastAsia="zh-CN"/>
        </w:rPr>
      </w:pPr>
      <w:r w:rsidRPr="00866656">
        <w:rPr>
          <w:b/>
          <w:noProof/>
          <w:color w:val="121212"/>
          <w:sz w:val="22"/>
          <w:szCs w:val="22"/>
          <w:lang w:eastAsia="zh-CN"/>
        </w:rPr>
        <w:t>I etapu</w:t>
      </w:r>
      <w:r w:rsidRPr="00866656">
        <w:rPr>
          <w:bCs/>
          <w:noProof/>
          <w:color w:val="121212"/>
          <w:sz w:val="22"/>
          <w:szCs w:val="22"/>
          <w:lang w:eastAsia="zh-CN"/>
        </w:rPr>
        <w:t xml:space="preserve"> (termotepalo pašildymo įrenginio režiminių bei technologinių bandymų metu), susidarę biokuro degimo produktai (kietosios dalelės deginant kietąjį, skystąjį arba dujinį kurą ar atliekas) (dulkės), anglies monoksidas (B), azoto oksidai (NOx) (B)) bus šalinami per </w:t>
      </w:r>
      <w:r w:rsidRPr="00866656">
        <w:rPr>
          <w:bCs/>
          <w:noProof/>
          <w:sz w:val="22"/>
          <w:szCs w:val="22"/>
          <w:lang w:eastAsia="zh-CN"/>
        </w:rPr>
        <w:t>o.t.š. Nr. 014, o visa pagaminta šilumos energija (garas) išleidžiamas į aplinką per perteklinio garo numetimo vožtuvą. Įprastinėmis veiklos sąlygomis (gamyklai pilnai pradėjus ūkinę veiklą) šis vožtuvas naudojamas nebus, nes visas pagamintas garas uždara vamzdynų sistema bus kreipiamas gilyn į technologinę liniją ir naudojamas skirtinguose plokštės gamybos procesuose – skiedros plaušinimui ir džiovinimui.</w:t>
      </w:r>
    </w:p>
    <w:p w14:paraId="230728EE" w14:textId="77777777" w:rsidR="00C7051F" w:rsidRPr="00866656" w:rsidRDefault="00C7051F" w:rsidP="00C7051F">
      <w:pPr>
        <w:spacing w:after="80" w:line="300" w:lineRule="exact"/>
        <w:ind w:firstLine="567"/>
        <w:jc w:val="both"/>
        <w:rPr>
          <w:bCs/>
          <w:noProof/>
          <w:sz w:val="22"/>
          <w:szCs w:val="22"/>
          <w:lang w:eastAsia="zh-CN"/>
        </w:rPr>
      </w:pPr>
      <w:r w:rsidRPr="00866656">
        <w:rPr>
          <w:b/>
          <w:noProof/>
          <w:sz w:val="22"/>
          <w:szCs w:val="22"/>
          <w:lang w:eastAsia="zh-CN"/>
        </w:rPr>
        <w:t>II etapu</w:t>
      </w:r>
      <w:r w:rsidRPr="00866656">
        <w:rPr>
          <w:bCs/>
          <w:noProof/>
          <w:sz w:val="22"/>
          <w:szCs w:val="22"/>
          <w:lang w:eastAsia="zh-CN"/>
        </w:rPr>
        <w:t xml:space="preserve"> (atskirų technologinės linijos įrenginių hidraulinių/mechaninių bandymų metu) termotepalo pašildymo įrenginyje susidarę biokuro degimo produktai </w:t>
      </w:r>
      <w:r w:rsidRPr="00866656">
        <w:rPr>
          <w:bCs/>
          <w:noProof/>
          <w:color w:val="121212"/>
          <w:sz w:val="22"/>
          <w:szCs w:val="22"/>
          <w:lang w:eastAsia="zh-CN"/>
        </w:rPr>
        <w:t>(kietosios dalelės deginant kietąjį, skystąjį arba dujinį kurą ar atliekas) (dulkės)), anglies monoksidas (B), azoto oksidai (NOx) (B))</w:t>
      </w:r>
      <w:r w:rsidRPr="00866656">
        <w:rPr>
          <w:bCs/>
          <w:noProof/>
          <w:sz w:val="22"/>
          <w:szCs w:val="22"/>
          <w:lang w:eastAsia="zh-CN"/>
        </w:rPr>
        <w:t xml:space="preserve"> ir toliau bus šalinami per o.t.š. Nr. 014, o perteklinis garas pamažu kreipiamas į atskirus tolimesnės technologinės linijos įrenginius. Todėl šiuo etapu garas į aplinką gali būti išmetamas ne tik per perteklinio garo numetimo vožtuvą, bet ir per džiovyklos ciklonų avarinių vožtuvų kaminus (o.t.š. Nr. 016 ir Nr. 017) bei medienos plaušintuvo avarinio numetimo ciklono vožtuvo ortakį o.t.š. Nr. 018. Dujomis kūrenamų karšto vandens ruošimo katilų hidraulinių bandymų metu susidariusios anglies monoksido (A), azoto oksidų (A), sieros dioksido (A), </w:t>
      </w:r>
      <w:r w:rsidRPr="00866656">
        <w:rPr>
          <w:sz w:val="22"/>
          <w:szCs w:val="22"/>
        </w:rPr>
        <w:t xml:space="preserve">kietųjų dalelių deginant kietąjį, skystąjį arba dujinį kurą ar atliekas (dulkių) ir </w:t>
      </w:r>
      <w:r w:rsidRPr="00866656">
        <w:rPr>
          <w:bCs/>
          <w:noProof/>
          <w:sz w:val="22"/>
          <w:szCs w:val="22"/>
          <w:lang w:eastAsia="zh-CN"/>
        </w:rPr>
        <w:t>lakiųjų organinių junginių (išskyrus metaną, nediferencijuoti pagal sudėtį (atskirus junginius)) emisijos būtų šalinamos per o.t.š. Nr.002 (kaip ir įprastinėmis veiklos sąlygomis).</w:t>
      </w:r>
    </w:p>
    <w:p w14:paraId="64B9FEBC" w14:textId="77777777" w:rsidR="00C7051F" w:rsidRPr="00866656" w:rsidRDefault="00C7051F" w:rsidP="00C7051F">
      <w:pPr>
        <w:spacing w:after="80" w:line="300" w:lineRule="exact"/>
        <w:ind w:firstLine="567"/>
        <w:jc w:val="both"/>
        <w:rPr>
          <w:bCs/>
          <w:noProof/>
          <w:sz w:val="22"/>
          <w:szCs w:val="22"/>
          <w:lang w:eastAsia="zh-CN"/>
        </w:rPr>
      </w:pPr>
      <w:r w:rsidRPr="00866656">
        <w:rPr>
          <w:b/>
          <w:noProof/>
          <w:sz w:val="22"/>
          <w:szCs w:val="22"/>
          <w:lang w:eastAsia="zh-CN"/>
        </w:rPr>
        <w:t>III etapu</w:t>
      </w:r>
      <w:r w:rsidRPr="00866656">
        <w:rPr>
          <w:bCs/>
          <w:noProof/>
          <w:sz w:val="22"/>
          <w:szCs w:val="22"/>
          <w:lang w:eastAsia="zh-CN"/>
        </w:rPr>
        <w:t xml:space="preserve"> (kompleksinių technologinės linijos įrenginių bandymų metu) bus tikrinamas ir derinamas visų technologinės linijos įrenginių darbas ir jų tarpusavio sąveika – nuo garo gamybos iki testinės plokštės gavimo. Pilna apimtimi tikrinami, testuojami ir derinami ne tik tiesiogiai produkto gamyboje dalyvaujantys įrenginiai, bet ir jų priklausiniai  –  oro valymo įrenginiai (ciklonai, rankoviniai filtrai, dujų biologinio valymo įrenginiai (</w:t>
      </w:r>
      <w:r w:rsidRPr="00866656">
        <w:rPr>
          <w:bCs/>
          <w:sz w:val="22"/>
          <w:szCs w:val="22"/>
          <w:lang w:eastAsia="zh-CN"/>
        </w:rPr>
        <w:t>Wessel BIOCAT-Scrubber</w:t>
      </w:r>
      <w:r w:rsidRPr="00866656">
        <w:rPr>
          <w:bCs/>
          <w:noProof/>
          <w:sz w:val="22"/>
          <w:szCs w:val="22"/>
          <w:lang w:eastAsia="zh-CN"/>
        </w:rPr>
        <w:t>) ir kt.). Todėl šiuo neįprastinių veiklos salygų etapu periodiškai gali veikti vienas ar visi gamyklos teritorijoje esantys oro taršos šaltiniai: o.t.š. Nr.003; o.t.š. Nr.013; o.t.š. Nr.014; o.t.š. Nr.015; o.t.š. Nr.016; o.t.š. Nr.017; o.t.š. Nr.018; o.t.š. Nr.004; o.t.š. Nr.005; o.t.š. Nr.006; o.t.š. Nr.007; o.t.š. Nr.008; o.t.š. Nr.009; o.t.š. Nr.010; o.t.š. Nr.002; o.t.š. Nr.001.</w:t>
      </w:r>
    </w:p>
    <w:p w14:paraId="4E6E6F0D" w14:textId="77777777" w:rsidR="00C7051F" w:rsidRPr="00866656" w:rsidRDefault="00C7051F" w:rsidP="00C7051F">
      <w:pPr>
        <w:spacing w:after="80" w:line="300" w:lineRule="exact"/>
        <w:ind w:firstLine="567"/>
        <w:jc w:val="both"/>
        <w:rPr>
          <w:bCs/>
          <w:noProof/>
          <w:sz w:val="22"/>
          <w:szCs w:val="22"/>
          <w:lang w:eastAsia="zh-CN"/>
        </w:rPr>
      </w:pPr>
      <w:r w:rsidRPr="00866656">
        <w:rPr>
          <w:bCs/>
          <w:noProof/>
          <w:sz w:val="22"/>
          <w:szCs w:val="22"/>
          <w:lang w:eastAsia="zh-CN"/>
        </w:rPr>
        <w:t>Šio etapo metu biokuro degimo produktai (kietosios dalelės deginant kietąjį, skystąjį arba dujinį kurą ar atliekas) (dulkės), anglies monoksidas (B), azoto oksidai (NOx) (B)) iš šilumos energijos gamybos proceso į aplinkos orą gali būti šalinami per termotepalo pašildymo įrenginio kaminą (o.t.š.014) arba per dujų biologinio valymo įrenginių (Wessel BIOCAT-Scrubber) kaminą – o.t.š. 003.</w:t>
      </w:r>
    </w:p>
    <w:p w14:paraId="7DA7301E" w14:textId="77777777" w:rsidR="00C7051F" w:rsidRPr="00866656" w:rsidRDefault="00C7051F" w:rsidP="00C7051F">
      <w:pPr>
        <w:spacing w:after="80" w:line="300" w:lineRule="exact"/>
        <w:ind w:firstLine="567"/>
        <w:jc w:val="both"/>
        <w:rPr>
          <w:bCs/>
          <w:noProof/>
          <w:sz w:val="22"/>
          <w:szCs w:val="22"/>
          <w:lang w:eastAsia="zh-CN"/>
        </w:rPr>
      </w:pPr>
      <w:r w:rsidRPr="00866656">
        <w:rPr>
          <w:bCs/>
          <w:noProof/>
          <w:sz w:val="22"/>
          <w:szCs w:val="22"/>
          <w:lang w:eastAsia="zh-CN"/>
        </w:rPr>
        <w:t>Vykstant testinei produkcijos gamybai, biokuro degimo produktai kartu su pagamintu garu uždara vamzdynų sistema bus kreipiami gilyn į technologinę liniją ir į aplinkos orą pašalinami kartu su technologiniuose procesuose atidirbusiu garu, per dujų biologinio valymo įrenginių (Wessel BIOCAT-Scrubber) kaminą – o.t.š. 003. Nevykstant testinei produkcijos gamybai, biokuro deginimo įrenginyje pagamintas garas į uždarą vamzdynų sistemą kreipiamas nebus (garo nukreipiamas į aplinką numatytas per perteklinio garo numetimo vožtuvą), dėl to ir biokuro degimo produktai į aplinkos orą bus šalinami ne per a.t.š. 003, bet per termotepalo pašildymo įrenginio kaminą –  o.t.š. Nr. 014.</w:t>
      </w:r>
    </w:p>
    <w:p w14:paraId="11EDEC68" w14:textId="0052A776" w:rsidR="00C7051F" w:rsidRPr="00866656" w:rsidRDefault="00C7051F" w:rsidP="00C7051F">
      <w:pPr>
        <w:spacing w:before="80" w:line="300" w:lineRule="exact"/>
        <w:ind w:firstLine="562"/>
        <w:jc w:val="both"/>
        <w:rPr>
          <w:sz w:val="22"/>
          <w:szCs w:val="22"/>
        </w:rPr>
      </w:pPr>
      <w:r w:rsidRPr="00866656">
        <w:rPr>
          <w:sz w:val="22"/>
          <w:szCs w:val="22"/>
        </w:rPr>
        <w:t xml:space="preserve">Stacionarių aplinkos oro taršos šaltinių išdėstymo schema pateikta </w:t>
      </w:r>
      <w:r w:rsidR="00866656">
        <w:rPr>
          <w:sz w:val="22"/>
          <w:szCs w:val="22"/>
        </w:rPr>
        <w:t>p</w:t>
      </w:r>
      <w:r w:rsidRPr="00866656">
        <w:rPr>
          <w:sz w:val="22"/>
          <w:szCs w:val="22"/>
        </w:rPr>
        <w:t>araiškos priede Nr. 12.</w:t>
      </w:r>
    </w:p>
    <w:p w14:paraId="6F930ED8" w14:textId="3263AE99" w:rsidR="00C7051F" w:rsidRPr="00866656" w:rsidRDefault="00C7051F" w:rsidP="00C7051F">
      <w:pPr>
        <w:spacing w:before="80" w:line="300" w:lineRule="exact"/>
        <w:ind w:firstLine="562"/>
        <w:jc w:val="both"/>
        <w:rPr>
          <w:sz w:val="22"/>
          <w:szCs w:val="22"/>
        </w:rPr>
      </w:pPr>
      <w:r w:rsidRPr="00866656">
        <w:rPr>
          <w:sz w:val="22"/>
          <w:szCs w:val="22"/>
        </w:rPr>
        <w:lastRenderedPageBreak/>
        <w:t>Į aplinkos orą išmetamų teršalų kiekio bei teršalų sklaidos skaičiavimai (modeliavimas) buvo atlikti Atrankos dėl poveikio aplinkai vertinimo metu. Aplinkos oro teršalų sklaidos modeliavimą Bendrovės užsakymu atliko UAB „DGE Baltic Soil and Environmental“. Aplinkos oro taršos ir kvapų sklaidos vertinimo ataskaita su teršalų sklaidos pažemio sluoksnyje skaičiavimo rezultatais (Atrankos informacijos, kuriai 2025 m. sausio 17 d. raštu Nr. (30-1)-A4E-490 AAA priėmė sprendimą, 7 priedas „</w:t>
      </w:r>
      <w:r w:rsidRPr="00866656">
        <w:rPr>
          <w:i/>
          <w:iCs/>
          <w:sz w:val="22"/>
          <w:szCs w:val="22"/>
        </w:rPr>
        <w:t>Oro ir kvapo taršos vertinimo ataskaita</w:t>
      </w:r>
      <w:r w:rsidRPr="00866656">
        <w:rPr>
          <w:sz w:val="22"/>
          <w:szCs w:val="22"/>
        </w:rPr>
        <w:t xml:space="preserve">“ pateikta </w:t>
      </w:r>
      <w:r w:rsidR="00866656">
        <w:rPr>
          <w:sz w:val="22"/>
          <w:szCs w:val="22"/>
        </w:rPr>
        <w:t>p</w:t>
      </w:r>
      <w:r w:rsidRPr="00866656">
        <w:rPr>
          <w:sz w:val="22"/>
          <w:szCs w:val="22"/>
        </w:rPr>
        <w:t>araiškos priede Nr. 13).</w:t>
      </w:r>
    </w:p>
    <w:p w14:paraId="47DCA6CC" w14:textId="09759708" w:rsidR="00BA122A" w:rsidRDefault="00BA122A" w:rsidP="00BA122A">
      <w:pPr>
        <w:pBdr>
          <w:top w:val="nil"/>
          <w:left w:val="nil"/>
          <w:bottom w:val="nil"/>
          <w:right w:val="nil"/>
          <w:between w:val="nil"/>
        </w:pBdr>
        <w:tabs>
          <w:tab w:val="left" w:pos="845"/>
        </w:tabs>
        <w:spacing w:before="91" w:line="360" w:lineRule="auto"/>
        <w:ind w:left="830" w:right="12"/>
        <w:jc w:val="both"/>
        <w:rPr>
          <w:b/>
          <w:color w:val="000000"/>
          <w:sz w:val="22"/>
          <w:szCs w:val="22"/>
        </w:rPr>
      </w:pPr>
      <w:r w:rsidRPr="00091F5E">
        <w:rPr>
          <w:b/>
          <w:sz w:val="22"/>
          <w:szCs w:val="22"/>
        </w:rPr>
        <w:t xml:space="preserve">6 </w:t>
      </w:r>
      <w:r w:rsidRPr="00091F5E">
        <w:rPr>
          <w:b/>
          <w:color w:val="000000"/>
          <w:sz w:val="22"/>
          <w:szCs w:val="22"/>
        </w:rPr>
        <w:t>lentelė. Leidžiami išmesti į aplinkos orą teršalai ir jų kiekis</w:t>
      </w:r>
    </w:p>
    <w:tbl>
      <w:tblPr>
        <w:tblW w:w="14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6"/>
        <w:gridCol w:w="2699"/>
        <w:gridCol w:w="5920"/>
      </w:tblGrid>
      <w:tr w:rsidR="00866656" w14:paraId="20E3DC77" w14:textId="77777777" w:rsidTr="00EA4198">
        <w:trPr>
          <w:trHeight w:val="404"/>
          <w:tblHeader/>
        </w:trPr>
        <w:tc>
          <w:tcPr>
            <w:tcW w:w="550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678D19" w14:textId="77777777" w:rsidR="00866656" w:rsidRDefault="00866656" w:rsidP="00EA4198">
            <w:pPr>
              <w:jc w:val="center"/>
              <w:rPr>
                <w:sz w:val="18"/>
              </w:rPr>
            </w:pPr>
            <w:r>
              <w:rPr>
                <w:sz w:val="18"/>
              </w:rPr>
              <w:t>Teršalo pavadinimas</w:t>
            </w:r>
          </w:p>
        </w:tc>
        <w:tc>
          <w:tcPr>
            <w:tcW w:w="26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9CAAA8" w14:textId="77777777" w:rsidR="00866656" w:rsidRDefault="00866656" w:rsidP="00EA4198">
            <w:pPr>
              <w:jc w:val="center"/>
              <w:rPr>
                <w:sz w:val="18"/>
                <w:vertAlign w:val="superscript"/>
              </w:rPr>
            </w:pPr>
            <w:r>
              <w:rPr>
                <w:sz w:val="18"/>
              </w:rPr>
              <w:t>Teršalo kodas</w:t>
            </w:r>
          </w:p>
        </w:tc>
        <w:tc>
          <w:tcPr>
            <w:tcW w:w="59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4BE02C" w14:textId="7CCBBAEA" w:rsidR="00866656" w:rsidRDefault="00866656" w:rsidP="00EA4198">
            <w:pPr>
              <w:jc w:val="center"/>
              <w:rPr>
                <w:sz w:val="18"/>
              </w:rPr>
            </w:pPr>
            <w:r>
              <w:rPr>
                <w:sz w:val="18"/>
              </w:rPr>
              <w:t>Leidžiama išmesti, t/m.</w:t>
            </w:r>
          </w:p>
        </w:tc>
      </w:tr>
      <w:tr w:rsidR="00866656" w14:paraId="3CD5F75C" w14:textId="77777777" w:rsidTr="00EA4198">
        <w:trPr>
          <w:tblHeader/>
        </w:trPr>
        <w:tc>
          <w:tcPr>
            <w:tcW w:w="55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8D8AF5" w14:textId="77777777" w:rsidR="00866656" w:rsidRDefault="00866656" w:rsidP="00EA4198">
            <w:pPr>
              <w:jc w:val="center"/>
              <w:rPr>
                <w:sz w:val="18"/>
              </w:rPr>
            </w:pPr>
            <w:r>
              <w:rPr>
                <w:sz w:val="18"/>
              </w:rPr>
              <w:t>1</w:t>
            </w:r>
          </w:p>
        </w:tc>
        <w:tc>
          <w:tcPr>
            <w:tcW w:w="269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18CF04" w14:textId="77777777" w:rsidR="00866656" w:rsidRDefault="00866656" w:rsidP="00EA4198">
            <w:pPr>
              <w:jc w:val="center"/>
              <w:rPr>
                <w:sz w:val="18"/>
              </w:rPr>
            </w:pPr>
            <w:r>
              <w:rPr>
                <w:sz w:val="18"/>
              </w:rPr>
              <w:t>2</w:t>
            </w:r>
          </w:p>
        </w:tc>
        <w:tc>
          <w:tcPr>
            <w:tcW w:w="59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CAA984" w14:textId="77777777" w:rsidR="00866656" w:rsidRDefault="00866656" w:rsidP="00EA4198">
            <w:pPr>
              <w:jc w:val="center"/>
              <w:rPr>
                <w:sz w:val="18"/>
              </w:rPr>
            </w:pPr>
            <w:r>
              <w:rPr>
                <w:sz w:val="18"/>
              </w:rPr>
              <w:t>3</w:t>
            </w:r>
          </w:p>
        </w:tc>
      </w:tr>
      <w:tr w:rsidR="00866656" w14:paraId="59411949" w14:textId="77777777" w:rsidTr="00EA4198">
        <w:tc>
          <w:tcPr>
            <w:tcW w:w="5506" w:type="dxa"/>
            <w:tcBorders>
              <w:top w:val="single" w:sz="4" w:space="0" w:color="auto"/>
              <w:left w:val="single" w:sz="4" w:space="0" w:color="auto"/>
              <w:bottom w:val="single" w:sz="4" w:space="0" w:color="auto"/>
              <w:right w:val="single" w:sz="4" w:space="0" w:color="auto"/>
            </w:tcBorders>
          </w:tcPr>
          <w:p w14:paraId="777F460E" w14:textId="77777777" w:rsidR="00866656" w:rsidRDefault="00866656" w:rsidP="00EA4198">
            <w:pPr>
              <w:rPr>
                <w:sz w:val="18"/>
              </w:rPr>
            </w:pPr>
            <w:r>
              <w:rPr>
                <w:sz w:val="18"/>
              </w:rPr>
              <w:t>Azoto oksidai (A)</w:t>
            </w:r>
          </w:p>
        </w:tc>
        <w:tc>
          <w:tcPr>
            <w:tcW w:w="2699" w:type="dxa"/>
            <w:tcBorders>
              <w:top w:val="single" w:sz="4" w:space="0" w:color="auto"/>
              <w:left w:val="single" w:sz="4" w:space="0" w:color="auto"/>
              <w:bottom w:val="single" w:sz="4" w:space="0" w:color="auto"/>
              <w:right w:val="single" w:sz="4" w:space="0" w:color="auto"/>
            </w:tcBorders>
            <w:vAlign w:val="center"/>
          </w:tcPr>
          <w:p w14:paraId="68AF8BC8" w14:textId="77777777" w:rsidR="00866656" w:rsidRDefault="00866656" w:rsidP="00EA4198">
            <w:pPr>
              <w:jc w:val="center"/>
              <w:rPr>
                <w:sz w:val="18"/>
              </w:rPr>
            </w:pPr>
            <w:r>
              <w:rPr>
                <w:sz w:val="18"/>
              </w:rPr>
              <w:t>250</w:t>
            </w:r>
          </w:p>
        </w:tc>
        <w:tc>
          <w:tcPr>
            <w:tcW w:w="5920" w:type="dxa"/>
            <w:tcBorders>
              <w:top w:val="single" w:sz="4" w:space="0" w:color="auto"/>
              <w:left w:val="single" w:sz="4" w:space="0" w:color="auto"/>
              <w:bottom w:val="single" w:sz="4" w:space="0" w:color="auto"/>
              <w:right w:val="single" w:sz="4" w:space="0" w:color="auto"/>
            </w:tcBorders>
            <w:vAlign w:val="center"/>
          </w:tcPr>
          <w:p w14:paraId="31926BDF" w14:textId="77777777" w:rsidR="00866656" w:rsidRDefault="00866656" w:rsidP="00EA4198">
            <w:pPr>
              <w:jc w:val="center"/>
              <w:rPr>
                <w:sz w:val="18"/>
              </w:rPr>
            </w:pPr>
            <w:r>
              <w:rPr>
                <w:sz w:val="18"/>
              </w:rPr>
              <w:t>3,096</w:t>
            </w:r>
          </w:p>
        </w:tc>
      </w:tr>
      <w:tr w:rsidR="00866656" w14:paraId="6598AAA5" w14:textId="77777777" w:rsidTr="00EA4198">
        <w:tc>
          <w:tcPr>
            <w:tcW w:w="5506" w:type="dxa"/>
            <w:tcBorders>
              <w:top w:val="single" w:sz="4" w:space="0" w:color="auto"/>
              <w:left w:val="single" w:sz="4" w:space="0" w:color="auto"/>
              <w:bottom w:val="single" w:sz="4" w:space="0" w:color="auto"/>
              <w:right w:val="single" w:sz="4" w:space="0" w:color="auto"/>
            </w:tcBorders>
          </w:tcPr>
          <w:p w14:paraId="3173E61A" w14:textId="77777777" w:rsidR="00866656" w:rsidRDefault="00866656" w:rsidP="00EA4198">
            <w:pPr>
              <w:rPr>
                <w:sz w:val="18"/>
              </w:rPr>
            </w:pPr>
            <w:r>
              <w:rPr>
                <w:sz w:val="18"/>
              </w:rPr>
              <w:t>Azoto oksidai (B)</w:t>
            </w:r>
          </w:p>
        </w:tc>
        <w:tc>
          <w:tcPr>
            <w:tcW w:w="2699" w:type="dxa"/>
            <w:tcBorders>
              <w:top w:val="single" w:sz="4" w:space="0" w:color="auto"/>
              <w:left w:val="single" w:sz="4" w:space="0" w:color="auto"/>
              <w:bottom w:val="single" w:sz="4" w:space="0" w:color="auto"/>
              <w:right w:val="single" w:sz="4" w:space="0" w:color="auto"/>
            </w:tcBorders>
            <w:vAlign w:val="center"/>
          </w:tcPr>
          <w:p w14:paraId="464F5274" w14:textId="77777777" w:rsidR="00866656" w:rsidRDefault="00866656" w:rsidP="00EA4198">
            <w:pPr>
              <w:jc w:val="center"/>
              <w:rPr>
                <w:sz w:val="18"/>
              </w:rPr>
            </w:pPr>
            <w:r>
              <w:rPr>
                <w:sz w:val="18"/>
              </w:rPr>
              <w:t>5872</w:t>
            </w:r>
          </w:p>
        </w:tc>
        <w:tc>
          <w:tcPr>
            <w:tcW w:w="5920" w:type="dxa"/>
            <w:tcBorders>
              <w:top w:val="single" w:sz="4" w:space="0" w:color="auto"/>
              <w:left w:val="single" w:sz="4" w:space="0" w:color="auto"/>
              <w:bottom w:val="single" w:sz="4" w:space="0" w:color="auto"/>
              <w:right w:val="single" w:sz="4" w:space="0" w:color="auto"/>
            </w:tcBorders>
            <w:vAlign w:val="center"/>
          </w:tcPr>
          <w:p w14:paraId="6C1B1244" w14:textId="77777777" w:rsidR="00866656" w:rsidRDefault="00866656" w:rsidP="00EA4198">
            <w:pPr>
              <w:jc w:val="center"/>
              <w:rPr>
                <w:sz w:val="18"/>
              </w:rPr>
            </w:pPr>
            <w:r>
              <w:rPr>
                <w:sz w:val="18"/>
              </w:rPr>
              <w:t>245,738</w:t>
            </w:r>
          </w:p>
        </w:tc>
      </w:tr>
      <w:tr w:rsidR="00866656" w14:paraId="7E7A4F6F" w14:textId="77777777" w:rsidTr="00EA4198">
        <w:tc>
          <w:tcPr>
            <w:tcW w:w="5506" w:type="dxa"/>
            <w:tcBorders>
              <w:top w:val="single" w:sz="4" w:space="0" w:color="auto"/>
              <w:left w:val="single" w:sz="4" w:space="0" w:color="auto"/>
              <w:bottom w:val="single" w:sz="4" w:space="0" w:color="auto"/>
              <w:right w:val="single" w:sz="4" w:space="0" w:color="auto"/>
            </w:tcBorders>
          </w:tcPr>
          <w:p w14:paraId="2CD7642B" w14:textId="77777777" w:rsidR="00866656" w:rsidRDefault="00866656" w:rsidP="00EA4198">
            <w:pPr>
              <w:rPr>
                <w:sz w:val="18"/>
              </w:rPr>
            </w:pPr>
            <w:r>
              <w:rPr>
                <w:sz w:val="18"/>
              </w:rPr>
              <w:t xml:space="preserve">Kietosios dalelės </w:t>
            </w:r>
            <w:r w:rsidRPr="002F719C">
              <w:rPr>
                <w:sz w:val="18"/>
              </w:rPr>
              <w:t>deginant kietąjį, skystąjį arba dujinį kurą ar atliekas (dulkės)</w:t>
            </w:r>
            <w:r>
              <w:rPr>
                <w:sz w:val="18"/>
              </w:rPr>
              <w:t xml:space="preserve"> </w:t>
            </w:r>
          </w:p>
        </w:tc>
        <w:tc>
          <w:tcPr>
            <w:tcW w:w="2699" w:type="dxa"/>
            <w:tcBorders>
              <w:top w:val="single" w:sz="4" w:space="0" w:color="auto"/>
              <w:left w:val="single" w:sz="4" w:space="0" w:color="auto"/>
              <w:bottom w:val="single" w:sz="4" w:space="0" w:color="auto"/>
              <w:right w:val="single" w:sz="4" w:space="0" w:color="auto"/>
            </w:tcBorders>
            <w:vAlign w:val="center"/>
          </w:tcPr>
          <w:p w14:paraId="5E2A927F" w14:textId="77777777" w:rsidR="00866656" w:rsidRDefault="00866656" w:rsidP="00EA4198">
            <w:pPr>
              <w:jc w:val="center"/>
              <w:rPr>
                <w:sz w:val="18"/>
              </w:rPr>
            </w:pPr>
            <w:r>
              <w:rPr>
                <w:sz w:val="18"/>
              </w:rPr>
              <w:t>6493</w:t>
            </w:r>
          </w:p>
        </w:tc>
        <w:tc>
          <w:tcPr>
            <w:tcW w:w="5920" w:type="dxa"/>
            <w:tcBorders>
              <w:top w:val="single" w:sz="4" w:space="0" w:color="auto"/>
              <w:left w:val="single" w:sz="4" w:space="0" w:color="auto"/>
              <w:bottom w:val="single" w:sz="4" w:space="0" w:color="auto"/>
              <w:right w:val="single" w:sz="4" w:space="0" w:color="auto"/>
            </w:tcBorders>
            <w:vAlign w:val="center"/>
          </w:tcPr>
          <w:p w14:paraId="2242F9EA" w14:textId="77777777" w:rsidR="00866656" w:rsidRDefault="00866656" w:rsidP="00EA4198">
            <w:pPr>
              <w:jc w:val="center"/>
              <w:rPr>
                <w:sz w:val="18"/>
              </w:rPr>
            </w:pPr>
            <w:r>
              <w:rPr>
                <w:sz w:val="18"/>
              </w:rPr>
              <w:t>0,043</w:t>
            </w:r>
          </w:p>
        </w:tc>
      </w:tr>
      <w:tr w:rsidR="00866656" w:rsidRPr="00764718" w14:paraId="211B09F1" w14:textId="77777777" w:rsidTr="00EA4198">
        <w:tc>
          <w:tcPr>
            <w:tcW w:w="5506" w:type="dxa"/>
            <w:tcBorders>
              <w:top w:val="single" w:sz="4" w:space="0" w:color="auto"/>
              <w:left w:val="single" w:sz="4" w:space="0" w:color="auto"/>
              <w:bottom w:val="single" w:sz="4" w:space="0" w:color="auto"/>
              <w:right w:val="single" w:sz="4" w:space="0" w:color="auto"/>
            </w:tcBorders>
          </w:tcPr>
          <w:p w14:paraId="354655D4" w14:textId="77777777" w:rsidR="00866656" w:rsidRDefault="00866656" w:rsidP="00EA4198">
            <w:pPr>
              <w:rPr>
                <w:sz w:val="18"/>
              </w:rPr>
            </w:pPr>
            <w:r w:rsidRPr="002F719C">
              <w:rPr>
                <w:sz w:val="18"/>
              </w:rPr>
              <w:t>Kietosios dalelės deginant kietąjį, skystąjį arba dujinį kurą ar atliekas) (dulkės)</w:t>
            </w:r>
          </w:p>
        </w:tc>
        <w:tc>
          <w:tcPr>
            <w:tcW w:w="2699" w:type="dxa"/>
            <w:tcBorders>
              <w:top w:val="single" w:sz="4" w:space="0" w:color="auto"/>
              <w:left w:val="single" w:sz="4" w:space="0" w:color="auto"/>
              <w:bottom w:val="single" w:sz="4" w:space="0" w:color="auto"/>
              <w:right w:val="single" w:sz="4" w:space="0" w:color="auto"/>
            </w:tcBorders>
            <w:vAlign w:val="center"/>
          </w:tcPr>
          <w:p w14:paraId="66576D45" w14:textId="77777777" w:rsidR="00866656" w:rsidRDefault="00866656" w:rsidP="00EA4198">
            <w:pPr>
              <w:jc w:val="center"/>
              <w:rPr>
                <w:sz w:val="18"/>
              </w:rPr>
            </w:pPr>
            <w:r>
              <w:rPr>
                <w:sz w:val="18"/>
              </w:rPr>
              <w:t>6486</w:t>
            </w:r>
          </w:p>
        </w:tc>
        <w:tc>
          <w:tcPr>
            <w:tcW w:w="5920" w:type="dxa"/>
            <w:tcBorders>
              <w:top w:val="single" w:sz="4" w:space="0" w:color="auto"/>
              <w:left w:val="single" w:sz="4" w:space="0" w:color="auto"/>
              <w:bottom w:val="single" w:sz="4" w:space="0" w:color="auto"/>
              <w:right w:val="single" w:sz="4" w:space="0" w:color="auto"/>
            </w:tcBorders>
            <w:vAlign w:val="center"/>
          </w:tcPr>
          <w:p w14:paraId="4307E64E" w14:textId="77777777" w:rsidR="00866656" w:rsidRPr="00764718" w:rsidRDefault="00866656" w:rsidP="00EA4198">
            <w:pPr>
              <w:jc w:val="center"/>
              <w:rPr>
                <w:sz w:val="18"/>
              </w:rPr>
            </w:pPr>
            <w:r w:rsidRPr="00764718">
              <w:rPr>
                <w:sz w:val="18"/>
              </w:rPr>
              <w:t>53,548</w:t>
            </w:r>
          </w:p>
        </w:tc>
      </w:tr>
      <w:tr w:rsidR="00866656" w:rsidRPr="00764718" w14:paraId="76ED4E53" w14:textId="77777777" w:rsidTr="00EA4198">
        <w:tc>
          <w:tcPr>
            <w:tcW w:w="5506" w:type="dxa"/>
            <w:tcBorders>
              <w:top w:val="single" w:sz="4" w:space="0" w:color="auto"/>
              <w:left w:val="single" w:sz="4" w:space="0" w:color="auto"/>
              <w:bottom w:val="single" w:sz="4" w:space="0" w:color="auto"/>
              <w:right w:val="single" w:sz="4" w:space="0" w:color="auto"/>
            </w:tcBorders>
          </w:tcPr>
          <w:p w14:paraId="25592098" w14:textId="77777777" w:rsidR="00866656" w:rsidRDefault="00866656" w:rsidP="00EA4198">
            <w:pPr>
              <w:rPr>
                <w:sz w:val="18"/>
              </w:rPr>
            </w:pPr>
            <w:r w:rsidRPr="002F719C">
              <w:rPr>
                <w:sz w:val="18"/>
              </w:rPr>
              <w:t>Kietosios dalelės (organinės ir neorganinės), išskyrus kietąsias daleles, deginant kietąjį, skystąjį arba dujinį kurą ar atliekas, ir asbesto turinčias kietąsias daleles) (dulkės)</w:t>
            </w:r>
          </w:p>
        </w:tc>
        <w:tc>
          <w:tcPr>
            <w:tcW w:w="2699" w:type="dxa"/>
            <w:tcBorders>
              <w:top w:val="single" w:sz="4" w:space="0" w:color="auto"/>
              <w:left w:val="single" w:sz="4" w:space="0" w:color="auto"/>
              <w:bottom w:val="single" w:sz="4" w:space="0" w:color="auto"/>
              <w:right w:val="single" w:sz="4" w:space="0" w:color="auto"/>
            </w:tcBorders>
            <w:vAlign w:val="center"/>
          </w:tcPr>
          <w:p w14:paraId="674429FA" w14:textId="77777777" w:rsidR="00866656" w:rsidRDefault="00866656" w:rsidP="00EA4198">
            <w:pPr>
              <w:jc w:val="center"/>
              <w:rPr>
                <w:sz w:val="18"/>
              </w:rPr>
            </w:pPr>
            <w:r>
              <w:rPr>
                <w:sz w:val="18"/>
              </w:rPr>
              <w:t>4281</w:t>
            </w:r>
          </w:p>
        </w:tc>
        <w:tc>
          <w:tcPr>
            <w:tcW w:w="5920" w:type="dxa"/>
            <w:tcBorders>
              <w:top w:val="single" w:sz="4" w:space="0" w:color="auto"/>
              <w:left w:val="single" w:sz="4" w:space="0" w:color="auto"/>
              <w:bottom w:val="single" w:sz="4" w:space="0" w:color="auto"/>
              <w:right w:val="single" w:sz="4" w:space="0" w:color="auto"/>
            </w:tcBorders>
            <w:vAlign w:val="center"/>
          </w:tcPr>
          <w:p w14:paraId="3D0B55F4" w14:textId="77777777" w:rsidR="00866656" w:rsidRPr="00764718" w:rsidRDefault="00866656" w:rsidP="00EA4198">
            <w:pPr>
              <w:jc w:val="center"/>
              <w:rPr>
                <w:sz w:val="18"/>
              </w:rPr>
            </w:pPr>
            <w:r w:rsidRPr="00764718">
              <w:rPr>
                <w:sz w:val="18"/>
              </w:rPr>
              <w:t>8,5295</w:t>
            </w:r>
          </w:p>
        </w:tc>
      </w:tr>
      <w:tr w:rsidR="00866656" w:rsidRPr="00764718" w14:paraId="622D6349" w14:textId="77777777" w:rsidTr="00EA4198">
        <w:tc>
          <w:tcPr>
            <w:tcW w:w="5506" w:type="dxa"/>
            <w:tcBorders>
              <w:top w:val="single" w:sz="4" w:space="0" w:color="auto"/>
              <w:left w:val="single" w:sz="4" w:space="0" w:color="auto"/>
              <w:bottom w:val="single" w:sz="4" w:space="0" w:color="auto"/>
              <w:right w:val="single" w:sz="4" w:space="0" w:color="auto"/>
            </w:tcBorders>
          </w:tcPr>
          <w:p w14:paraId="08E2BA72" w14:textId="77777777" w:rsidR="00866656" w:rsidRDefault="00866656" w:rsidP="00EA4198">
            <w:pPr>
              <w:rPr>
                <w:sz w:val="18"/>
              </w:rPr>
            </w:pPr>
            <w:r>
              <w:rPr>
                <w:sz w:val="18"/>
              </w:rPr>
              <w:t>Sieros dioksidas (A)</w:t>
            </w:r>
          </w:p>
        </w:tc>
        <w:tc>
          <w:tcPr>
            <w:tcW w:w="2699" w:type="dxa"/>
            <w:tcBorders>
              <w:top w:val="single" w:sz="4" w:space="0" w:color="auto"/>
              <w:left w:val="single" w:sz="4" w:space="0" w:color="auto"/>
              <w:bottom w:val="single" w:sz="4" w:space="0" w:color="auto"/>
              <w:right w:val="single" w:sz="4" w:space="0" w:color="auto"/>
            </w:tcBorders>
            <w:vAlign w:val="center"/>
          </w:tcPr>
          <w:p w14:paraId="7D17574A" w14:textId="77777777" w:rsidR="00866656" w:rsidRDefault="00866656" w:rsidP="00EA4198">
            <w:pPr>
              <w:jc w:val="center"/>
              <w:rPr>
                <w:sz w:val="18"/>
              </w:rPr>
            </w:pPr>
            <w:r>
              <w:rPr>
                <w:sz w:val="18"/>
              </w:rPr>
              <w:t>1753</w:t>
            </w:r>
          </w:p>
        </w:tc>
        <w:tc>
          <w:tcPr>
            <w:tcW w:w="5920" w:type="dxa"/>
            <w:tcBorders>
              <w:top w:val="single" w:sz="4" w:space="0" w:color="auto"/>
              <w:left w:val="single" w:sz="4" w:space="0" w:color="auto"/>
              <w:bottom w:val="single" w:sz="4" w:space="0" w:color="auto"/>
              <w:right w:val="single" w:sz="4" w:space="0" w:color="auto"/>
            </w:tcBorders>
            <w:vAlign w:val="center"/>
          </w:tcPr>
          <w:p w14:paraId="037CB4B6" w14:textId="77777777" w:rsidR="00866656" w:rsidRPr="00764718" w:rsidRDefault="00866656" w:rsidP="00EA4198">
            <w:pPr>
              <w:jc w:val="center"/>
              <w:rPr>
                <w:sz w:val="18"/>
              </w:rPr>
            </w:pPr>
            <w:r w:rsidRPr="00764718">
              <w:rPr>
                <w:sz w:val="18"/>
              </w:rPr>
              <w:t>0,029</w:t>
            </w:r>
          </w:p>
        </w:tc>
      </w:tr>
      <w:tr w:rsidR="00866656" w:rsidRPr="00764718" w14:paraId="3EC5E6EA" w14:textId="77777777" w:rsidTr="00EA4198">
        <w:tc>
          <w:tcPr>
            <w:tcW w:w="5506" w:type="dxa"/>
            <w:tcBorders>
              <w:top w:val="single" w:sz="4" w:space="0" w:color="auto"/>
              <w:left w:val="single" w:sz="4" w:space="0" w:color="auto"/>
              <w:bottom w:val="single" w:sz="4" w:space="0" w:color="auto"/>
              <w:right w:val="single" w:sz="4" w:space="0" w:color="auto"/>
            </w:tcBorders>
          </w:tcPr>
          <w:p w14:paraId="0246D811" w14:textId="77777777" w:rsidR="00866656" w:rsidRDefault="00866656" w:rsidP="00EA4198">
            <w:pPr>
              <w:rPr>
                <w:sz w:val="18"/>
              </w:rPr>
            </w:pPr>
            <w:r>
              <w:rPr>
                <w:sz w:val="18"/>
              </w:rPr>
              <w:t>Sieros dioksidas (B)</w:t>
            </w:r>
          </w:p>
        </w:tc>
        <w:tc>
          <w:tcPr>
            <w:tcW w:w="2699" w:type="dxa"/>
            <w:tcBorders>
              <w:top w:val="single" w:sz="4" w:space="0" w:color="auto"/>
              <w:left w:val="single" w:sz="4" w:space="0" w:color="auto"/>
              <w:bottom w:val="single" w:sz="4" w:space="0" w:color="auto"/>
              <w:right w:val="single" w:sz="4" w:space="0" w:color="auto"/>
            </w:tcBorders>
            <w:vAlign w:val="center"/>
          </w:tcPr>
          <w:p w14:paraId="72DBB0E8" w14:textId="77777777" w:rsidR="00866656" w:rsidRDefault="00866656" w:rsidP="00EA4198">
            <w:pPr>
              <w:jc w:val="center"/>
              <w:rPr>
                <w:sz w:val="18"/>
              </w:rPr>
            </w:pPr>
            <w:r>
              <w:rPr>
                <w:sz w:val="18"/>
              </w:rPr>
              <w:t>5897</w:t>
            </w:r>
          </w:p>
        </w:tc>
        <w:tc>
          <w:tcPr>
            <w:tcW w:w="5920" w:type="dxa"/>
            <w:tcBorders>
              <w:top w:val="single" w:sz="4" w:space="0" w:color="auto"/>
              <w:left w:val="single" w:sz="4" w:space="0" w:color="auto"/>
              <w:bottom w:val="single" w:sz="4" w:space="0" w:color="auto"/>
              <w:right w:val="single" w:sz="4" w:space="0" w:color="auto"/>
            </w:tcBorders>
            <w:vAlign w:val="center"/>
          </w:tcPr>
          <w:p w14:paraId="711E9EFB" w14:textId="77777777" w:rsidR="00866656" w:rsidRPr="00764718" w:rsidRDefault="00866656" w:rsidP="00EA4198">
            <w:pPr>
              <w:jc w:val="center"/>
              <w:rPr>
                <w:sz w:val="18"/>
              </w:rPr>
            </w:pPr>
            <w:r w:rsidRPr="00764718">
              <w:rPr>
                <w:sz w:val="18"/>
              </w:rPr>
              <w:t>122,623</w:t>
            </w:r>
          </w:p>
        </w:tc>
      </w:tr>
      <w:tr w:rsidR="00866656" w:rsidRPr="00764718" w14:paraId="1DC68782" w14:textId="77777777" w:rsidTr="00EA4198">
        <w:tc>
          <w:tcPr>
            <w:tcW w:w="5506" w:type="dxa"/>
            <w:tcBorders>
              <w:top w:val="single" w:sz="4" w:space="0" w:color="auto"/>
              <w:left w:val="single" w:sz="4" w:space="0" w:color="auto"/>
              <w:bottom w:val="single" w:sz="4" w:space="0" w:color="auto"/>
              <w:right w:val="single" w:sz="4" w:space="0" w:color="auto"/>
            </w:tcBorders>
          </w:tcPr>
          <w:p w14:paraId="49386FDB" w14:textId="77777777" w:rsidR="00866656" w:rsidRDefault="00866656" w:rsidP="00EA4198">
            <w:pPr>
              <w:rPr>
                <w:sz w:val="18"/>
              </w:rPr>
            </w:pPr>
            <w:r>
              <w:rPr>
                <w:sz w:val="18"/>
              </w:rPr>
              <w:t>Lakieji organiniai junginiai (abėcėlės tvarka):</w:t>
            </w:r>
          </w:p>
        </w:tc>
        <w:tc>
          <w:tcPr>
            <w:tcW w:w="2699" w:type="dxa"/>
            <w:tcBorders>
              <w:top w:val="single" w:sz="4" w:space="0" w:color="auto"/>
              <w:left w:val="single" w:sz="4" w:space="0" w:color="auto"/>
              <w:bottom w:val="single" w:sz="4" w:space="0" w:color="auto"/>
              <w:right w:val="single" w:sz="4" w:space="0" w:color="auto"/>
            </w:tcBorders>
            <w:vAlign w:val="center"/>
          </w:tcPr>
          <w:p w14:paraId="1527FE07" w14:textId="77777777" w:rsidR="00866656" w:rsidRDefault="00866656" w:rsidP="00EA4198">
            <w:pPr>
              <w:jc w:val="center"/>
              <w:rPr>
                <w:sz w:val="18"/>
                <w:highlight w:val="yellow"/>
              </w:rPr>
            </w:pPr>
            <w:r>
              <w:rPr>
                <w:sz w:val="18"/>
              </w:rPr>
              <w:t>XXXXXXXX</w:t>
            </w:r>
          </w:p>
        </w:tc>
        <w:tc>
          <w:tcPr>
            <w:tcW w:w="5920" w:type="dxa"/>
            <w:tcBorders>
              <w:top w:val="single" w:sz="4" w:space="0" w:color="auto"/>
              <w:left w:val="single" w:sz="4" w:space="0" w:color="auto"/>
              <w:bottom w:val="single" w:sz="4" w:space="0" w:color="auto"/>
              <w:right w:val="single" w:sz="4" w:space="0" w:color="auto"/>
            </w:tcBorders>
            <w:vAlign w:val="center"/>
          </w:tcPr>
          <w:p w14:paraId="3A490160" w14:textId="77777777" w:rsidR="00866656" w:rsidRPr="00764718" w:rsidRDefault="00866656" w:rsidP="00EA4198">
            <w:pPr>
              <w:jc w:val="center"/>
              <w:rPr>
                <w:sz w:val="18"/>
              </w:rPr>
            </w:pPr>
            <w:r w:rsidRPr="00764718">
              <w:rPr>
                <w:sz w:val="18"/>
              </w:rPr>
              <w:t>XXXXXXXX</w:t>
            </w:r>
          </w:p>
        </w:tc>
      </w:tr>
      <w:tr w:rsidR="00866656" w:rsidRPr="00764718" w14:paraId="4703FF82" w14:textId="77777777" w:rsidTr="00EA4198">
        <w:tc>
          <w:tcPr>
            <w:tcW w:w="5506" w:type="dxa"/>
            <w:tcBorders>
              <w:top w:val="single" w:sz="4" w:space="0" w:color="auto"/>
              <w:left w:val="single" w:sz="4" w:space="0" w:color="auto"/>
              <w:bottom w:val="single" w:sz="4" w:space="0" w:color="auto"/>
              <w:right w:val="single" w:sz="4" w:space="0" w:color="auto"/>
            </w:tcBorders>
          </w:tcPr>
          <w:p w14:paraId="64495294" w14:textId="77777777" w:rsidR="00866656" w:rsidRDefault="00866656" w:rsidP="00EA4198">
            <w:pPr>
              <w:rPr>
                <w:sz w:val="18"/>
              </w:rPr>
            </w:pPr>
            <w:r w:rsidRPr="002F719C">
              <w:rPr>
                <w:sz w:val="18"/>
              </w:rPr>
              <w:t>Formaldehidas (skruzdžių rūgšties aldehidas)</w:t>
            </w:r>
          </w:p>
        </w:tc>
        <w:tc>
          <w:tcPr>
            <w:tcW w:w="2699" w:type="dxa"/>
            <w:tcBorders>
              <w:top w:val="single" w:sz="4" w:space="0" w:color="auto"/>
              <w:left w:val="single" w:sz="4" w:space="0" w:color="auto"/>
              <w:bottom w:val="single" w:sz="4" w:space="0" w:color="auto"/>
              <w:right w:val="single" w:sz="4" w:space="0" w:color="auto"/>
            </w:tcBorders>
            <w:vAlign w:val="center"/>
          </w:tcPr>
          <w:p w14:paraId="6BF1D520" w14:textId="77777777" w:rsidR="00866656" w:rsidRPr="002F719C" w:rsidRDefault="00866656" w:rsidP="00EA4198">
            <w:pPr>
              <w:jc w:val="center"/>
              <w:rPr>
                <w:sz w:val="18"/>
                <w:szCs w:val="18"/>
                <w:highlight w:val="yellow"/>
              </w:rPr>
            </w:pPr>
            <w:r w:rsidRPr="002F719C">
              <w:rPr>
                <w:sz w:val="18"/>
                <w:szCs w:val="18"/>
              </w:rPr>
              <w:t>871</w:t>
            </w:r>
          </w:p>
        </w:tc>
        <w:tc>
          <w:tcPr>
            <w:tcW w:w="5920" w:type="dxa"/>
            <w:tcBorders>
              <w:top w:val="single" w:sz="4" w:space="0" w:color="auto"/>
              <w:left w:val="single" w:sz="4" w:space="0" w:color="auto"/>
              <w:bottom w:val="single" w:sz="4" w:space="0" w:color="auto"/>
              <w:right w:val="single" w:sz="4" w:space="0" w:color="auto"/>
            </w:tcBorders>
            <w:vAlign w:val="center"/>
          </w:tcPr>
          <w:p w14:paraId="378A12E7" w14:textId="77777777" w:rsidR="00866656" w:rsidRPr="00764718" w:rsidRDefault="00866656" w:rsidP="00EA4198">
            <w:pPr>
              <w:jc w:val="center"/>
              <w:rPr>
                <w:sz w:val="18"/>
                <w:szCs w:val="18"/>
              </w:rPr>
            </w:pPr>
            <w:r w:rsidRPr="00764718">
              <w:rPr>
                <w:sz w:val="18"/>
                <w:szCs w:val="18"/>
              </w:rPr>
              <w:t>78,111</w:t>
            </w:r>
          </w:p>
        </w:tc>
      </w:tr>
      <w:tr w:rsidR="00866656" w:rsidRPr="00764718" w14:paraId="39B86EE2" w14:textId="77777777" w:rsidTr="00EA4198">
        <w:tc>
          <w:tcPr>
            <w:tcW w:w="5506" w:type="dxa"/>
            <w:tcBorders>
              <w:top w:val="single" w:sz="4" w:space="0" w:color="auto"/>
              <w:left w:val="single" w:sz="4" w:space="0" w:color="auto"/>
              <w:bottom w:val="single" w:sz="4" w:space="0" w:color="auto"/>
              <w:right w:val="single" w:sz="4" w:space="0" w:color="auto"/>
            </w:tcBorders>
          </w:tcPr>
          <w:p w14:paraId="7F6E0506" w14:textId="77777777" w:rsidR="00866656" w:rsidRDefault="00866656" w:rsidP="00EA4198">
            <w:pPr>
              <w:rPr>
                <w:sz w:val="18"/>
              </w:rPr>
            </w:pPr>
            <w:r w:rsidRPr="002F719C">
              <w:rPr>
                <w:sz w:val="18"/>
              </w:rPr>
              <w:t>Lakieji organiniai junginiai, išskyrus metaną, nediferencijuoti pagal sudėtį (atskirus junginius)</w:t>
            </w:r>
          </w:p>
        </w:tc>
        <w:tc>
          <w:tcPr>
            <w:tcW w:w="2699" w:type="dxa"/>
            <w:tcBorders>
              <w:top w:val="single" w:sz="4" w:space="0" w:color="auto"/>
              <w:left w:val="single" w:sz="4" w:space="0" w:color="auto"/>
              <w:bottom w:val="single" w:sz="4" w:space="0" w:color="auto"/>
              <w:right w:val="single" w:sz="4" w:space="0" w:color="auto"/>
            </w:tcBorders>
            <w:vAlign w:val="center"/>
          </w:tcPr>
          <w:p w14:paraId="3AC3BF7A" w14:textId="77777777" w:rsidR="00866656" w:rsidRPr="002F719C" w:rsidRDefault="00866656" w:rsidP="00EA4198">
            <w:pPr>
              <w:jc w:val="center"/>
              <w:rPr>
                <w:sz w:val="18"/>
                <w:szCs w:val="18"/>
              </w:rPr>
            </w:pPr>
            <w:r w:rsidRPr="002F719C">
              <w:rPr>
                <w:sz w:val="18"/>
                <w:szCs w:val="18"/>
              </w:rPr>
              <w:t>308</w:t>
            </w:r>
          </w:p>
        </w:tc>
        <w:tc>
          <w:tcPr>
            <w:tcW w:w="5920" w:type="dxa"/>
            <w:tcBorders>
              <w:top w:val="single" w:sz="4" w:space="0" w:color="auto"/>
              <w:left w:val="single" w:sz="4" w:space="0" w:color="auto"/>
              <w:bottom w:val="single" w:sz="4" w:space="0" w:color="auto"/>
              <w:right w:val="single" w:sz="4" w:space="0" w:color="auto"/>
            </w:tcBorders>
            <w:vAlign w:val="center"/>
          </w:tcPr>
          <w:p w14:paraId="02956E63" w14:textId="77777777" w:rsidR="00866656" w:rsidRPr="00764718" w:rsidRDefault="00866656" w:rsidP="00EA4198">
            <w:pPr>
              <w:jc w:val="center"/>
              <w:rPr>
                <w:sz w:val="18"/>
                <w:szCs w:val="18"/>
              </w:rPr>
            </w:pPr>
            <w:r w:rsidRPr="00764718">
              <w:rPr>
                <w:sz w:val="18"/>
                <w:szCs w:val="18"/>
              </w:rPr>
              <w:t>625,28</w:t>
            </w:r>
          </w:p>
        </w:tc>
      </w:tr>
      <w:tr w:rsidR="00866656" w:rsidRPr="00764718" w14:paraId="3F74C0C9" w14:textId="77777777" w:rsidTr="00EA4198">
        <w:tc>
          <w:tcPr>
            <w:tcW w:w="5506" w:type="dxa"/>
            <w:tcBorders>
              <w:top w:val="single" w:sz="4" w:space="0" w:color="auto"/>
              <w:left w:val="single" w:sz="4" w:space="0" w:color="auto"/>
              <w:bottom w:val="single" w:sz="4" w:space="0" w:color="auto"/>
              <w:right w:val="single" w:sz="4" w:space="0" w:color="auto"/>
            </w:tcBorders>
          </w:tcPr>
          <w:p w14:paraId="7382A04E" w14:textId="77777777" w:rsidR="00866656" w:rsidRDefault="00866656" w:rsidP="00EA4198">
            <w:pPr>
              <w:rPr>
                <w:sz w:val="18"/>
              </w:rPr>
            </w:pPr>
            <w:r>
              <w:rPr>
                <w:sz w:val="18"/>
              </w:rPr>
              <w:t>Kiti teršalai (abėcėlės tvarka):</w:t>
            </w:r>
          </w:p>
        </w:tc>
        <w:tc>
          <w:tcPr>
            <w:tcW w:w="2699" w:type="dxa"/>
            <w:tcBorders>
              <w:top w:val="single" w:sz="4" w:space="0" w:color="auto"/>
              <w:left w:val="single" w:sz="4" w:space="0" w:color="auto"/>
              <w:bottom w:val="single" w:sz="4" w:space="0" w:color="auto"/>
              <w:right w:val="single" w:sz="4" w:space="0" w:color="auto"/>
            </w:tcBorders>
            <w:vAlign w:val="center"/>
          </w:tcPr>
          <w:p w14:paraId="754CB6C3" w14:textId="77777777" w:rsidR="00866656" w:rsidRDefault="00866656" w:rsidP="00EA4198">
            <w:pPr>
              <w:jc w:val="center"/>
              <w:rPr>
                <w:sz w:val="18"/>
              </w:rPr>
            </w:pPr>
            <w:r>
              <w:rPr>
                <w:sz w:val="18"/>
              </w:rPr>
              <w:t>XXXXXXXX</w:t>
            </w:r>
          </w:p>
        </w:tc>
        <w:tc>
          <w:tcPr>
            <w:tcW w:w="5920" w:type="dxa"/>
            <w:tcBorders>
              <w:top w:val="single" w:sz="4" w:space="0" w:color="auto"/>
              <w:left w:val="single" w:sz="4" w:space="0" w:color="auto"/>
              <w:bottom w:val="single" w:sz="4" w:space="0" w:color="auto"/>
              <w:right w:val="single" w:sz="4" w:space="0" w:color="auto"/>
            </w:tcBorders>
            <w:vAlign w:val="center"/>
          </w:tcPr>
          <w:p w14:paraId="1B0C3C5F" w14:textId="77777777" w:rsidR="00866656" w:rsidRPr="00764718" w:rsidRDefault="00866656" w:rsidP="00EA4198">
            <w:pPr>
              <w:jc w:val="center"/>
              <w:rPr>
                <w:sz w:val="18"/>
              </w:rPr>
            </w:pPr>
            <w:r w:rsidRPr="00764718">
              <w:rPr>
                <w:sz w:val="18"/>
              </w:rPr>
              <w:t>XXXXXXXXX</w:t>
            </w:r>
          </w:p>
        </w:tc>
      </w:tr>
      <w:tr w:rsidR="00866656" w:rsidRPr="00764718" w14:paraId="449D4ABC" w14:textId="77777777" w:rsidTr="00EA4198">
        <w:tc>
          <w:tcPr>
            <w:tcW w:w="5506" w:type="dxa"/>
            <w:tcBorders>
              <w:top w:val="single" w:sz="4" w:space="0" w:color="auto"/>
              <w:left w:val="single" w:sz="4" w:space="0" w:color="auto"/>
              <w:bottom w:val="single" w:sz="4" w:space="0" w:color="auto"/>
              <w:right w:val="single" w:sz="4" w:space="0" w:color="auto"/>
            </w:tcBorders>
          </w:tcPr>
          <w:p w14:paraId="7D14A24D" w14:textId="77777777" w:rsidR="00866656" w:rsidRDefault="00866656" w:rsidP="00EA4198">
            <w:pPr>
              <w:rPr>
                <w:sz w:val="18"/>
              </w:rPr>
            </w:pPr>
            <w:r>
              <w:rPr>
                <w:sz w:val="18"/>
              </w:rPr>
              <w:t>Anglies monoksidas (A)</w:t>
            </w:r>
          </w:p>
        </w:tc>
        <w:tc>
          <w:tcPr>
            <w:tcW w:w="2699" w:type="dxa"/>
            <w:tcBorders>
              <w:top w:val="single" w:sz="4" w:space="0" w:color="auto"/>
              <w:left w:val="single" w:sz="4" w:space="0" w:color="auto"/>
              <w:bottom w:val="single" w:sz="4" w:space="0" w:color="auto"/>
              <w:right w:val="single" w:sz="4" w:space="0" w:color="auto"/>
            </w:tcBorders>
            <w:vAlign w:val="center"/>
          </w:tcPr>
          <w:p w14:paraId="1BA36886" w14:textId="77777777" w:rsidR="00866656" w:rsidRDefault="00866656" w:rsidP="00EA4198">
            <w:pPr>
              <w:jc w:val="center"/>
              <w:rPr>
                <w:sz w:val="18"/>
              </w:rPr>
            </w:pPr>
            <w:r>
              <w:rPr>
                <w:sz w:val="18"/>
              </w:rPr>
              <w:t>177</w:t>
            </w:r>
          </w:p>
        </w:tc>
        <w:tc>
          <w:tcPr>
            <w:tcW w:w="5920" w:type="dxa"/>
            <w:tcBorders>
              <w:top w:val="single" w:sz="4" w:space="0" w:color="auto"/>
              <w:left w:val="single" w:sz="4" w:space="0" w:color="auto"/>
              <w:bottom w:val="single" w:sz="4" w:space="0" w:color="auto"/>
              <w:right w:val="single" w:sz="4" w:space="0" w:color="auto"/>
            </w:tcBorders>
            <w:vAlign w:val="center"/>
          </w:tcPr>
          <w:p w14:paraId="66ED9C97" w14:textId="77777777" w:rsidR="00866656" w:rsidRPr="00764718" w:rsidRDefault="00866656" w:rsidP="00EA4198">
            <w:pPr>
              <w:jc w:val="center"/>
              <w:rPr>
                <w:sz w:val="18"/>
              </w:rPr>
            </w:pPr>
            <w:r w:rsidRPr="00764718">
              <w:rPr>
                <w:sz w:val="18"/>
              </w:rPr>
              <w:t>2,894</w:t>
            </w:r>
          </w:p>
        </w:tc>
      </w:tr>
      <w:tr w:rsidR="00866656" w:rsidRPr="00764718" w14:paraId="32A72C82" w14:textId="77777777" w:rsidTr="00EA4198">
        <w:tc>
          <w:tcPr>
            <w:tcW w:w="5506" w:type="dxa"/>
            <w:tcBorders>
              <w:top w:val="single" w:sz="4" w:space="0" w:color="auto"/>
              <w:left w:val="single" w:sz="4" w:space="0" w:color="auto"/>
              <w:bottom w:val="single" w:sz="4" w:space="0" w:color="auto"/>
              <w:right w:val="single" w:sz="4" w:space="0" w:color="auto"/>
            </w:tcBorders>
          </w:tcPr>
          <w:p w14:paraId="6148EE21" w14:textId="77777777" w:rsidR="00866656" w:rsidRDefault="00866656" w:rsidP="00EA4198">
            <w:pPr>
              <w:rPr>
                <w:sz w:val="18"/>
              </w:rPr>
            </w:pPr>
            <w:r>
              <w:rPr>
                <w:sz w:val="18"/>
              </w:rPr>
              <w:t>Anglies monoksidas (B)</w:t>
            </w:r>
          </w:p>
        </w:tc>
        <w:tc>
          <w:tcPr>
            <w:tcW w:w="2699" w:type="dxa"/>
            <w:tcBorders>
              <w:top w:val="single" w:sz="4" w:space="0" w:color="auto"/>
              <w:left w:val="single" w:sz="4" w:space="0" w:color="auto"/>
              <w:bottom w:val="single" w:sz="4" w:space="0" w:color="auto"/>
              <w:right w:val="single" w:sz="4" w:space="0" w:color="auto"/>
            </w:tcBorders>
            <w:vAlign w:val="center"/>
          </w:tcPr>
          <w:p w14:paraId="45E44E0A" w14:textId="77777777" w:rsidR="00866656" w:rsidRDefault="00866656" w:rsidP="00EA4198">
            <w:pPr>
              <w:jc w:val="center"/>
              <w:rPr>
                <w:sz w:val="18"/>
              </w:rPr>
            </w:pPr>
            <w:r>
              <w:rPr>
                <w:sz w:val="18"/>
              </w:rPr>
              <w:t>5917</w:t>
            </w:r>
          </w:p>
        </w:tc>
        <w:tc>
          <w:tcPr>
            <w:tcW w:w="5920" w:type="dxa"/>
            <w:tcBorders>
              <w:top w:val="single" w:sz="4" w:space="0" w:color="auto"/>
              <w:left w:val="single" w:sz="4" w:space="0" w:color="auto"/>
              <w:bottom w:val="single" w:sz="4" w:space="0" w:color="auto"/>
              <w:right w:val="single" w:sz="4" w:space="0" w:color="auto"/>
            </w:tcBorders>
            <w:vAlign w:val="center"/>
          </w:tcPr>
          <w:p w14:paraId="6292BE9B" w14:textId="77777777" w:rsidR="00866656" w:rsidRPr="00764718" w:rsidRDefault="00866656" w:rsidP="00EA4198">
            <w:pPr>
              <w:jc w:val="center"/>
              <w:rPr>
                <w:sz w:val="18"/>
              </w:rPr>
            </w:pPr>
            <w:r w:rsidRPr="00764718">
              <w:rPr>
                <w:sz w:val="18"/>
              </w:rPr>
              <w:t>64,651</w:t>
            </w:r>
          </w:p>
        </w:tc>
      </w:tr>
      <w:tr w:rsidR="00866656" w:rsidRPr="00764718" w14:paraId="75F40F1F" w14:textId="77777777" w:rsidTr="00EA4198">
        <w:tc>
          <w:tcPr>
            <w:tcW w:w="5506" w:type="dxa"/>
            <w:tcBorders>
              <w:top w:val="single" w:sz="4" w:space="0" w:color="auto"/>
              <w:left w:val="nil"/>
              <w:bottom w:val="nil"/>
              <w:right w:val="single" w:sz="4" w:space="0" w:color="auto"/>
            </w:tcBorders>
          </w:tcPr>
          <w:p w14:paraId="526335CA" w14:textId="77777777" w:rsidR="00866656" w:rsidRDefault="00866656" w:rsidP="00EA4198">
            <w:pPr>
              <w:rPr>
                <w:sz w:val="18"/>
              </w:rPr>
            </w:pPr>
          </w:p>
        </w:tc>
        <w:tc>
          <w:tcPr>
            <w:tcW w:w="2699" w:type="dxa"/>
            <w:tcBorders>
              <w:top w:val="single" w:sz="4" w:space="0" w:color="auto"/>
              <w:left w:val="single" w:sz="4" w:space="0" w:color="auto"/>
              <w:bottom w:val="single" w:sz="4" w:space="0" w:color="auto"/>
              <w:right w:val="single" w:sz="4" w:space="0" w:color="auto"/>
            </w:tcBorders>
          </w:tcPr>
          <w:p w14:paraId="431379EC" w14:textId="77777777" w:rsidR="00866656" w:rsidRPr="002F719C" w:rsidRDefault="00866656" w:rsidP="00EA4198">
            <w:pPr>
              <w:jc w:val="right"/>
              <w:rPr>
                <w:b/>
                <w:bCs/>
                <w:sz w:val="18"/>
              </w:rPr>
            </w:pPr>
            <w:r w:rsidRPr="002F719C">
              <w:rPr>
                <w:b/>
                <w:bCs/>
                <w:sz w:val="18"/>
              </w:rPr>
              <w:t>Iš viso:</w:t>
            </w:r>
          </w:p>
        </w:tc>
        <w:tc>
          <w:tcPr>
            <w:tcW w:w="5920" w:type="dxa"/>
            <w:tcBorders>
              <w:top w:val="single" w:sz="4" w:space="0" w:color="auto"/>
              <w:left w:val="single" w:sz="4" w:space="0" w:color="auto"/>
              <w:bottom w:val="single" w:sz="4" w:space="0" w:color="auto"/>
              <w:right w:val="single" w:sz="4" w:space="0" w:color="auto"/>
            </w:tcBorders>
          </w:tcPr>
          <w:p w14:paraId="5D393005" w14:textId="77777777" w:rsidR="00866656" w:rsidRPr="00764718" w:rsidRDefault="00866656" w:rsidP="00EA4198">
            <w:pPr>
              <w:jc w:val="center"/>
              <w:rPr>
                <w:b/>
                <w:bCs/>
                <w:sz w:val="18"/>
              </w:rPr>
            </w:pPr>
            <w:r w:rsidRPr="00764718">
              <w:rPr>
                <w:b/>
                <w:bCs/>
                <w:sz w:val="18"/>
              </w:rPr>
              <w:t>1204,5425</w:t>
            </w:r>
          </w:p>
        </w:tc>
      </w:tr>
    </w:tbl>
    <w:p w14:paraId="51B82D44" w14:textId="77777777" w:rsidR="0073174C" w:rsidRDefault="0073174C" w:rsidP="0097144C">
      <w:pPr>
        <w:keepNext/>
        <w:tabs>
          <w:tab w:val="left" w:pos="8901"/>
        </w:tabs>
        <w:spacing w:before="120" w:after="120"/>
        <w:jc w:val="both"/>
        <w:rPr>
          <w:b/>
          <w:sz w:val="22"/>
          <w:szCs w:val="22"/>
        </w:rPr>
      </w:pPr>
    </w:p>
    <w:p w14:paraId="781AE0A1" w14:textId="3CD1A51D" w:rsidR="00B22534" w:rsidRPr="0073174C" w:rsidRDefault="00BA122A" w:rsidP="00B22534">
      <w:pPr>
        <w:keepNext/>
        <w:tabs>
          <w:tab w:val="left" w:pos="8901"/>
        </w:tabs>
        <w:spacing w:before="120" w:after="120"/>
        <w:ind w:firstLine="709"/>
        <w:jc w:val="both"/>
        <w:rPr>
          <w:sz w:val="22"/>
          <w:szCs w:val="22"/>
        </w:rPr>
      </w:pPr>
      <w:r w:rsidRPr="0073174C">
        <w:rPr>
          <w:b/>
          <w:sz w:val="22"/>
          <w:szCs w:val="22"/>
        </w:rPr>
        <w:t xml:space="preserve">7 lentelė. Leidžiama </w:t>
      </w:r>
      <w:r w:rsidRPr="0073174C">
        <w:rPr>
          <w:b/>
          <w:color w:val="000000"/>
          <w:sz w:val="22"/>
          <w:szCs w:val="22"/>
        </w:rPr>
        <w:t>tarša į aplinkos orą</w:t>
      </w:r>
    </w:p>
    <w:tbl>
      <w:tblPr>
        <w:tblW w:w="1412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8"/>
        <w:gridCol w:w="1350"/>
        <w:gridCol w:w="2520"/>
        <w:gridCol w:w="1530"/>
        <w:gridCol w:w="1710"/>
        <w:gridCol w:w="1620"/>
        <w:gridCol w:w="2250"/>
      </w:tblGrid>
      <w:tr w:rsidR="00866656" w:rsidRPr="004E3369" w14:paraId="3893EBDE" w14:textId="77777777" w:rsidTr="00EA4198">
        <w:trPr>
          <w:trHeight w:val="470"/>
          <w:tblHeader/>
        </w:trPr>
        <w:tc>
          <w:tcPr>
            <w:tcW w:w="314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67ACE9" w14:textId="77777777" w:rsidR="00866656" w:rsidRPr="004E3369" w:rsidRDefault="00866656" w:rsidP="00EA4198">
            <w:pPr>
              <w:ind w:firstLine="20"/>
              <w:jc w:val="center"/>
              <w:rPr>
                <w:bCs/>
                <w:sz w:val="18"/>
                <w:szCs w:val="18"/>
              </w:rPr>
            </w:pPr>
            <w:r w:rsidRPr="004E3369">
              <w:rPr>
                <w:sz w:val="18"/>
                <w:szCs w:val="18"/>
              </w:rPr>
              <w:t>Cecho ar kt. pavadinimas arba Nr.</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615757" w14:textId="77777777" w:rsidR="00866656" w:rsidRPr="004E3369" w:rsidRDefault="00866656" w:rsidP="00EA4198">
            <w:pPr>
              <w:jc w:val="center"/>
              <w:rPr>
                <w:bCs/>
                <w:sz w:val="18"/>
                <w:szCs w:val="18"/>
              </w:rPr>
            </w:pPr>
            <w:r w:rsidRPr="004E3369">
              <w:rPr>
                <w:sz w:val="18"/>
                <w:szCs w:val="18"/>
              </w:rPr>
              <w:t>Taršos šaltiniai</w:t>
            </w:r>
          </w:p>
        </w:tc>
        <w:tc>
          <w:tcPr>
            <w:tcW w:w="40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605F47" w14:textId="77777777" w:rsidR="00866656" w:rsidRPr="004E3369" w:rsidRDefault="00866656" w:rsidP="00EA4198">
            <w:pPr>
              <w:jc w:val="center"/>
              <w:rPr>
                <w:bCs/>
                <w:sz w:val="18"/>
                <w:szCs w:val="18"/>
              </w:rPr>
            </w:pPr>
            <w:r w:rsidRPr="004E3369">
              <w:rPr>
                <w:sz w:val="18"/>
                <w:szCs w:val="18"/>
              </w:rPr>
              <w:t>Teršalai</w:t>
            </w:r>
          </w:p>
        </w:tc>
        <w:tc>
          <w:tcPr>
            <w:tcW w:w="558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33E2E3" w14:textId="5D13CAD2" w:rsidR="00866656" w:rsidRPr="004E3369" w:rsidRDefault="00866656" w:rsidP="00EA4198">
            <w:pPr>
              <w:ind w:hanging="108"/>
              <w:jc w:val="center"/>
              <w:rPr>
                <w:bCs/>
                <w:sz w:val="18"/>
                <w:szCs w:val="18"/>
              </w:rPr>
            </w:pPr>
            <w:r>
              <w:rPr>
                <w:sz w:val="18"/>
                <w:szCs w:val="18"/>
              </w:rPr>
              <w:t>Leidžiama</w:t>
            </w:r>
            <w:r w:rsidRPr="004E3369">
              <w:rPr>
                <w:sz w:val="18"/>
                <w:szCs w:val="18"/>
              </w:rPr>
              <w:t xml:space="preserve"> tarša</w:t>
            </w:r>
          </w:p>
        </w:tc>
      </w:tr>
      <w:tr w:rsidR="00866656" w:rsidRPr="004E3369" w14:paraId="557CBB0A" w14:textId="77777777" w:rsidTr="00EA4198">
        <w:trPr>
          <w:tblHeader/>
        </w:trPr>
        <w:tc>
          <w:tcPr>
            <w:tcW w:w="314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CC6F7A" w14:textId="77777777" w:rsidR="00866656" w:rsidRPr="004E3369" w:rsidRDefault="00866656" w:rsidP="00EA4198">
            <w:pPr>
              <w:ind w:firstLine="567"/>
              <w:jc w:val="center"/>
              <w:rPr>
                <w:sz w:val="18"/>
                <w:szCs w:val="18"/>
              </w:rPr>
            </w:pPr>
          </w:p>
        </w:tc>
        <w:tc>
          <w:tcPr>
            <w:tcW w:w="135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DD6E44" w14:textId="77777777" w:rsidR="00866656" w:rsidRPr="004E3369" w:rsidRDefault="00866656" w:rsidP="00EA4198">
            <w:pPr>
              <w:ind w:firstLine="23"/>
              <w:jc w:val="center"/>
              <w:rPr>
                <w:sz w:val="18"/>
                <w:szCs w:val="18"/>
              </w:rPr>
            </w:pPr>
            <w:r w:rsidRPr="004E3369">
              <w:rPr>
                <w:sz w:val="18"/>
                <w:szCs w:val="18"/>
              </w:rPr>
              <w:t>Nr.</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DC0377" w14:textId="77777777" w:rsidR="00866656" w:rsidRPr="004E3369" w:rsidRDefault="00866656" w:rsidP="00EA4198">
            <w:pPr>
              <w:ind w:firstLine="23"/>
              <w:jc w:val="center"/>
              <w:rPr>
                <w:sz w:val="18"/>
                <w:szCs w:val="18"/>
              </w:rPr>
            </w:pPr>
            <w:r w:rsidRPr="004E3369">
              <w:rPr>
                <w:sz w:val="18"/>
                <w:szCs w:val="18"/>
              </w:rPr>
              <w:t>pavadinimas</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7DC121" w14:textId="77777777" w:rsidR="00866656" w:rsidRPr="004E3369" w:rsidRDefault="00866656" w:rsidP="00EA4198">
            <w:pPr>
              <w:ind w:firstLine="23"/>
              <w:jc w:val="center"/>
              <w:rPr>
                <w:sz w:val="18"/>
                <w:szCs w:val="18"/>
              </w:rPr>
            </w:pPr>
            <w:r w:rsidRPr="004E3369">
              <w:rPr>
                <w:sz w:val="18"/>
                <w:szCs w:val="18"/>
              </w:rPr>
              <w:t>kodas</w:t>
            </w:r>
          </w:p>
        </w:tc>
        <w:tc>
          <w:tcPr>
            <w:tcW w:w="333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66BAC0" w14:textId="77777777" w:rsidR="00866656" w:rsidRPr="004E3369" w:rsidRDefault="00866656" w:rsidP="00EA4198">
            <w:pPr>
              <w:ind w:hanging="108"/>
              <w:jc w:val="center"/>
              <w:rPr>
                <w:sz w:val="18"/>
                <w:szCs w:val="18"/>
              </w:rPr>
            </w:pPr>
            <w:r w:rsidRPr="004E3369">
              <w:rPr>
                <w:sz w:val="18"/>
                <w:szCs w:val="18"/>
              </w:rPr>
              <w:t>Vienkartinis</w:t>
            </w:r>
            <w:r>
              <w:rPr>
                <w:sz w:val="18"/>
                <w:szCs w:val="18"/>
              </w:rPr>
              <w:t xml:space="preserve"> </w:t>
            </w:r>
            <w:r w:rsidRPr="004E3369">
              <w:rPr>
                <w:sz w:val="18"/>
                <w:szCs w:val="18"/>
              </w:rPr>
              <w:t>dydis</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170E39" w14:textId="77777777" w:rsidR="00866656" w:rsidRPr="004E3369" w:rsidRDefault="00866656" w:rsidP="00EA4198">
            <w:pPr>
              <w:ind w:hanging="108"/>
              <w:jc w:val="center"/>
              <w:rPr>
                <w:sz w:val="18"/>
                <w:szCs w:val="18"/>
              </w:rPr>
            </w:pPr>
            <w:r w:rsidRPr="004E3369">
              <w:rPr>
                <w:sz w:val="18"/>
                <w:szCs w:val="18"/>
              </w:rPr>
              <w:t>metinė,</w:t>
            </w:r>
          </w:p>
          <w:p w14:paraId="20897C92" w14:textId="77777777" w:rsidR="00866656" w:rsidRPr="004E3369" w:rsidRDefault="00866656" w:rsidP="00EA4198">
            <w:pPr>
              <w:ind w:hanging="108"/>
              <w:jc w:val="center"/>
              <w:rPr>
                <w:sz w:val="18"/>
                <w:szCs w:val="18"/>
              </w:rPr>
            </w:pPr>
            <w:r w:rsidRPr="004E3369">
              <w:rPr>
                <w:sz w:val="18"/>
                <w:szCs w:val="18"/>
              </w:rPr>
              <w:t>t/m.</w:t>
            </w:r>
          </w:p>
        </w:tc>
      </w:tr>
      <w:tr w:rsidR="00866656" w:rsidRPr="004E3369" w14:paraId="44C795F7" w14:textId="77777777" w:rsidTr="00EA4198">
        <w:trPr>
          <w:tblHeader/>
        </w:trPr>
        <w:tc>
          <w:tcPr>
            <w:tcW w:w="314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204BD8" w14:textId="77777777" w:rsidR="00866656" w:rsidRPr="004E3369" w:rsidRDefault="00866656" w:rsidP="00EA4198">
            <w:pPr>
              <w:ind w:firstLine="567"/>
              <w:jc w:val="center"/>
              <w:rPr>
                <w:sz w:val="18"/>
                <w:szCs w:val="18"/>
              </w:rPr>
            </w:pPr>
          </w:p>
        </w:tc>
        <w:tc>
          <w:tcPr>
            <w:tcW w:w="135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0A75CF" w14:textId="77777777" w:rsidR="00866656" w:rsidRPr="004E3369" w:rsidRDefault="00866656" w:rsidP="00EA4198">
            <w:pPr>
              <w:ind w:firstLine="23"/>
              <w:jc w:val="center"/>
              <w:rPr>
                <w:sz w:val="18"/>
                <w:szCs w:val="18"/>
              </w:rPr>
            </w:pPr>
          </w:p>
        </w:tc>
        <w:tc>
          <w:tcPr>
            <w:tcW w:w="252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5665F5" w14:textId="77777777" w:rsidR="00866656" w:rsidRPr="004E3369" w:rsidRDefault="00866656" w:rsidP="00EA4198">
            <w:pPr>
              <w:ind w:firstLine="23"/>
              <w:jc w:val="center"/>
              <w:rPr>
                <w:sz w:val="18"/>
                <w:szCs w:val="18"/>
              </w:rPr>
            </w:pPr>
          </w:p>
        </w:tc>
        <w:tc>
          <w:tcPr>
            <w:tcW w:w="153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924716" w14:textId="77777777" w:rsidR="00866656" w:rsidRPr="004E3369" w:rsidRDefault="00866656" w:rsidP="00EA4198">
            <w:pPr>
              <w:ind w:firstLine="23"/>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BE042A" w14:textId="77777777" w:rsidR="00866656" w:rsidRPr="004E3369" w:rsidRDefault="00866656" w:rsidP="00EA4198">
            <w:pPr>
              <w:ind w:firstLine="23"/>
              <w:jc w:val="center"/>
              <w:rPr>
                <w:sz w:val="18"/>
                <w:szCs w:val="18"/>
              </w:rPr>
            </w:pPr>
            <w:r w:rsidRPr="004E3369">
              <w:rPr>
                <w:sz w:val="18"/>
                <w:szCs w:val="18"/>
              </w:rPr>
              <w:t>vnt.</w:t>
            </w:r>
          </w:p>
        </w:tc>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B28BC3" w14:textId="77777777" w:rsidR="00866656" w:rsidRPr="004E3369" w:rsidRDefault="00866656" w:rsidP="00EA4198">
            <w:pPr>
              <w:ind w:firstLine="23"/>
              <w:jc w:val="center"/>
              <w:rPr>
                <w:sz w:val="18"/>
                <w:szCs w:val="18"/>
              </w:rPr>
            </w:pPr>
            <w:r w:rsidRPr="004E3369">
              <w:rPr>
                <w:sz w:val="18"/>
                <w:szCs w:val="18"/>
              </w:rPr>
              <w:t>maks.</w:t>
            </w:r>
          </w:p>
        </w:tc>
        <w:tc>
          <w:tcPr>
            <w:tcW w:w="225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A87CC5" w14:textId="77777777" w:rsidR="00866656" w:rsidRPr="004E3369" w:rsidRDefault="00866656" w:rsidP="00EA4198">
            <w:pPr>
              <w:ind w:firstLine="567"/>
              <w:jc w:val="center"/>
              <w:rPr>
                <w:sz w:val="18"/>
                <w:szCs w:val="18"/>
              </w:rPr>
            </w:pPr>
          </w:p>
        </w:tc>
      </w:tr>
      <w:tr w:rsidR="00866656" w:rsidRPr="004E3369" w14:paraId="3A6A9AFF" w14:textId="77777777" w:rsidTr="00EA4198">
        <w:trPr>
          <w:tblHeader/>
        </w:trPr>
        <w:tc>
          <w:tcPr>
            <w:tcW w:w="31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D0FD12" w14:textId="77777777" w:rsidR="00866656" w:rsidRPr="004E3369" w:rsidRDefault="00866656" w:rsidP="00EA4198">
            <w:pPr>
              <w:jc w:val="center"/>
              <w:rPr>
                <w:sz w:val="18"/>
                <w:szCs w:val="18"/>
              </w:rPr>
            </w:pPr>
            <w:r w:rsidRPr="004E3369">
              <w:rPr>
                <w:sz w:val="18"/>
                <w:szCs w:val="18"/>
              </w:rPr>
              <w:t>1</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897B4C" w14:textId="77777777" w:rsidR="00866656" w:rsidRPr="004E3369" w:rsidRDefault="00866656" w:rsidP="00EA4198">
            <w:pPr>
              <w:ind w:firstLine="23"/>
              <w:jc w:val="center"/>
              <w:rPr>
                <w:sz w:val="18"/>
                <w:szCs w:val="18"/>
              </w:rPr>
            </w:pPr>
            <w:r w:rsidRPr="004E3369">
              <w:rPr>
                <w:sz w:val="18"/>
                <w:szCs w:val="18"/>
              </w:rPr>
              <w:t>2</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4BF1B2" w14:textId="77777777" w:rsidR="00866656" w:rsidRPr="004E3369" w:rsidRDefault="00866656" w:rsidP="00EA4198">
            <w:pPr>
              <w:ind w:firstLine="23"/>
              <w:jc w:val="center"/>
              <w:rPr>
                <w:sz w:val="18"/>
                <w:szCs w:val="18"/>
              </w:rPr>
            </w:pPr>
            <w:r w:rsidRPr="004E3369">
              <w:rPr>
                <w:sz w:val="18"/>
                <w:szCs w:val="18"/>
              </w:rPr>
              <w:t>3</w:t>
            </w:r>
          </w:p>
        </w:tc>
        <w:tc>
          <w:tcPr>
            <w:tcW w:w="15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840066" w14:textId="77777777" w:rsidR="00866656" w:rsidRPr="004E3369" w:rsidRDefault="00866656" w:rsidP="00EA4198">
            <w:pPr>
              <w:ind w:firstLine="23"/>
              <w:jc w:val="center"/>
              <w:rPr>
                <w:sz w:val="18"/>
                <w:szCs w:val="18"/>
              </w:rPr>
            </w:pPr>
            <w:r w:rsidRPr="004E3369">
              <w:rPr>
                <w:sz w:val="18"/>
                <w:szCs w:val="18"/>
              </w:rPr>
              <w:t>4</w:t>
            </w:r>
          </w:p>
        </w:tc>
        <w:tc>
          <w:tcPr>
            <w:tcW w:w="17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100E84" w14:textId="77777777" w:rsidR="00866656" w:rsidRPr="004E3369" w:rsidRDefault="00866656" w:rsidP="00EA4198">
            <w:pPr>
              <w:ind w:firstLine="23"/>
              <w:jc w:val="center"/>
              <w:rPr>
                <w:sz w:val="18"/>
                <w:szCs w:val="18"/>
              </w:rPr>
            </w:pPr>
            <w:r w:rsidRPr="004E3369">
              <w:rPr>
                <w:sz w:val="18"/>
                <w:szCs w:val="18"/>
              </w:rPr>
              <w:t>5</w:t>
            </w:r>
          </w:p>
        </w:tc>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09A009" w14:textId="77777777" w:rsidR="00866656" w:rsidRPr="004E3369" w:rsidRDefault="00866656" w:rsidP="00EA4198">
            <w:pPr>
              <w:ind w:firstLine="23"/>
              <w:jc w:val="center"/>
              <w:rPr>
                <w:sz w:val="18"/>
                <w:szCs w:val="18"/>
              </w:rPr>
            </w:pPr>
            <w:r w:rsidRPr="004E3369">
              <w:rPr>
                <w:sz w:val="18"/>
                <w:szCs w:val="18"/>
              </w:rPr>
              <w:t>6</w:t>
            </w:r>
          </w:p>
        </w:tc>
        <w:tc>
          <w:tcPr>
            <w:tcW w:w="22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4D8169" w14:textId="77777777" w:rsidR="00866656" w:rsidRPr="004E3369" w:rsidRDefault="00866656" w:rsidP="00EA4198">
            <w:pPr>
              <w:ind w:firstLine="567"/>
              <w:jc w:val="center"/>
              <w:rPr>
                <w:sz w:val="18"/>
                <w:szCs w:val="18"/>
              </w:rPr>
            </w:pPr>
            <w:r w:rsidRPr="004E3369">
              <w:rPr>
                <w:sz w:val="18"/>
                <w:szCs w:val="18"/>
              </w:rPr>
              <w:t>7</w:t>
            </w:r>
          </w:p>
        </w:tc>
      </w:tr>
      <w:tr w:rsidR="00866656" w:rsidRPr="004E3369" w14:paraId="7EAE9FAA" w14:textId="77777777" w:rsidTr="00EA4198">
        <w:tblPrEx>
          <w:tblLook w:val="04A0" w:firstRow="1" w:lastRow="0" w:firstColumn="1" w:lastColumn="0" w:noHBand="0" w:noVBand="1"/>
        </w:tblPrEx>
        <w:trPr>
          <w:cantSplit/>
          <w:trHeight w:val="52"/>
        </w:trPr>
        <w:tc>
          <w:tcPr>
            <w:tcW w:w="3148" w:type="dxa"/>
            <w:vMerge w:val="restart"/>
            <w:vAlign w:val="center"/>
          </w:tcPr>
          <w:p w14:paraId="26C8FA29" w14:textId="77777777" w:rsidR="00866656" w:rsidRPr="00B15BBE" w:rsidRDefault="00866656" w:rsidP="00EA4198">
            <w:pPr>
              <w:pStyle w:val="TESbody"/>
              <w:spacing w:after="0"/>
              <w:jc w:val="center"/>
              <w:rPr>
                <w:rFonts w:ascii="Times New Roman" w:hAnsi="Times New Roman" w:cs="Times New Roman"/>
                <w:noProof/>
                <w:sz w:val="18"/>
                <w:szCs w:val="18"/>
                <w:lang w:eastAsia="lt-LT"/>
              </w:rPr>
            </w:pPr>
            <w:r w:rsidRPr="00BB19F5">
              <w:rPr>
                <w:rFonts w:ascii="Times New Roman" w:hAnsi="Times New Roman" w:cs="Times New Roman"/>
                <w:noProof/>
                <w:sz w:val="18"/>
                <w:szCs w:val="18"/>
                <w:lang w:eastAsia="lt-LT"/>
              </w:rPr>
              <w:t>Garo katilo Viessmann Vitomax 200 HS (M73C) (1786 kW) kaminas</w:t>
            </w:r>
          </w:p>
        </w:tc>
        <w:tc>
          <w:tcPr>
            <w:tcW w:w="1350" w:type="dxa"/>
            <w:vMerge w:val="restart"/>
            <w:vAlign w:val="center"/>
          </w:tcPr>
          <w:p w14:paraId="0731C25A" w14:textId="77777777" w:rsidR="00866656" w:rsidRPr="004E3369" w:rsidRDefault="00866656" w:rsidP="00EA4198">
            <w:pPr>
              <w:pStyle w:val="TESbody"/>
              <w:spacing w:after="0"/>
              <w:ind w:left="-104" w:right="-105"/>
              <w:jc w:val="center"/>
              <w:rPr>
                <w:rFonts w:ascii="Times New Roman" w:hAnsi="Times New Roman" w:cs="Times New Roman"/>
                <w:bCs/>
                <w:sz w:val="18"/>
                <w:szCs w:val="18"/>
                <w:lang w:eastAsia="zh-CN"/>
              </w:rPr>
            </w:pPr>
            <w:r w:rsidRPr="004E3369">
              <w:rPr>
                <w:rFonts w:ascii="Times New Roman" w:hAnsi="Times New Roman" w:cs="Times New Roman"/>
                <w:bCs/>
                <w:sz w:val="18"/>
                <w:szCs w:val="18"/>
                <w:lang w:eastAsia="zh-CN"/>
              </w:rPr>
              <w:t>001</w:t>
            </w:r>
          </w:p>
          <w:p w14:paraId="1AF9A6CD" w14:textId="77777777" w:rsidR="00866656" w:rsidRPr="004E3369" w:rsidRDefault="00866656" w:rsidP="00EA4198">
            <w:pPr>
              <w:pStyle w:val="TESbody"/>
              <w:spacing w:after="0"/>
              <w:ind w:left="-104" w:right="-105"/>
              <w:jc w:val="center"/>
              <w:rPr>
                <w:rFonts w:ascii="Times New Roman" w:hAnsi="Times New Roman" w:cs="Times New Roman"/>
                <w:bCs/>
                <w:sz w:val="18"/>
                <w:szCs w:val="18"/>
                <w:lang w:eastAsia="zh-CN"/>
              </w:rPr>
            </w:pPr>
            <w:r w:rsidRPr="004E3369">
              <w:rPr>
                <w:rFonts w:ascii="Times New Roman" w:hAnsi="Times New Roman" w:cs="Times New Roman"/>
                <w:bCs/>
                <w:sz w:val="18"/>
                <w:szCs w:val="18"/>
                <w:lang w:eastAsia="zh-CN"/>
              </w:rPr>
              <w:t>(B002)</w:t>
            </w:r>
          </w:p>
        </w:tc>
        <w:tc>
          <w:tcPr>
            <w:tcW w:w="2520" w:type="dxa"/>
            <w:tcBorders>
              <w:top w:val="single" w:sz="4" w:space="0" w:color="auto"/>
              <w:left w:val="single" w:sz="4" w:space="0" w:color="auto"/>
              <w:bottom w:val="single" w:sz="4" w:space="0" w:color="auto"/>
              <w:right w:val="single" w:sz="4" w:space="0" w:color="auto"/>
            </w:tcBorders>
            <w:vAlign w:val="center"/>
          </w:tcPr>
          <w:p w14:paraId="7680D179" w14:textId="77777777" w:rsidR="00866656" w:rsidRPr="00371A6D" w:rsidRDefault="00866656" w:rsidP="00EA4198">
            <w:pPr>
              <w:pStyle w:val="TESbody"/>
              <w:spacing w:after="0"/>
              <w:jc w:val="left"/>
              <w:rPr>
                <w:rFonts w:ascii="Times New Roman" w:hAnsi="Times New Roman" w:cs="Times New Roman"/>
                <w:bCs/>
                <w:sz w:val="18"/>
                <w:szCs w:val="18"/>
                <w:lang w:eastAsia="zh-CN"/>
              </w:rPr>
            </w:pPr>
            <w:r w:rsidRPr="00371A6D">
              <w:rPr>
                <w:rFonts w:ascii="Times New Roman" w:hAnsi="Times New Roman" w:cs="Times New Roman"/>
                <w:sz w:val="18"/>
                <w:szCs w:val="18"/>
              </w:rPr>
              <w:t>Anglies monoksidas (A)</w:t>
            </w:r>
          </w:p>
        </w:tc>
        <w:tc>
          <w:tcPr>
            <w:tcW w:w="1530" w:type="dxa"/>
            <w:vAlign w:val="center"/>
          </w:tcPr>
          <w:p w14:paraId="46F10857"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sz w:val="18"/>
                <w:szCs w:val="18"/>
              </w:rPr>
              <w:t>177</w:t>
            </w:r>
          </w:p>
        </w:tc>
        <w:tc>
          <w:tcPr>
            <w:tcW w:w="1710" w:type="dxa"/>
            <w:vAlign w:val="center"/>
          </w:tcPr>
          <w:p w14:paraId="27D9D556"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g/s</w:t>
            </w:r>
          </w:p>
        </w:tc>
        <w:tc>
          <w:tcPr>
            <w:tcW w:w="1620" w:type="dxa"/>
            <w:vAlign w:val="center"/>
          </w:tcPr>
          <w:p w14:paraId="6ADA1503"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0,0517</w:t>
            </w:r>
          </w:p>
        </w:tc>
        <w:tc>
          <w:tcPr>
            <w:tcW w:w="2250" w:type="dxa"/>
            <w:vAlign w:val="center"/>
          </w:tcPr>
          <w:p w14:paraId="4B650CF3"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sz w:val="18"/>
                <w:szCs w:val="18"/>
              </w:rPr>
              <w:t>0,268</w:t>
            </w:r>
          </w:p>
        </w:tc>
      </w:tr>
      <w:tr w:rsidR="00866656" w:rsidRPr="004E3369" w14:paraId="2B376482" w14:textId="77777777" w:rsidTr="00EA4198">
        <w:tblPrEx>
          <w:tblLook w:val="04A0" w:firstRow="1" w:lastRow="0" w:firstColumn="1" w:lastColumn="0" w:noHBand="0" w:noVBand="1"/>
        </w:tblPrEx>
        <w:trPr>
          <w:cantSplit/>
          <w:trHeight w:val="50"/>
        </w:trPr>
        <w:tc>
          <w:tcPr>
            <w:tcW w:w="3148" w:type="dxa"/>
            <w:vMerge/>
            <w:vAlign w:val="center"/>
          </w:tcPr>
          <w:p w14:paraId="0C30315A"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p>
        </w:tc>
        <w:tc>
          <w:tcPr>
            <w:tcW w:w="1350" w:type="dxa"/>
            <w:vMerge/>
            <w:vAlign w:val="center"/>
          </w:tcPr>
          <w:p w14:paraId="2FE1EF16" w14:textId="77777777" w:rsidR="00866656" w:rsidRPr="004E3369" w:rsidRDefault="00866656" w:rsidP="00EA4198">
            <w:pPr>
              <w:pStyle w:val="TESbody"/>
              <w:spacing w:after="0"/>
              <w:ind w:left="-104" w:right="-105"/>
              <w:jc w:val="center"/>
              <w:rPr>
                <w:rFonts w:ascii="Times New Roman" w:hAnsi="Times New Roman" w:cs="Times New Roman"/>
                <w:bCs/>
                <w:sz w:val="18"/>
                <w:szCs w:val="18"/>
                <w:lang w:eastAsia="zh-CN"/>
              </w:rPr>
            </w:pPr>
          </w:p>
        </w:tc>
        <w:tc>
          <w:tcPr>
            <w:tcW w:w="2520" w:type="dxa"/>
            <w:tcBorders>
              <w:top w:val="single" w:sz="4" w:space="0" w:color="auto"/>
              <w:left w:val="single" w:sz="4" w:space="0" w:color="auto"/>
              <w:bottom w:val="single" w:sz="4" w:space="0" w:color="auto"/>
              <w:right w:val="single" w:sz="4" w:space="0" w:color="auto"/>
            </w:tcBorders>
            <w:vAlign w:val="center"/>
          </w:tcPr>
          <w:p w14:paraId="099DEAF9" w14:textId="77777777" w:rsidR="00866656" w:rsidRPr="00371A6D" w:rsidRDefault="00866656" w:rsidP="00EA4198">
            <w:pPr>
              <w:pStyle w:val="TESbody"/>
              <w:spacing w:after="0"/>
              <w:jc w:val="left"/>
              <w:rPr>
                <w:rFonts w:ascii="Times New Roman" w:hAnsi="Times New Roman" w:cs="Times New Roman"/>
                <w:bCs/>
                <w:sz w:val="18"/>
                <w:szCs w:val="18"/>
                <w:lang w:eastAsia="zh-CN"/>
              </w:rPr>
            </w:pPr>
            <w:r w:rsidRPr="00371A6D">
              <w:rPr>
                <w:rFonts w:ascii="Times New Roman" w:hAnsi="Times New Roman" w:cs="Times New Roman"/>
                <w:sz w:val="18"/>
                <w:szCs w:val="18"/>
              </w:rPr>
              <w:t>Azoto oksidai (NO</w:t>
            </w:r>
            <w:r w:rsidRPr="00371A6D">
              <w:rPr>
                <w:rFonts w:ascii="Times New Roman" w:hAnsi="Times New Roman" w:cs="Times New Roman"/>
                <w:sz w:val="18"/>
                <w:szCs w:val="18"/>
                <w:vertAlign w:val="subscript"/>
              </w:rPr>
              <w:t>x</w:t>
            </w:r>
            <w:r w:rsidRPr="00371A6D">
              <w:rPr>
                <w:rFonts w:ascii="Times New Roman" w:hAnsi="Times New Roman" w:cs="Times New Roman"/>
                <w:sz w:val="18"/>
                <w:szCs w:val="18"/>
              </w:rPr>
              <w:t>) (A)</w:t>
            </w:r>
          </w:p>
        </w:tc>
        <w:tc>
          <w:tcPr>
            <w:tcW w:w="1530" w:type="dxa"/>
            <w:vAlign w:val="center"/>
          </w:tcPr>
          <w:p w14:paraId="0A4C0CFB"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sz w:val="18"/>
                <w:szCs w:val="18"/>
              </w:rPr>
              <w:t>250</w:t>
            </w:r>
          </w:p>
        </w:tc>
        <w:tc>
          <w:tcPr>
            <w:tcW w:w="1710" w:type="dxa"/>
            <w:vAlign w:val="center"/>
          </w:tcPr>
          <w:p w14:paraId="229AA757"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mg/Nm</w:t>
            </w:r>
            <w:r w:rsidRPr="004E3369">
              <w:rPr>
                <w:rFonts w:ascii="Times New Roman" w:hAnsi="Times New Roman" w:cs="Times New Roman"/>
                <w:bCs/>
                <w:sz w:val="18"/>
                <w:szCs w:val="18"/>
                <w:vertAlign w:val="superscript"/>
              </w:rPr>
              <w:t>3</w:t>
            </w:r>
          </w:p>
        </w:tc>
        <w:tc>
          <w:tcPr>
            <w:tcW w:w="1620" w:type="dxa"/>
            <w:vAlign w:val="center"/>
          </w:tcPr>
          <w:p w14:paraId="22128A40"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100</w:t>
            </w:r>
          </w:p>
        </w:tc>
        <w:tc>
          <w:tcPr>
            <w:tcW w:w="2250" w:type="dxa"/>
            <w:vAlign w:val="center"/>
          </w:tcPr>
          <w:p w14:paraId="3C4E8454"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0,281</w:t>
            </w:r>
          </w:p>
        </w:tc>
      </w:tr>
      <w:tr w:rsidR="00866656" w:rsidRPr="004E3369" w14:paraId="7747ADA8" w14:textId="77777777" w:rsidTr="00EA4198">
        <w:tblPrEx>
          <w:tblLook w:val="04A0" w:firstRow="1" w:lastRow="0" w:firstColumn="1" w:lastColumn="0" w:noHBand="0" w:noVBand="1"/>
        </w:tblPrEx>
        <w:trPr>
          <w:cantSplit/>
          <w:trHeight w:val="50"/>
        </w:trPr>
        <w:tc>
          <w:tcPr>
            <w:tcW w:w="3148" w:type="dxa"/>
            <w:vMerge/>
            <w:vAlign w:val="center"/>
          </w:tcPr>
          <w:p w14:paraId="0717887A"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p>
        </w:tc>
        <w:tc>
          <w:tcPr>
            <w:tcW w:w="1350" w:type="dxa"/>
            <w:vMerge/>
            <w:vAlign w:val="center"/>
          </w:tcPr>
          <w:p w14:paraId="2CDB5B1B" w14:textId="77777777" w:rsidR="00866656" w:rsidRPr="004E3369" w:rsidRDefault="00866656" w:rsidP="00EA4198">
            <w:pPr>
              <w:pStyle w:val="TESbody"/>
              <w:spacing w:after="0"/>
              <w:ind w:left="-104" w:right="-105"/>
              <w:jc w:val="center"/>
              <w:rPr>
                <w:rFonts w:ascii="Times New Roman" w:hAnsi="Times New Roman" w:cs="Times New Roman"/>
                <w:bCs/>
                <w:sz w:val="18"/>
                <w:szCs w:val="18"/>
                <w:lang w:eastAsia="zh-CN"/>
              </w:rPr>
            </w:pPr>
          </w:p>
        </w:tc>
        <w:tc>
          <w:tcPr>
            <w:tcW w:w="2520" w:type="dxa"/>
            <w:tcBorders>
              <w:top w:val="single" w:sz="4" w:space="0" w:color="auto"/>
              <w:left w:val="single" w:sz="4" w:space="0" w:color="auto"/>
              <w:bottom w:val="single" w:sz="4" w:space="0" w:color="auto"/>
              <w:right w:val="single" w:sz="4" w:space="0" w:color="auto"/>
            </w:tcBorders>
            <w:vAlign w:val="center"/>
          </w:tcPr>
          <w:p w14:paraId="7642E9C8" w14:textId="77777777" w:rsidR="00866656" w:rsidRPr="00371A6D" w:rsidRDefault="00866656" w:rsidP="00EA4198">
            <w:pPr>
              <w:pStyle w:val="TESbody"/>
              <w:spacing w:after="0"/>
              <w:jc w:val="left"/>
              <w:rPr>
                <w:rFonts w:ascii="Times New Roman" w:hAnsi="Times New Roman" w:cs="Times New Roman"/>
                <w:bCs/>
                <w:sz w:val="18"/>
                <w:szCs w:val="18"/>
                <w:lang w:eastAsia="zh-CN"/>
              </w:rPr>
            </w:pPr>
            <w:r w:rsidRPr="00371A6D">
              <w:rPr>
                <w:rFonts w:ascii="Times New Roman" w:hAnsi="Times New Roman" w:cs="Times New Roman"/>
                <w:sz w:val="18"/>
                <w:szCs w:val="18"/>
              </w:rPr>
              <w:t>Sieros dioksidas (SO</w:t>
            </w:r>
            <w:r w:rsidRPr="00371A6D">
              <w:rPr>
                <w:rFonts w:ascii="Times New Roman" w:hAnsi="Times New Roman" w:cs="Times New Roman"/>
                <w:sz w:val="18"/>
                <w:szCs w:val="18"/>
                <w:vertAlign w:val="subscript"/>
              </w:rPr>
              <w:t>2</w:t>
            </w:r>
            <w:r w:rsidRPr="00371A6D">
              <w:rPr>
                <w:rFonts w:ascii="Times New Roman" w:hAnsi="Times New Roman" w:cs="Times New Roman"/>
                <w:sz w:val="18"/>
                <w:szCs w:val="18"/>
              </w:rPr>
              <w:t>) (A)</w:t>
            </w:r>
          </w:p>
        </w:tc>
        <w:tc>
          <w:tcPr>
            <w:tcW w:w="1530" w:type="dxa"/>
            <w:vAlign w:val="center"/>
          </w:tcPr>
          <w:p w14:paraId="000F88BC"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sz w:val="18"/>
                <w:szCs w:val="18"/>
              </w:rPr>
              <w:t>1753</w:t>
            </w:r>
          </w:p>
        </w:tc>
        <w:tc>
          <w:tcPr>
            <w:tcW w:w="1710" w:type="dxa"/>
            <w:vAlign w:val="center"/>
          </w:tcPr>
          <w:p w14:paraId="6EFD3723"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g/s</w:t>
            </w:r>
          </w:p>
        </w:tc>
        <w:tc>
          <w:tcPr>
            <w:tcW w:w="1620" w:type="dxa"/>
            <w:vAlign w:val="center"/>
          </w:tcPr>
          <w:p w14:paraId="03392551"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0,0006</w:t>
            </w:r>
          </w:p>
        </w:tc>
        <w:tc>
          <w:tcPr>
            <w:tcW w:w="2250" w:type="dxa"/>
            <w:vAlign w:val="center"/>
          </w:tcPr>
          <w:p w14:paraId="42594F65"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sz w:val="18"/>
                <w:szCs w:val="18"/>
              </w:rPr>
              <w:t>0,003</w:t>
            </w:r>
          </w:p>
        </w:tc>
      </w:tr>
      <w:tr w:rsidR="00866656" w:rsidRPr="004E3369" w14:paraId="0F3CD78E" w14:textId="77777777" w:rsidTr="00EA4198">
        <w:tblPrEx>
          <w:tblLook w:val="04A0" w:firstRow="1" w:lastRow="0" w:firstColumn="1" w:lastColumn="0" w:noHBand="0" w:noVBand="1"/>
        </w:tblPrEx>
        <w:trPr>
          <w:cantSplit/>
          <w:trHeight w:val="50"/>
        </w:trPr>
        <w:tc>
          <w:tcPr>
            <w:tcW w:w="3148" w:type="dxa"/>
            <w:vMerge/>
            <w:vAlign w:val="center"/>
          </w:tcPr>
          <w:p w14:paraId="13DE0051"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p>
        </w:tc>
        <w:tc>
          <w:tcPr>
            <w:tcW w:w="1350" w:type="dxa"/>
            <w:vMerge/>
            <w:vAlign w:val="center"/>
          </w:tcPr>
          <w:p w14:paraId="46BEE7AF" w14:textId="77777777" w:rsidR="00866656" w:rsidRPr="004E3369" w:rsidRDefault="00866656" w:rsidP="00EA4198">
            <w:pPr>
              <w:pStyle w:val="TESbody"/>
              <w:spacing w:after="0"/>
              <w:ind w:left="-104" w:right="-105"/>
              <w:jc w:val="center"/>
              <w:rPr>
                <w:rFonts w:ascii="Times New Roman" w:hAnsi="Times New Roman" w:cs="Times New Roman"/>
                <w:bCs/>
                <w:sz w:val="18"/>
                <w:szCs w:val="18"/>
                <w:lang w:eastAsia="zh-CN"/>
              </w:rPr>
            </w:pPr>
          </w:p>
        </w:tc>
        <w:tc>
          <w:tcPr>
            <w:tcW w:w="2520" w:type="dxa"/>
            <w:tcBorders>
              <w:top w:val="single" w:sz="4" w:space="0" w:color="auto"/>
              <w:left w:val="single" w:sz="4" w:space="0" w:color="auto"/>
              <w:bottom w:val="single" w:sz="4" w:space="0" w:color="auto"/>
              <w:right w:val="single" w:sz="4" w:space="0" w:color="auto"/>
            </w:tcBorders>
            <w:vAlign w:val="center"/>
          </w:tcPr>
          <w:p w14:paraId="24CB109F" w14:textId="77777777" w:rsidR="00866656" w:rsidRPr="00371A6D" w:rsidRDefault="00866656" w:rsidP="00EA4198">
            <w:pPr>
              <w:pStyle w:val="TESbody"/>
              <w:spacing w:after="0"/>
              <w:jc w:val="left"/>
              <w:rPr>
                <w:rFonts w:ascii="Times New Roman" w:hAnsi="Times New Roman" w:cs="Times New Roman"/>
                <w:bCs/>
                <w:sz w:val="18"/>
                <w:szCs w:val="18"/>
                <w:lang w:eastAsia="zh-CN"/>
              </w:rPr>
            </w:pPr>
            <w:r w:rsidRPr="00371A6D">
              <w:rPr>
                <w:rFonts w:ascii="Times New Roman" w:hAnsi="Times New Roman" w:cs="Times New Roman"/>
                <w:sz w:val="18"/>
                <w:szCs w:val="18"/>
              </w:rPr>
              <w:t>Kietosios dalelės deginant kietąjį, skystąjį arba dujinį kurą ar atliekas (dulkės)</w:t>
            </w:r>
          </w:p>
        </w:tc>
        <w:tc>
          <w:tcPr>
            <w:tcW w:w="1530" w:type="dxa"/>
            <w:vAlign w:val="center"/>
          </w:tcPr>
          <w:p w14:paraId="1D497AC2"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sz w:val="18"/>
                <w:szCs w:val="18"/>
              </w:rPr>
              <w:t>6493</w:t>
            </w:r>
          </w:p>
        </w:tc>
        <w:tc>
          <w:tcPr>
            <w:tcW w:w="1710" w:type="dxa"/>
            <w:vAlign w:val="center"/>
          </w:tcPr>
          <w:p w14:paraId="26F71389"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g/s</w:t>
            </w:r>
          </w:p>
        </w:tc>
        <w:tc>
          <w:tcPr>
            <w:tcW w:w="1620" w:type="dxa"/>
            <w:vAlign w:val="center"/>
          </w:tcPr>
          <w:p w14:paraId="6FB524F1"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0,000</w:t>
            </w:r>
            <w:r w:rsidRPr="004E3369">
              <w:rPr>
                <w:rFonts w:ascii="Times New Roman" w:hAnsi="Times New Roman" w:cs="Times New Roman"/>
                <w:bCs/>
                <w:sz w:val="18"/>
                <w:szCs w:val="18"/>
                <w:lang w:val="en-US"/>
              </w:rPr>
              <w:t>8</w:t>
            </w:r>
          </w:p>
        </w:tc>
        <w:tc>
          <w:tcPr>
            <w:tcW w:w="2250" w:type="dxa"/>
            <w:vAlign w:val="center"/>
          </w:tcPr>
          <w:p w14:paraId="135717E8"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sz w:val="18"/>
                <w:szCs w:val="18"/>
              </w:rPr>
              <w:t>0,004</w:t>
            </w:r>
          </w:p>
        </w:tc>
      </w:tr>
      <w:tr w:rsidR="00866656" w:rsidRPr="004E3369" w14:paraId="2FCA737F" w14:textId="77777777" w:rsidTr="00EA4198">
        <w:tblPrEx>
          <w:tblLook w:val="04A0" w:firstRow="1" w:lastRow="0" w:firstColumn="1" w:lastColumn="0" w:noHBand="0" w:noVBand="1"/>
        </w:tblPrEx>
        <w:trPr>
          <w:cantSplit/>
          <w:trHeight w:val="50"/>
        </w:trPr>
        <w:tc>
          <w:tcPr>
            <w:tcW w:w="3148" w:type="dxa"/>
            <w:vMerge/>
            <w:vAlign w:val="center"/>
          </w:tcPr>
          <w:p w14:paraId="2C2625E0"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p>
        </w:tc>
        <w:tc>
          <w:tcPr>
            <w:tcW w:w="1350" w:type="dxa"/>
            <w:vMerge/>
            <w:vAlign w:val="center"/>
          </w:tcPr>
          <w:p w14:paraId="4E87BA32" w14:textId="77777777" w:rsidR="00866656" w:rsidRPr="004E3369" w:rsidRDefault="00866656" w:rsidP="00EA4198">
            <w:pPr>
              <w:pStyle w:val="TESbody"/>
              <w:spacing w:after="0"/>
              <w:ind w:left="-104" w:right="-105"/>
              <w:jc w:val="center"/>
              <w:rPr>
                <w:rFonts w:ascii="Times New Roman" w:hAnsi="Times New Roman" w:cs="Times New Roman"/>
                <w:bCs/>
                <w:sz w:val="18"/>
                <w:szCs w:val="18"/>
                <w:lang w:eastAsia="zh-CN"/>
              </w:rPr>
            </w:pPr>
          </w:p>
        </w:tc>
        <w:tc>
          <w:tcPr>
            <w:tcW w:w="2520" w:type="dxa"/>
            <w:tcBorders>
              <w:top w:val="single" w:sz="4" w:space="0" w:color="auto"/>
              <w:left w:val="single" w:sz="4" w:space="0" w:color="auto"/>
              <w:bottom w:val="single" w:sz="4" w:space="0" w:color="auto"/>
              <w:right w:val="single" w:sz="4" w:space="0" w:color="auto"/>
            </w:tcBorders>
            <w:vAlign w:val="center"/>
          </w:tcPr>
          <w:p w14:paraId="47FEF65E" w14:textId="77777777" w:rsidR="00866656" w:rsidRPr="00371A6D" w:rsidRDefault="00866656" w:rsidP="00EA4198">
            <w:pPr>
              <w:pStyle w:val="TESbody"/>
              <w:spacing w:after="0"/>
              <w:jc w:val="left"/>
              <w:rPr>
                <w:rFonts w:ascii="Times New Roman" w:hAnsi="Times New Roman" w:cs="Times New Roman"/>
                <w:bCs/>
                <w:sz w:val="18"/>
                <w:szCs w:val="18"/>
                <w:lang w:eastAsia="zh-CN"/>
              </w:rPr>
            </w:pPr>
            <w:r w:rsidRPr="00371A6D">
              <w:rPr>
                <w:rFonts w:ascii="Times New Roman" w:hAnsi="Times New Roman" w:cs="Times New Roman"/>
                <w:sz w:val="18"/>
                <w:szCs w:val="18"/>
              </w:rPr>
              <w:t>Lakieji organiniai junginiai, išskyrus metaną, nediferencijuoti pagal sudėtį (atskirus junginius)</w:t>
            </w:r>
          </w:p>
        </w:tc>
        <w:tc>
          <w:tcPr>
            <w:tcW w:w="1530" w:type="dxa"/>
            <w:vAlign w:val="center"/>
          </w:tcPr>
          <w:p w14:paraId="1B3E44B3"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308</w:t>
            </w:r>
          </w:p>
        </w:tc>
        <w:tc>
          <w:tcPr>
            <w:tcW w:w="1710" w:type="dxa"/>
            <w:vAlign w:val="center"/>
          </w:tcPr>
          <w:p w14:paraId="3EDE449E"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g/s</w:t>
            </w:r>
          </w:p>
        </w:tc>
        <w:tc>
          <w:tcPr>
            <w:tcW w:w="1620" w:type="dxa"/>
            <w:vAlign w:val="center"/>
          </w:tcPr>
          <w:p w14:paraId="6FFB4713"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0,0035</w:t>
            </w:r>
          </w:p>
        </w:tc>
        <w:tc>
          <w:tcPr>
            <w:tcW w:w="2250" w:type="dxa"/>
            <w:vAlign w:val="center"/>
          </w:tcPr>
          <w:p w14:paraId="15E29067"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sz w:val="18"/>
                <w:szCs w:val="18"/>
              </w:rPr>
              <w:t>0,018</w:t>
            </w:r>
          </w:p>
        </w:tc>
      </w:tr>
      <w:tr w:rsidR="00866656" w:rsidRPr="004E3369" w14:paraId="7646A1A9" w14:textId="77777777" w:rsidTr="00EA4198">
        <w:tblPrEx>
          <w:tblLook w:val="04A0" w:firstRow="1" w:lastRow="0" w:firstColumn="1" w:lastColumn="0" w:noHBand="0" w:noVBand="1"/>
        </w:tblPrEx>
        <w:trPr>
          <w:cantSplit/>
          <w:trHeight w:val="52"/>
        </w:trPr>
        <w:tc>
          <w:tcPr>
            <w:tcW w:w="3148" w:type="dxa"/>
            <w:vMerge w:val="restart"/>
            <w:vAlign w:val="center"/>
          </w:tcPr>
          <w:p w14:paraId="04BD8BD5"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BB19F5">
              <w:rPr>
                <w:rFonts w:ascii="Times New Roman" w:hAnsi="Times New Roman" w:cs="Times New Roman"/>
                <w:noProof/>
                <w:sz w:val="18"/>
                <w:szCs w:val="18"/>
                <w:lang w:eastAsia="lt-LT"/>
              </w:rPr>
              <w:t>Karšto vandens ruošimo katilų kaminas</w:t>
            </w:r>
          </w:p>
        </w:tc>
        <w:tc>
          <w:tcPr>
            <w:tcW w:w="1350" w:type="dxa"/>
            <w:vMerge w:val="restart"/>
            <w:vAlign w:val="center"/>
          </w:tcPr>
          <w:p w14:paraId="76AA22CC" w14:textId="77777777" w:rsidR="00866656" w:rsidRPr="004E3369" w:rsidRDefault="00866656" w:rsidP="00EA4198">
            <w:pPr>
              <w:pStyle w:val="TESbody"/>
              <w:spacing w:after="0"/>
              <w:ind w:left="-104" w:right="-105"/>
              <w:jc w:val="center"/>
              <w:rPr>
                <w:rFonts w:ascii="Times New Roman" w:hAnsi="Times New Roman" w:cs="Times New Roman"/>
                <w:bCs/>
                <w:sz w:val="18"/>
                <w:szCs w:val="18"/>
                <w:lang w:eastAsia="zh-CN"/>
              </w:rPr>
            </w:pPr>
            <w:r w:rsidRPr="004E3369">
              <w:rPr>
                <w:rFonts w:ascii="Times New Roman" w:hAnsi="Times New Roman" w:cs="Times New Roman"/>
                <w:bCs/>
                <w:sz w:val="18"/>
                <w:szCs w:val="18"/>
                <w:lang w:eastAsia="zh-CN"/>
              </w:rPr>
              <w:t>002</w:t>
            </w:r>
          </w:p>
          <w:p w14:paraId="7805E3B1" w14:textId="77777777" w:rsidR="00866656" w:rsidRPr="004E3369" w:rsidRDefault="00866656" w:rsidP="00EA4198">
            <w:pPr>
              <w:pStyle w:val="TESbody"/>
              <w:spacing w:after="0"/>
              <w:ind w:left="-104" w:right="-105"/>
              <w:jc w:val="center"/>
              <w:rPr>
                <w:rFonts w:ascii="Times New Roman" w:hAnsi="Times New Roman" w:cs="Times New Roman"/>
                <w:bCs/>
                <w:sz w:val="18"/>
                <w:szCs w:val="18"/>
                <w:lang w:eastAsia="zh-CN"/>
              </w:rPr>
            </w:pPr>
            <w:r w:rsidRPr="004E3369">
              <w:rPr>
                <w:rFonts w:ascii="Times New Roman" w:hAnsi="Times New Roman" w:cs="Times New Roman"/>
                <w:bCs/>
                <w:sz w:val="18"/>
                <w:szCs w:val="18"/>
                <w:lang w:eastAsia="zh-CN"/>
              </w:rPr>
              <w:t>(B003)</w:t>
            </w:r>
          </w:p>
        </w:tc>
        <w:tc>
          <w:tcPr>
            <w:tcW w:w="2520" w:type="dxa"/>
            <w:tcBorders>
              <w:top w:val="single" w:sz="4" w:space="0" w:color="auto"/>
              <w:left w:val="single" w:sz="4" w:space="0" w:color="auto"/>
              <w:bottom w:val="single" w:sz="4" w:space="0" w:color="auto"/>
              <w:right w:val="single" w:sz="4" w:space="0" w:color="auto"/>
            </w:tcBorders>
            <w:vAlign w:val="center"/>
          </w:tcPr>
          <w:p w14:paraId="14FCF99C" w14:textId="77777777" w:rsidR="00866656" w:rsidRPr="00371A6D" w:rsidRDefault="00866656" w:rsidP="00EA4198">
            <w:pPr>
              <w:pStyle w:val="TESbody"/>
              <w:spacing w:after="0"/>
              <w:jc w:val="left"/>
              <w:rPr>
                <w:rFonts w:ascii="Times New Roman" w:hAnsi="Times New Roman" w:cs="Times New Roman"/>
                <w:bCs/>
                <w:sz w:val="18"/>
                <w:szCs w:val="18"/>
                <w:lang w:eastAsia="zh-CN"/>
              </w:rPr>
            </w:pPr>
            <w:r w:rsidRPr="00371A6D">
              <w:rPr>
                <w:rFonts w:ascii="Times New Roman" w:hAnsi="Times New Roman" w:cs="Times New Roman"/>
                <w:sz w:val="18"/>
                <w:szCs w:val="18"/>
              </w:rPr>
              <w:t>Anglies monoksidas (A)</w:t>
            </w:r>
          </w:p>
        </w:tc>
        <w:tc>
          <w:tcPr>
            <w:tcW w:w="1530" w:type="dxa"/>
            <w:vAlign w:val="center"/>
          </w:tcPr>
          <w:p w14:paraId="48009656"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sz w:val="18"/>
                <w:szCs w:val="18"/>
              </w:rPr>
              <w:t>177</w:t>
            </w:r>
          </w:p>
        </w:tc>
        <w:tc>
          <w:tcPr>
            <w:tcW w:w="1710" w:type="dxa"/>
            <w:vAlign w:val="center"/>
          </w:tcPr>
          <w:p w14:paraId="599431B7"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g/s</w:t>
            </w:r>
          </w:p>
        </w:tc>
        <w:tc>
          <w:tcPr>
            <w:tcW w:w="1620" w:type="dxa"/>
            <w:vAlign w:val="center"/>
          </w:tcPr>
          <w:p w14:paraId="25441678"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0,1382</w:t>
            </w:r>
          </w:p>
        </w:tc>
        <w:tc>
          <w:tcPr>
            <w:tcW w:w="2250" w:type="dxa"/>
            <w:vAlign w:val="center"/>
          </w:tcPr>
          <w:p w14:paraId="401EBD08"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sz w:val="18"/>
                <w:szCs w:val="18"/>
              </w:rPr>
              <w:t>2,626</w:t>
            </w:r>
          </w:p>
        </w:tc>
      </w:tr>
      <w:tr w:rsidR="00866656" w:rsidRPr="004E3369" w14:paraId="3F2C280A" w14:textId="77777777" w:rsidTr="00EA4198">
        <w:tblPrEx>
          <w:tblLook w:val="04A0" w:firstRow="1" w:lastRow="0" w:firstColumn="1" w:lastColumn="0" w:noHBand="0" w:noVBand="1"/>
        </w:tblPrEx>
        <w:trPr>
          <w:cantSplit/>
          <w:trHeight w:val="50"/>
        </w:trPr>
        <w:tc>
          <w:tcPr>
            <w:tcW w:w="3148" w:type="dxa"/>
            <w:vMerge/>
            <w:vAlign w:val="center"/>
          </w:tcPr>
          <w:p w14:paraId="0EB4D4B9"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p>
        </w:tc>
        <w:tc>
          <w:tcPr>
            <w:tcW w:w="1350" w:type="dxa"/>
            <w:vMerge/>
            <w:vAlign w:val="center"/>
          </w:tcPr>
          <w:p w14:paraId="4A51684A" w14:textId="77777777" w:rsidR="00866656" w:rsidRPr="004E3369" w:rsidRDefault="00866656" w:rsidP="00EA4198">
            <w:pPr>
              <w:pStyle w:val="TESbody"/>
              <w:spacing w:after="0"/>
              <w:ind w:left="-104" w:right="-105"/>
              <w:jc w:val="center"/>
              <w:rPr>
                <w:rFonts w:ascii="Times New Roman" w:hAnsi="Times New Roman" w:cs="Times New Roman"/>
                <w:bCs/>
                <w:sz w:val="18"/>
                <w:szCs w:val="18"/>
                <w:lang w:eastAsia="zh-CN"/>
              </w:rPr>
            </w:pPr>
          </w:p>
        </w:tc>
        <w:tc>
          <w:tcPr>
            <w:tcW w:w="2520" w:type="dxa"/>
            <w:tcBorders>
              <w:top w:val="single" w:sz="4" w:space="0" w:color="auto"/>
              <w:left w:val="single" w:sz="4" w:space="0" w:color="auto"/>
              <w:bottom w:val="single" w:sz="4" w:space="0" w:color="auto"/>
              <w:right w:val="single" w:sz="4" w:space="0" w:color="auto"/>
            </w:tcBorders>
            <w:vAlign w:val="center"/>
          </w:tcPr>
          <w:p w14:paraId="301AC9BB" w14:textId="77777777" w:rsidR="00866656" w:rsidRPr="00371A6D" w:rsidRDefault="00866656" w:rsidP="00EA4198">
            <w:pPr>
              <w:pStyle w:val="TESbody"/>
              <w:spacing w:after="0"/>
              <w:jc w:val="left"/>
              <w:rPr>
                <w:rFonts w:ascii="Times New Roman" w:hAnsi="Times New Roman" w:cs="Times New Roman"/>
                <w:bCs/>
                <w:sz w:val="18"/>
                <w:szCs w:val="18"/>
                <w:lang w:eastAsia="zh-CN"/>
              </w:rPr>
            </w:pPr>
            <w:r w:rsidRPr="00371A6D">
              <w:rPr>
                <w:rFonts w:ascii="Times New Roman" w:hAnsi="Times New Roman" w:cs="Times New Roman"/>
                <w:sz w:val="18"/>
                <w:szCs w:val="18"/>
              </w:rPr>
              <w:t>Azoto oksidai (NO</w:t>
            </w:r>
            <w:r w:rsidRPr="00371A6D">
              <w:rPr>
                <w:rFonts w:ascii="Times New Roman" w:hAnsi="Times New Roman" w:cs="Times New Roman"/>
                <w:sz w:val="18"/>
                <w:szCs w:val="18"/>
                <w:vertAlign w:val="subscript"/>
              </w:rPr>
              <w:t>x</w:t>
            </w:r>
            <w:r w:rsidRPr="00371A6D">
              <w:rPr>
                <w:rFonts w:ascii="Times New Roman" w:hAnsi="Times New Roman" w:cs="Times New Roman"/>
                <w:sz w:val="18"/>
                <w:szCs w:val="18"/>
              </w:rPr>
              <w:t>) (A)</w:t>
            </w:r>
          </w:p>
        </w:tc>
        <w:tc>
          <w:tcPr>
            <w:tcW w:w="1530" w:type="dxa"/>
            <w:vAlign w:val="center"/>
          </w:tcPr>
          <w:p w14:paraId="0EB9E586"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sz w:val="18"/>
                <w:szCs w:val="18"/>
              </w:rPr>
              <w:t>250</w:t>
            </w:r>
          </w:p>
        </w:tc>
        <w:tc>
          <w:tcPr>
            <w:tcW w:w="1710" w:type="dxa"/>
            <w:vAlign w:val="center"/>
          </w:tcPr>
          <w:p w14:paraId="0CA71050"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mg/Nm</w:t>
            </w:r>
            <w:r w:rsidRPr="004E3369">
              <w:rPr>
                <w:rFonts w:ascii="Times New Roman" w:hAnsi="Times New Roman" w:cs="Times New Roman"/>
                <w:bCs/>
                <w:sz w:val="18"/>
                <w:szCs w:val="18"/>
                <w:vertAlign w:val="superscript"/>
              </w:rPr>
              <w:t>3</w:t>
            </w:r>
          </w:p>
        </w:tc>
        <w:tc>
          <w:tcPr>
            <w:tcW w:w="1620" w:type="dxa"/>
            <w:vAlign w:val="center"/>
          </w:tcPr>
          <w:p w14:paraId="00297D3F"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100</w:t>
            </w:r>
          </w:p>
        </w:tc>
        <w:tc>
          <w:tcPr>
            <w:tcW w:w="2250" w:type="dxa"/>
            <w:vAlign w:val="center"/>
          </w:tcPr>
          <w:p w14:paraId="52B6857F"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2,815</w:t>
            </w:r>
          </w:p>
        </w:tc>
      </w:tr>
      <w:tr w:rsidR="00866656" w:rsidRPr="004E3369" w14:paraId="598A6667" w14:textId="77777777" w:rsidTr="00EA4198">
        <w:tblPrEx>
          <w:tblLook w:val="04A0" w:firstRow="1" w:lastRow="0" w:firstColumn="1" w:lastColumn="0" w:noHBand="0" w:noVBand="1"/>
        </w:tblPrEx>
        <w:trPr>
          <w:cantSplit/>
          <w:trHeight w:val="50"/>
        </w:trPr>
        <w:tc>
          <w:tcPr>
            <w:tcW w:w="3148" w:type="dxa"/>
            <w:vMerge/>
            <w:vAlign w:val="center"/>
          </w:tcPr>
          <w:p w14:paraId="1C08D3C3"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p>
        </w:tc>
        <w:tc>
          <w:tcPr>
            <w:tcW w:w="1350" w:type="dxa"/>
            <w:vMerge/>
            <w:vAlign w:val="center"/>
          </w:tcPr>
          <w:p w14:paraId="19B0A84C" w14:textId="77777777" w:rsidR="00866656" w:rsidRPr="004E3369" w:rsidRDefault="00866656" w:rsidP="00EA4198">
            <w:pPr>
              <w:pStyle w:val="TESbody"/>
              <w:spacing w:after="0"/>
              <w:ind w:left="-104" w:right="-105"/>
              <w:jc w:val="center"/>
              <w:rPr>
                <w:rFonts w:ascii="Times New Roman" w:hAnsi="Times New Roman" w:cs="Times New Roman"/>
                <w:bCs/>
                <w:sz w:val="18"/>
                <w:szCs w:val="18"/>
                <w:lang w:eastAsia="zh-CN"/>
              </w:rPr>
            </w:pPr>
          </w:p>
        </w:tc>
        <w:tc>
          <w:tcPr>
            <w:tcW w:w="2520" w:type="dxa"/>
            <w:tcBorders>
              <w:top w:val="single" w:sz="4" w:space="0" w:color="auto"/>
              <w:left w:val="single" w:sz="4" w:space="0" w:color="auto"/>
              <w:bottom w:val="single" w:sz="4" w:space="0" w:color="auto"/>
              <w:right w:val="single" w:sz="4" w:space="0" w:color="auto"/>
            </w:tcBorders>
            <w:vAlign w:val="center"/>
          </w:tcPr>
          <w:p w14:paraId="293537E3" w14:textId="77777777" w:rsidR="00866656" w:rsidRPr="00371A6D" w:rsidRDefault="00866656" w:rsidP="00EA4198">
            <w:pPr>
              <w:pStyle w:val="TESbody"/>
              <w:spacing w:after="0"/>
              <w:jc w:val="left"/>
              <w:rPr>
                <w:rFonts w:ascii="Times New Roman" w:hAnsi="Times New Roman" w:cs="Times New Roman"/>
                <w:bCs/>
                <w:sz w:val="18"/>
                <w:szCs w:val="18"/>
                <w:lang w:eastAsia="zh-CN"/>
              </w:rPr>
            </w:pPr>
            <w:r w:rsidRPr="00371A6D">
              <w:rPr>
                <w:rFonts w:ascii="Times New Roman" w:hAnsi="Times New Roman" w:cs="Times New Roman"/>
                <w:sz w:val="18"/>
                <w:szCs w:val="18"/>
              </w:rPr>
              <w:t>Sieros dioksidas (SO</w:t>
            </w:r>
            <w:r w:rsidRPr="00371A6D">
              <w:rPr>
                <w:rFonts w:ascii="Times New Roman" w:hAnsi="Times New Roman" w:cs="Times New Roman"/>
                <w:sz w:val="18"/>
                <w:szCs w:val="18"/>
                <w:vertAlign w:val="subscript"/>
              </w:rPr>
              <w:t>2</w:t>
            </w:r>
            <w:r w:rsidRPr="00371A6D">
              <w:rPr>
                <w:rFonts w:ascii="Times New Roman" w:hAnsi="Times New Roman" w:cs="Times New Roman"/>
                <w:sz w:val="18"/>
                <w:szCs w:val="18"/>
              </w:rPr>
              <w:t>) (A)</w:t>
            </w:r>
          </w:p>
        </w:tc>
        <w:tc>
          <w:tcPr>
            <w:tcW w:w="1530" w:type="dxa"/>
            <w:vAlign w:val="center"/>
          </w:tcPr>
          <w:p w14:paraId="79ADD5DB"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sz w:val="18"/>
                <w:szCs w:val="18"/>
              </w:rPr>
              <w:t>1753</w:t>
            </w:r>
          </w:p>
        </w:tc>
        <w:tc>
          <w:tcPr>
            <w:tcW w:w="1710" w:type="dxa"/>
            <w:vAlign w:val="center"/>
          </w:tcPr>
          <w:p w14:paraId="1CF21CF6"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g/s</w:t>
            </w:r>
          </w:p>
        </w:tc>
        <w:tc>
          <w:tcPr>
            <w:tcW w:w="1620" w:type="dxa"/>
            <w:vAlign w:val="center"/>
          </w:tcPr>
          <w:p w14:paraId="0F4DBA26"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0,0014</w:t>
            </w:r>
          </w:p>
        </w:tc>
        <w:tc>
          <w:tcPr>
            <w:tcW w:w="2250" w:type="dxa"/>
            <w:vAlign w:val="center"/>
          </w:tcPr>
          <w:p w14:paraId="33EB00CC"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sz w:val="18"/>
                <w:szCs w:val="18"/>
              </w:rPr>
              <w:t>0,026</w:t>
            </w:r>
          </w:p>
        </w:tc>
      </w:tr>
      <w:tr w:rsidR="00866656" w:rsidRPr="004E3369" w14:paraId="72CE4335" w14:textId="77777777" w:rsidTr="00EA4198">
        <w:tblPrEx>
          <w:tblLook w:val="04A0" w:firstRow="1" w:lastRow="0" w:firstColumn="1" w:lastColumn="0" w:noHBand="0" w:noVBand="1"/>
        </w:tblPrEx>
        <w:trPr>
          <w:cantSplit/>
          <w:trHeight w:val="50"/>
        </w:trPr>
        <w:tc>
          <w:tcPr>
            <w:tcW w:w="3148" w:type="dxa"/>
            <w:vMerge/>
            <w:vAlign w:val="center"/>
          </w:tcPr>
          <w:p w14:paraId="2D876485"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p>
        </w:tc>
        <w:tc>
          <w:tcPr>
            <w:tcW w:w="1350" w:type="dxa"/>
            <w:vMerge/>
            <w:vAlign w:val="center"/>
          </w:tcPr>
          <w:p w14:paraId="3E2819C2" w14:textId="77777777" w:rsidR="00866656" w:rsidRPr="004E3369" w:rsidRDefault="00866656" w:rsidP="00EA4198">
            <w:pPr>
              <w:pStyle w:val="TESbody"/>
              <w:spacing w:after="0"/>
              <w:ind w:left="-104" w:right="-105"/>
              <w:jc w:val="center"/>
              <w:rPr>
                <w:rFonts w:ascii="Times New Roman" w:hAnsi="Times New Roman" w:cs="Times New Roman"/>
                <w:bCs/>
                <w:sz w:val="18"/>
                <w:szCs w:val="18"/>
                <w:lang w:eastAsia="zh-CN"/>
              </w:rPr>
            </w:pPr>
          </w:p>
        </w:tc>
        <w:tc>
          <w:tcPr>
            <w:tcW w:w="2520" w:type="dxa"/>
            <w:tcBorders>
              <w:top w:val="single" w:sz="4" w:space="0" w:color="auto"/>
              <w:left w:val="single" w:sz="4" w:space="0" w:color="auto"/>
              <w:bottom w:val="single" w:sz="4" w:space="0" w:color="auto"/>
              <w:right w:val="single" w:sz="4" w:space="0" w:color="auto"/>
            </w:tcBorders>
            <w:vAlign w:val="center"/>
          </w:tcPr>
          <w:p w14:paraId="23710058" w14:textId="77777777" w:rsidR="00866656" w:rsidRPr="00371A6D" w:rsidRDefault="00866656" w:rsidP="00EA4198">
            <w:pPr>
              <w:pStyle w:val="TESbody"/>
              <w:spacing w:after="0"/>
              <w:jc w:val="left"/>
              <w:rPr>
                <w:rFonts w:ascii="Times New Roman" w:hAnsi="Times New Roman" w:cs="Times New Roman"/>
                <w:bCs/>
                <w:sz w:val="18"/>
                <w:szCs w:val="18"/>
                <w:lang w:eastAsia="zh-CN"/>
              </w:rPr>
            </w:pPr>
            <w:r w:rsidRPr="00371A6D">
              <w:rPr>
                <w:rFonts w:ascii="Times New Roman" w:hAnsi="Times New Roman" w:cs="Times New Roman"/>
                <w:sz w:val="18"/>
                <w:szCs w:val="18"/>
              </w:rPr>
              <w:t>Kietosios dalelės deginant kietąjį, skystąjį arba dujinį kurą ar atliekas (dulkės)</w:t>
            </w:r>
          </w:p>
        </w:tc>
        <w:tc>
          <w:tcPr>
            <w:tcW w:w="1530" w:type="dxa"/>
            <w:vAlign w:val="center"/>
          </w:tcPr>
          <w:p w14:paraId="4126F3C7"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sz w:val="18"/>
                <w:szCs w:val="18"/>
              </w:rPr>
              <w:t>6493</w:t>
            </w:r>
          </w:p>
        </w:tc>
        <w:tc>
          <w:tcPr>
            <w:tcW w:w="1710" w:type="dxa"/>
            <w:vAlign w:val="center"/>
          </w:tcPr>
          <w:p w14:paraId="0E6301E5"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g/s</w:t>
            </w:r>
          </w:p>
        </w:tc>
        <w:tc>
          <w:tcPr>
            <w:tcW w:w="1620" w:type="dxa"/>
            <w:vAlign w:val="center"/>
          </w:tcPr>
          <w:p w14:paraId="074C778D"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0,0021</w:t>
            </w:r>
          </w:p>
        </w:tc>
        <w:tc>
          <w:tcPr>
            <w:tcW w:w="2250" w:type="dxa"/>
            <w:vAlign w:val="center"/>
          </w:tcPr>
          <w:p w14:paraId="1B930908"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sz w:val="18"/>
                <w:szCs w:val="18"/>
              </w:rPr>
              <w:t>0,039</w:t>
            </w:r>
          </w:p>
        </w:tc>
      </w:tr>
      <w:tr w:rsidR="00866656" w:rsidRPr="004E3369" w14:paraId="1BCD4B0B" w14:textId="77777777" w:rsidTr="00EA4198">
        <w:tblPrEx>
          <w:tblLook w:val="04A0" w:firstRow="1" w:lastRow="0" w:firstColumn="1" w:lastColumn="0" w:noHBand="0" w:noVBand="1"/>
        </w:tblPrEx>
        <w:trPr>
          <w:cantSplit/>
          <w:trHeight w:val="226"/>
        </w:trPr>
        <w:tc>
          <w:tcPr>
            <w:tcW w:w="3148" w:type="dxa"/>
            <w:vMerge/>
            <w:vAlign w:val="center"/>
          </w:tcPr>
          <w:p w14:paraId="6DF53725"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p>
        </w:tc>
        <w:tc>
          <w:tcPr>
            <w:tcW w:w="1350" w:type="dxa"/>
            <w:vMerge/>
            <w:vAlign w:val="center"/>
          </w:tcPr>
          <w:p w14:paraId="7351800C" w14:textId="77777777" w:rsidR="00866656" w:rsidRPr="004E3369" w:rsidRDefault="00866656" w:rsidP="00EA4198">
            <w:pPr>
              <w:pStyle w:val="TESbody"/>
              <w:spacing w:after="0"/>
              <w:ind w:left="-104" w:right="-105"/>
              <w:jc w:val="center"/>
              <w:rPr>
                <w:rFonts w:ascii="Times New Roman" w:hAnsi="Times New Roman" w:cs="Times New Roman"/>
                <w:bCs/>
                <w:sz w:val="18"/>
                <w:szCs w:val="18"/>
                <w:lang w:eastAsia="zh-CN"/>
              </w:rPr>
            </w:pPr>
          </w:p>
        </w:tc>
        <w:tc>
          <w:tcPr>
            <w:tcW w:w="2520" w:type="dxa"/>
            <w:tcBorders>
              <w:top w:val="single" w:sz="4" w:space="0" w:color="auto"/>
              <w:left w:val="single" w:sz="4" w:space="0" w:color="auto"/>
              <w:bottom w:val="single" w:sz="4" w:space="0" w:color="auto"/>
              <w:right w:val="single" w:sz="4" w:space="0" w:color="auto"/>
            </w:tcBorders>
            <w:vAlign w:val="center"/>
          </w:tcPr>
          <w:p w14:paraId="18AA4512" w14:textId="77777777" w:rsidR="00866656" w:rsidRPr="00371A6D" w:rsidRDefault="00866656" w:rsidP="00EA4198">
            <w:pPr>
              <w:pStyle w:val="TESbody"/>
              <w:spacing w:after="0"/>
              <w:jc w:val="left"/>
              <w:rPr>
                <w:rFonts w:ascii="Times New Roman" w:hAnsi="Times New Roman" w:cs="Times New Roman"/>
                <w:bCs/>
                <w:sz w:val="18"/>
                <w:szCs w:val="18"/>
                <w:lang w:eastAsia="zh-CN"/>
              </w:rPr>
            </w:pPr>
            <w:r w:rsidRPr="00371A6D">
              <w:rPr>
                <w:rFonts w:ascii="Times New Roman" w:hAnsi="Times New Roman" w:cs="Times New Roman"/>
                <w:sz w:val="18"/>
                <w:szCs w:val="18"/>
              </w:rPr>
              <w:t>Lakieji organiniai junginiai, išskyrus metaną, nediferencijuoti pagal sudėtį (atskirus junginius)</w:t>
            </w:r>
          </w:p>
        </w:tc>
        <w:tc>
          <w:tcPr>
            <w:tcW w:w="1530" w:type="dxa"/>
            <w:vAlign w:val="center"/>
          </w:tcPr>
          <w:p w14:paraId="57288EFE"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308</w:t>
            </w:r>
          </w:p>
        </w:tc>
        <w:tc>
          <w:tcPr>
            <w:tcW w:w="1710" w:type="dxa"/>
            <w:vAlign w:val="center"/>
          </w:tcPr>
          <w:p w14:paraId="4A027CBE"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g/s</w:t>
            </w:r>
          </w:p>
        </w:tc>
        <w:tc>
          <w:tcPr>
            <w:tcW w:w="1620" w:type="dxa"/>
            <w:vAlign w:val="center"/>
          </w:tcPr>
          <w:p w14:paraId="5C785006"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0,0092</w:t>
            </w:r>
          </w:p>
        </w:tc>
        <w:tc>
          <w:tcPr>
            <w:tcW w:w="2250" w:type="dxa"/>
            <w:vAlign w:val="center"/>
          </w:tcPr>
          <w:p w14:paraId="0EA2EF91"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sz w:val="18"/>
                <w:szCs w:val="18"/>
              </w:rPr>
              <w:t>0,175</w:t>
            </w:r>
          </w:p>
        </w:tc>
      </w:tr>
      <w:tr w:rsidR="00866656" w:rsidRPr="004E3369" w14:paraId="7CE992D7" w14:textId="77777777" w:rsidTr="00EA4198">
        <w:tblPrEx>
          <w:tblLook w:val="04A0" w:firstRow="1" w:lastRow="0" w:firstColumn="1" w:lastColumn="0" w:noHBand="0" w:noVBand="1"/>
        </w:tblPrEx>
        <w:trPr>
          <w:cantSplit/>
          <w:trHeight w:val="84"/>
        </w:trPr>
        <w:tc>
          <w:tcPr>
            <w:tcW w:w="3148" w:type="dxa"/>
            <w:vMerge w:val="restart"/>
            <w:shd w:val="clear" w:color="auto" w:fill="auto"/>
            <w:vAlign w:val="center"/>
          </w:tcPr>
          <w:p w14:paraId="2DC4B5C5"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eastAsia="Calibri" w:hAnsi="Times New Roman" w:cs="Times New Roman"/>
                <w:noProof/>
                <w:sz w:val="18"/>
                <w:szCs w:val="18"/>
                <w:lang w:eastAsia="lt-LT"/>
              </w:rPr>
              <w:t>Dujų biologinio valymo įrengini</w:t>
            </w:r>
            <w:r>
              <w:rPr>
                <w:rFonts w:ascii="Times New Roman" w:eastAsia="Calibri" w:hAnsi="Times New Roman" w:cs="Times New Roman"/>
                <w:noProof/>
                <w:sz w:val="18"/>
                <w:szCs w:val="18"/>
                <w:lang w:eastAsia="lt-LT"/>
              </w:rPr>
              <w:t xml:space="preserve">ų </w:t>
            </w:r>
            <w:r w:rsidRPr="004E3369">
              <w:rPr>
                <w:rFonts w:ascii="Times New Roman" w:eastAsia="Calibri" w:hAnsi="Times New Roman" w:cs="Times New Roman"/>
                <w:noProof/>
                <w:sz w:val="18"/>
                <w:szCs w:val="18"/>
                <w:lang w:eastAsia="lt-LT"/>
              </w:rPr>
              <w:t>(Wessel BIOCAT-Scrubber)</w:t>
            </w:r>
            <w:r>
              <w:rPr>
                <w:rFonts w:ascii="Times New Roman" w:eastAsia="Calibri" w:hAnsi="Times New Roman" w:cs="Times New Roman"/>
                <w:noProof/>
                <w:sz w:val="18"/>
                <w:szCs w:val="18"/>
                <w:lang w:eastAsia="lt-LT"/>
              </w:rPr>
              <w:t xml:space="preserve"> kaminas</w:t>
            </w:r>
          </w:p>
        </w:tc>
        <w:tc>
          <w:tcPr>
            <w:tcW w:w="1350" w:type="dxa"/>
            <w:vMerge w:val="restart"/>
            <w:shd w:val="clear" w:color="auto" w:fill="auto"/>
            <w:vAlign w:val="center"/>
          </w:tcPr>
          <w:p w14:paraId="6E7E190F" w14:textId="77777777" w:rsidR="00866656" w:rsidRPr="004E3369" w:rsidRDefault="00866656" w:rsidP="00EA4198">
            <w:pPr>
              <w:pStyle w:val="TESbody"/>
              <w:spacing w:after="0"/>
              <w:ind w:left="-104" w:right="-105"/>
              <w:jc w:val="center"/>
              <w:rPr>
                <w:rFonts w:ascii="Times New Roman" w:hAnsi="Times New Roman" w:cs="Times New Roman"/>
                <w:bCs/>
                <w:sz w:val="18"/>
                <w:szCs w:val="18"/>
                <w:lang w:eastAsia="zh-CN"/>
              </w:rPr>
            </w:pPr>
            <w:r w:rsidRPr="004E3369">
              <w:rPr>
                <w:rFonts w:ascii="Times New Roman" w:hAnsi="Times New Roman" w:cs="Times New Roman"/>
                <w:bCs/>
                <w:sz w:val="18"/>
                <w:szCs w:val="18"/>
                <w:lang w:eastAsia="zh-CN"/>
              </w:rPr>
              <w:t>003</w:t>
            </w:r>
          </w:p>
          <w:p w14:paraId="76945420" w14:textId="77777777" w:rsidR="00866656" w:rsidRPr="004E3369" w:rsidRDefault="00866656" w:rsidP="00EA4198">
            <w:pPr>
              <w:pStyle w:val="TESbody"/>
              <w:spacing w:after="0"/>
              <w:ind w:left="-104" w:right="-105"/>
              <w:jc w:val="center"/>
              <w:rPr>
                <w:rFonts w:ascii="Times New Roman" w:hAnsi="Times New Roman" w:cs="Times New Roman"/>
                <w:bCs/>
                <w:sz w:val="18"/>
                <w:szCs w:val="18"/>
                <w:lang w:eastAsia="zh-CN"/>
              </w:rPr>
            </w:pPr>
            <w:r w:rsidRPr="004E3369">
              <w:rPr>
                <w:rFonts w:ascii="Times New Roman" w:hAnsi="Times New Roman" w:cs="Times New Roman"/>
                <w:bCs/>
                <w:sz w:val="18"/>
                <w:szCs w:val="18"/>
                <w:lang w:eastAsia="zh-CN"/>
              </w:rPr>
              <w:t>(EG221)</w:t>
            </w:r>
          </w:p>
        </w:tc>
        <w:tc>
          <w:tcPr>
            <w:tcW w:w="2520" w:type="dxa"/>
            <w:shd w:val="clear" w:color="auto" w:fill="auto"/>
          </w:tcPr>
          <w:p w14:paraId="336C3D3F" w14:textId="77777777" w:rsidR="00866656" w:rsidRPr="00371A6D" w:rsidRDefault="00866656" w:rsidP="00EA4198">
            <w:pPr>
              <w:pStyle w:val="TESbody"/>
              <w:spacing w:after="0"/>
              <w:jc w:val="left"/>
              <w:rPr>
                <w:rFonts w:ascii="Times New Roman" w:hAnsi="Times New Roman" w:cs="Times New Roman"/>
                <w:bCs/>
                <w:sz w:val="18"/>
                <w:szCs w:val="18"/>
                <w:lang w:eastAsia="zh-CN"/>
              </w:rPr>
            </w:pPr>
            <w:r w:rsidRPr="00371A6D">
              <w:rPr>
                <w:rFonts w:ascii="Times New Roman" w:hAnsi="Times New Roman" w:cs="Times New Roman"/>
                <w:sz w:val="18"/>
                <w:szCs w:val="18"/>
              </w:rPr>
              <w:t>Kietosios dalelės deginant kietąjį, skystąjį arba dujinį kurą ar atliekas) (dulkės)</w:t>
            </w:r>
          </w:p>
        </w:tc>
        <w:tc>
          <w:tcPr>
            <w:tcW w:w="1530" w:type="dxa"/>
            <w:shd w:val="clear" w:color="auto" w:fill="auto"/>
            <w:vAlign w:val="center"/>
          </w:tcPr>
          <w:p w14:paraId="5A7669D5"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sz w:val="18"/>
                <w:szCs w:val="18"/>
              </w:rPr>
              <w:t>6486</w:t>
            </w:r>
          </w:p>
        </w:tc>
        <w:tc>
          <w:tcPr>
            <w:tcW w:w="1710" w:type="dxa"/>
            <w:shd w:val="clear" w:color="auto" w:fill="auto"/>
            <w:vAlign w:val="center"/>
          </w:tcPr>
          <w:p w14:paraId="0BC70951"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mg/Nm</w:t>
            </w:r>
            <w:r w:rsidRPr="004E3369">
              <w:rPr>
                <w:rFonts w:ascii="Times New Roman" w:hAnsi="Times New Roman" w:cs="Times New Roman"/>
                <w:bCs/>
                <w:sz w:val="18"/>
                <w:szCs w:val="18"/>
                <w:vertAlign w:val="superscript"/>
              </w:rPr>
              <w:t>3</w:t>
            </w:r>
          </w:p>
        </w:tc>
        <w:tc>
          <w:tcPr>
            <w:tcW w:w="1620" w:type="dxa"/>
            <w:shd w:val="clear" w:color="auto" w:fill="auto"/>
            <w:vAlign w:val="center"/>
          </w:tcPr>
          <w:p w14:paraId="6DBD2258"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10</w:t>
            </w:r>
          </w:p>
        </w:tc>
        <w:tc>
          <w:tcPr>
            <w:tcW w:w="2250" w:type="dxa"/>
            <w:shd w:val="clear" w:color="auto" w:fill="auto"/>
            <w:vAlign w:val="center"/>
          </w:tcPr>
          <w:p w14:paraId="0BDB7379"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sz w:val="18"/>
                <w:szCs w:val="18"/>
              </w:rPr>
              <w:t>52,074</w:t>
            </w:r>
          </w:p>
        </w:tc>
      </w:tr>
      <w:tr w:rsidR="00866656" w:rsidRPr="004E3369" w14:paraId="3441686C" w14:textId="77777777" w:rsidTr="00EA4198">
        <w:tblPrEx>
          <w:tblLook w:val="04A0" w:firstRow="1" w:lastRow="0" w:firstColumn="1" w:lastColumn="0" w:noHBand="0" w:noVBand="1"/>
        </w:tblPrEx>
        <w:trPr>
          <w:cantSplit/>
          <w:trHeight w:val="70"/>
        </w:trPr>
        <w:tc>
          <w:tcPr>
            <w:tcW w:w="3148" w:type="dxa"/>
            <w:vMerge/>
            <w:shd w:val="clear" w:color="auto" w:fill="auto"/>
            <w:vAlign w:val="center"/>
          </w:tcPr>
          <w:p w14:paraId="27B3308D"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p>
        </w:tc>
        <w:tc>
          <w:tcPr>
            <w:tcW w:w="1350" w:type="dxa"/>
            <w:vMerge/>
            <w:shd w:val="clear" w:color="auto" w:fill="auto"/>
            <w:vAlign w:val="center"/>
          </w:tcPr>
          <w:p w14:paraId="205A612C"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p>
        </w:tc>
        <w:tc>
          <w:tcPr>
            <w:tcW w:w="2520" w:type="dxa"/>
            <w:shd w:val="clear" w:color="auto" w:fill="auto"/>
          </w:tcPr>
          <w:p w14:paraId="464EA78E" w14:textId="77777777" w:rsidR="00866656" w:rsidRPr="00371A6D" w:rsidRDefault="00866656" w:rsidP="00EA4198">
            <w:pPr>
              <w:pStyle w:val="TESbody"/>
              <w:spacing w:after="0"/>
              <w:jc w:val="left"/>
              <w:rPr>
                <w:rFonts w:ascii="Times New Roman" w:hAnsi="Times New Roman" w:cs="Times New Roman"/>
                <w:bCs/>
                <w:sz w:val="18"/>
                <w:szCs w:val="18"/>
                <w:lang w:eastAsia="zh-CN"/>
              </w:rPr>
            </w:pPr>
            <w:r w:rsidRPr="00371A6D">
              <w:rPr>
                <w:rFonts w:ascii="Times New Roman" w:hAnsi="Times New Roman" w:cs="Times New Roman"/>
                <w:sz w:val="18"/>
                <w:szCs w:val="18"/>
              </w:rPr>
              <w:t>Formaldehidas (skruzdžių rūgšties aldehidas)</w:t>
            </w:r>
          </w:p>
        </w:tc>
        <w:tc>
          <w:tcPr>
            <w:tcW w:w="1530" w:type="dxa"/>
            <w:shd w:val="clear" w:color="auto" w:fill="auto"/>
            <w:vAlign w:val="center"/>
          </w:tcPr>
          <w:p w14:paraId="527ED2DE"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sz w:val="18"/>
                <w:szCs w:val="18"/>
              </w:rPr>
              <w:t>871</w:t>
            </w:r>
          </w:p>
        </w:tc>
        <w:tc>
          <w:tcPr>
            <w:tcW w:w="1710" w:type="dxa"/>
            <w:shd w:val="clear" w:color="auto" w:fill="auto"/>
            <w:vAlign w:val="center"/>
          </w:tcPr>
          <w:p w14:paraId="666C7825"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mg/Nm</w:t>
            </w:r>
            <w:r w:rsidRPr="004E3369">
              <w:rPr>
                <w:rFonts w:ascii="Times New Roman" w:hAnsi="Times New Roman" w:cs="Times New Roman"/>
                <w:bCs/>
                <w:sz w:val="18"/>
                <w:szCs w:val="18"/>
                <w:vertAlign w:val="superscript"/>
              </w:rPr>
              <w:t>3</w:t>
            </w:r>
          </w:p>
        </w:tc>
        <w:tc>
          <w:tcPr>
            <w:tcW w:w="1620" w:type="dxa"/>
            <w:shd w:val="clear" w:color="auto" w:fill="auto"/>
            <w:vAlign w:val="center"/>
          </w:tcPr>
          <w:p w14:paraId="6A4A1A0D"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15</w:t>
            </w:r>
          </w:p>
        </w:tc>
        <w:tc>
          <w:tcPr>
            <w:tcW w:w="2250" w:type="dxa"/>
            <w:shd w:val="clear" w:color="auto" w:fill="auto"/>
            <w:vAlign w:val="center"/>
          </w:tcPr>
          <w:p w14:paraId="37D6532B"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sz w:val="18"/>
                <w:szCs w:val="18"/>
              </w:rPr>
              <w:t>78,111</w:t>
            </w:r>
          </w:p>
        </w:tc>
      </w:tr>
      <w:tr w:rsidR="00866656" w:rsidRPr="004E3369" w14:paraId="582D07BA" w14:textId="77777777" w:rsidTr="00EA4198">
        <w:tblPrEx>
          <w:tblLook w:val="04A0" w:firstRow="1" w:lastRow="0" w:firstColumn="1" w:lastColumn="0" w:noHBand="0" w:noVBand="1"/>
        </w:tblPrEx>
        <w:trPr>
          <w:cantSplit/>
          <w:trHeight w:val="63"/>
        </w:trPr>
        <w:tc>
          <w:tcPr>
            <w:tcW w:w="3148" w:type="dxa"/>
            <w:vMerge/>
            <w:shd w:val="clear" w:color="auto" w:fill="auto"/>
            <w:vAlign w:val="center"/>
          </w:tcPr>
          <w:p w14:paraId="4C4FBBDE"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p>
        </w:tc>
        <w:tc>
          <w:tcPr>
            <w:tcW w:w="1350" w:type="dxa"/>
            <w:vMerge/>
            <w:shd w:val="clear" w:color="auto" w:fill="auto"/>
            <w:vAlign w:val="center"/>
          </w:tcPr>
          <w:p w14:paraId="29E71C2D"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p>
        </w:tc>
        <w:tc>
          <w:tcPr>
            <w:tcW w:w="2520" w:type="dxa"/>
            <w:shd w:val="clear" w:color="auto" w:fill="auto"/>
          </w:tcPr>
          <w:p w14:paraId="2230ACBC" w14:textId="77777777" w:rsidR="00866656" w:rsidRPr="00371A6D" w:rsidRDefault="00866656" w:rsidP="00EA4198">
            <w:pPr>
              <w:pStyle w:val="TESbody"/>
              <w:spacing w:after="0"/>
              <w:jc w:val="left"/>
              <w:rPr>
                <w:rFonts w:ascii="Times New Roman" w:hAnsi="Times New Roman" w:cs="Times New Roman"/>
                <w:bCs/>
                <w:sz w:val="18"/>
                <w:szCs w:val="18"/>
                <w:lang w:eastAsia="zh-CN"/>
              </w:rPr>
            </w:pPr>
            <w:r w:rsidRPr="00371A6D">
              <w:rPr>
                <w:rFonts w:ascii="Times New Roman" w:hAnsi="Times New Roman" w:cs="Times New Roman"/>
                <w:sz w:val="18"/>
                <w:szCs w:val="18"/>
              </w:rPr>
              <w:t>Lakieji organiniai junginiai, išskyrus metaną, nediferencijuoti pagal sudėtį (atskirus junginius)</w:t>
            </w:r>
          </w:p>
        </w:tc>
        <w:tc>
          <w:tcPr>
            <w:tcW w:w="1530" w:type="dxa"/>
            <w:shd w:val="clear" w:color="auto" w:fill="auto"/>
            <w:vAlign w:val="center"/>
          </w:tcPr>
          <w:p w14:paraId="405F7F97"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308</w:t>
            </w:r>
          </w:p>
        </w:tc>
        <w:tc>
          <w:tcPr>
            <w:tcW w:w="1710" w:type="dxa"/>
            <w:shd w:val="clear" w:color="auto" w:fill="auto"/>
            <w:vAlign w:val="center"/>
          </w:tcPr>
          <w:p w14:paraId="2AAE8EC9"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mg/Nm</w:t>
            </w:r>
            <w:r w:rsidRPr="004E3369">
              <w:rPr>
                <w:rFonts w:ascii="Times New Roman" w:hAnsi="Times New Roman" w:cs="Times New Roman"/>
                <w:bCs/>
                <w:sz w:val="18"/>
                <w:szCs w:val="18"/>
                <w:vertAlign w:val="superscript"/>
              </w:rPr>
              <w:t>3</w:t>
            </w:r>
          </w:p>
        </w:tc>
        <w:tc>
          <w:tcPr>
            <w:tcW w:w="1620" w:type="dxa"/>
            <w:shd w:val="clear" w:color="auto" w:fill="auto"/>
            <w:vAlign w:val="center"/>
          </w:tcPr>
          <w:p w14:paraId="05A88113"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120</w:t>
            </w:r>
          </w:p>
        </w:tc>
        <w:tc>
          <w:tcPr>
            <w:tcW w:w="2250" w:type="dxa"/>
            <w:shd w:val="clear" w:color="auto" w:fill="auto"/>
            <w:vAlign w:val="center"/>
          </w:tcPr>
          <w:p w14:paraId="2C6C7764"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sz w:val="18"/>
                <w:szCs w:val="18"/>
              </w:rPr>
              <w:t>624,888</w:t>
            </w:r>
          </w:p>
        </w:tc>
      </w:tr>
      <w:tr w:rsidR="00866656" w:rsidRPr="00371A6D" w14:paraId="1818BDF2" w14:textId="77777777" w:rsidTr="00EA4198">
        <w:tblPrEx>
          <w:tblLook w:val="04A0" w:firstRow="1" w:lastRow="0" w:firstColumn="1" w:lastColumn="0" w:noHBand="0" w:noVBand="1"/>
        </w:tblPrEx>
        <w:trPr>
          <w:cantSplit/>
          <w:trHeight w:val="168"/>
        </w:trPr>
        <w:tc>
          <w:tcPr>
            <w:tcW w:w="3148" w:type="dxa"/>
            <w:vMerge/>
            <w:vAlign w:val="center"/>
          </w:tcPr>
          <w:p w14:paraId="528E4096"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p>
        </w:tc>
        <w:tc>
          <w:tcPr>
            <w:tcW w:w="1350" w:type="dxa"/>
            <w:vMerge/>
            <w:vAlign w:val="center"/>
          </w:tcPr>
          <w:p w14:paraId="3650A86A" w14:textId="77777777" w:rsidR="00866656" w:rsidRPr="004E3369" w:rsidRDefault="00866656" w:rsidP="00EA4198">
            <w:pPr>
              <w:pStyle w:val="TESbody"/>
              <w:spacing w:after="0"/>
              <w:ind w:left="-104" w:right="-195"/>
              <w:jc w:val="center"/>
              <w:rPr>
                <w:rFonts w:ascii="Times New Roman" w:hAnsi="Times New Roman" w:cs="Times New Roman"/>
                <w:bCs/>
                <w:sz w:val="18"/>
                <w:szCs w:val="18"/>
                <w:lang w:eastAsia="zh-CN"/>
              </w:rPr>
            </w:pPr>
          </w:p>
        </w:tc>
        <w:tc>
          <w:tcPr>
            <w:tcW w:w="2520" w:type="dxa"/>
            <w:vAlign w:val="center"/>
          </w:tcPr>
          <w:p w14:paraId="4F59AFE4" w14:textId="77777777" w:rsidR="00866656" w:rsidRPr="00371A6D" w:rsidRDefault="00866656" w:rsidP="00EA4198">
            <w:pPr>
              <w:pStyle w:val="TESbody"/>
              <w:spacing w:after="0"/>
              <w:jc w:val="left"/>
              <w:rPr>
                <w:rFonts w:ascii="Times New Roman" w:hAnsi="Times New Roman" w:cs="Times New Roman"/>
                <w:sz w:val="18"/>
                <w:szCs w:val="18"/>
              </w:rPr>
            </w:pPr>
            <w:r w:rsidRPr="00371A6D">
              <w:rPr>
                <w:rFonts w:ascii="Times New Roman" w:hAnsi="Times New Roman" w:cs="Times New Roman"/>
                <w:sz w:val="18"/>
                <w:szCs w:val="18"/>
              </w:rPr>
              <w:t>Anglies monoksidas (B)</w:t>
            </w:r>
          </w:p>
        </w:tc>
        <w:tc>
          <w:tcPr>
            <w:tcW w:w="1530" w:type="dxa"/>
            <w:vAlign w:val="center"/>
          </w:tcPr>
          <w:p w14:paraId="3EBD9F4F" w14:textId="77777777" w:rsidR="00866656" w:rsidRPr="00371A6D" w:rsidRDefault="00866656" w:rsidP="00EA4198">
            <w:pPr>
              <w:pStyle w:val="TESbody"/>
              <w:spacing w:after="0"/>
              <w:jc w:val="center"/>
              <w:rPr>
                <w:rFonts w:ascii="Times New Roman" w:hAnsi="Times New Roman" w:cs="Times New Roman"/>
                <w:sz w:val="18"/>
                <w:szCs w:val="18"/>
              </w:rPr>
            </w:pPr>
            <w:r w:rsidRPr="00371A6D">
              <w:rPr>
                <w:rFonts w:ascii="Times New Roman" w:hAnsi="Times New Roman" w:cs="Times New Roman"/>
                <w:sz w:val="18"/>
                <w:szCs w:val="18"/>
              </w:rPr>
              <w:t>5917</w:t>
            </w:r>
          </w:p>
        </w:tc>
        <w:tc>
          <w:tcPr>
            <w:tcW w:w="1710" w:type="dxa"/>
            <w:vAlign w:val="center"/>
          </w:tcPr>
          <w:p w14:paraId="0B957F9B" w14:textId="77777777" w:rsidR="00866656" w:rsidRPr="00371A6D" w:rsidRDefault="00866656" w:rsidP="00EA4198">
            <w:pPr>
              <w:pStyle w:val="TESbody"/>
              <w:spacing w:after="0"/>
              <w:jc w:val="center"/>
              <w:rPr>
                <w:rFonts w:ascii="Times New Roman" w:hAnsi="Times New Roman" w:cs="Times New Roman"/>
                <w:bCs/>
                <w:sz w:val="18"/>
                <w:szCs w:val="18"/>
              </w:rPr>
            </w:pPr>
            <w:r w:rsidRPr="00371A6D">
              <w:rPr>
                <w:rFonts w:ascii="Times New Roman" w:hAnsi="Times New Roman" w:cs="Times New Roman"/>
                <w:bCs/>
                <w:sz w:val="18"/>
                <w:szCs w:val="18"/>
              </w:rPr>
              <w:t>mg/Nm</w:t>
            </w:r>
            <w:r w:rsidRPr="00371A6D">
              <w:rPr>
                <w:rFonts w:ascii="Times New Roman" w:hAnsi="Times New Roman" w:cs="Times New Roman"/>
                <w:bCs/>
                <w:sz w:val="18"/>
                <w:szCs w:val="18"/>
                <w:vertAlign w:val="superscript"/>
              </w:rPr>
              <w:t>3</w:t>
            </w:r>
          </w:p>
        </w:tc>
        <w:tc>
          <w:tcPr>
            <w:tcW w:w="1620" w:type="dxa"/>
            <w:vAlign w:val="center"/>
          </w:tcPr>
          <w:p w14:paraId="014D11FD" w14:textId="77777777" w:rsidR="00866656" w:rsidRPr="00371A6D" w:rsidRDefault="00866656" w:rsidP="00EA4198">
            <w:pPr>
              <w:pStyle w:val="TESbody"/>
              <w:spacing w:after="0"/>
              <w:jc w:val="center"/>
              <w:rPr>
                <w:rFonts w:ascii="Times New Roman" w:hAnsi="Times New Roman" w:cs="Times New Roman"/>
                <w:bCs/>
                <w:sz w:val="18"/>
                <w:szCs w:val="18"/>
              </w:rPr>
            </w:pPr>
            <w:r w:rsidRPr="00371A6D">
              <w:rPr>
                <w:rFonts w:ascii="Times New Roman" w:hAnsi="Times New Roman" w:cs="Times New Roman"/>
                <w:sz w:val="18"/>
                <w:szCs w:val="18"/>
              </w:rPr>
              <w:t>150</w:t>
            </w:r>
            <w:r>
              <w:rPr>
                <w:rFonts w:ascii="Times New Roman" w:hAnsi="Times New Roman" w:cs="Times New Roman"/>
                <w:sz w:val="18"/>
                <w:szCs w:val="18"/>
              </w:rPr>
              <w:t xml:space="preserve"> </w:t>
            </w:r>
            <w:r w:rsidRPr="00371A6D">
              <w:rPr>
                <w:rFonts w:ascii="Times New Roman" w:hAnsi="Times New Roman" w:cs="Times New Roman"/>
                <w:sz w:val="18"/>
                <w:szCs w:val="18"/>
                <w:vertAlign w:val="superscript"/>
              </w:rPr>
              <w:t>1</w:t>
            </w:r>
          </w:p>
        </w:tc>
        <w:tc>
          <w:tcPr>
            <w:tcW w:w="2250" w:type="dxa"/>
            <w:vAlign w:val="center"/>
          </w:tcPr>
          <w:p w14:paraId="04B7BEA0" w14:textId="77777777" w:rsidR="00866656" w:rsidRPr="00371A6D" w:rsidRDefault="00866656" w:rsidP="00EA4198">
            <w:pPr>
              <w:suppressAutoHyphens/>
              <w:spacing w:line="276" w:lineRule="auto"/>
              <w:jc w:val="center"/>
              <w:rPr>
                <w:sz w:val="18"/>
                <w:szCs w:val="18"/>
              </w:rPr>
            </w:pPr>
            <w:r w:rsidRPr="00371A6D">
              <w:rPr>
                <w:sz w:val="18"/>
                <w:szCs w:val="18"/>
              </w:rPr>
              <w:t>57,280</w:t>
            </w:r>
            <w:r>
              <w:rPr>
                <w:sz w:val="18"/>
                <w:szCs w:val="18"/>
              </w:rPr>
              <w:t xml:space="preserve"> </w:t>
            </w:r>
            <w:r w:rsidRPr="00371A6D">
              <w:rPr>
                <w:sz w:val="18"/>
                <w:szCs w:val="18"/>
                <w:vertAlign w:val="superscript"/>
              </w:rPr>
              <w:t>2</w:t>
            </w:r>
          </w:p>
        </w:tc>
      </w:tr>
      <w:tr w:rsidR="00866656" w:rsidRPr="00371A6D" w14:paraId="144A3F1F" w14:textId="77777777" w:rsidTr="00EA4198">
        <w:tblPrEx>
          <w:tblLook w:val="04A0" w:firstRow="1" w:lastRow="0" w:firstColumn="1" w:lastColumn="0" w:noHBand="0" w:noVBand="1"/>
        </w:tblPrEx>
        <w:trPr>
          <w:cantSplit/>
          <w:trHeight w:val="186"/>
        </w:trPr>
        <w:tc>
          <w:tcPr>
            <w:tcW w:w="3148" w:type="dxa"/>
            <w:vMerge/>
            <w:vAlign w:val="center"/>
          </w:tcPr>
          <w:p w14:paraId="083BA645"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p>
        </w:tc>
        <w:tc>
          <w:tcPr>
            <w:tcW w:w="1350" w:type="dxa"/>
            <w:vMerge/>
            <w:vAlign w:val="center"/>
          </w:tcPr>
          <w:p w14:paraId="736665DC" w14:textId="77777777" w:rsidR="00866656" w:rsidRPr="004E3369" w:rsidRDefault="00866656" w:rsidP="00EA4198">
            <w:pPr>
              <w:pStyle w:val="TESbody"/>
              <w:spacing w:after="0"/>
              <w:ind w:left="-104" w:right="-195"/>
              <w:jc w:val="center"/>
              <w:rPr>
                <w:rFonts w:ascii="Times New Roman" w:hAnsi="Times New Roman" w:cs="Times New Roman"/>
                <w:bCs/>
                <w:sz w:val="18"/>
                <w:szCs w:val="18"/>
                <w:lang w:eastAsia="zh-CN"/>
              </w:rPr>
            </w:pPr>
          </w:p>
        </w:tc>
        <w:tc>
          <w:tcPr>
            <w:tcW w:w="2520" w:type="dxa"/>
            <w:vAlign w:val="center"/>
          </w:tcPr>
          <w:p w14:paraId="3A5E8F2E" w14:textId="77777777" w:rsidR="00866656" w:rsidRPr="00371A6D" w:rsidRDefault="00866656" w:rsidP="00EA4198">
            <w:pPr>
              <w:pStyle w:val="TESbody"/>
              <w:spacing w:after="0"/>
              <w:jc w:val="left"/>
              <w:rPr>
                <w:rFonts w:ascii="Times New Roman" w:hAnsi="Times New Roman" w:cs="Times New Roman"/>
                <w:sz w:val="18"/>
                <w:szCs w:val="18"/>
              </w:rPr>
            </w:pPr>
            <w:r w:rsidRPr="00371A6D">
              <w:rPr>
                <w:rFonts w:ascii="Times New Roman" w:hAnsi="Times New Roman" w:cs="Times New Roman"/>
                <w:sz w:val="18"/>
                <w:szCs w:val="18"/>
              </w:rPr>
              <w:t>Azoto oksidai (NOx) (B)</w:t>
            </w:r>
          </w:p>
        </w:tc>
        <w:tc>
          <w:tcPr>
            <w:tcW w:w="1530" w:type="dxa"/>
            <w:vAlign w:val="center"/>
          </w:tcPr>
          <w:p w14:paraId="58A7B718" w14:textId="77777777" w:rsidR="00866656" w:rsidRPr="00371A6D" w:rsidRDefault="00866656" w:rsidP="00EA4198">
            <w:pPr>
              <w:pStyle w:val="TESbody"/>
              <w:spacing w:after="0"/>
              <w:jc w:val="center"/>
              <w:rPr>
                <w:rFonts w:ascii="Times New Roman" w:hAnsi="Times New Roman" w:cs="Times New Roman"/>
                <w:sz w:val="18"/>
                <w:szCs w:val="18"/>
              </w:rPr>
            </w:pPr>
            <w:r w:rsidRPr="00371A6D">
              <w:rPr>
                <w:rFonts w:ascii="Times New Roman" w:hAnsi="Times New Roman" w:cs="Times New Roman"/>
                <w:sz w:val="18"/>
                <w:szCs w:val="18"/>
              </w:rPr>
              <w:t>5872</w:t>
            </w:r>
          </w:p>
        </w:tc>
        <w:tc>
          <w:tcPr>
            <w:tcW w:w="1710" w:type="dxa"/>
            <w:vAlign w:val="center"/>
          </w:tcPr>
          <w:p w14:paraId="3527F653" w14:textId="77777777" w:rsidR="00866656" w:rsidRPr="00371A6D" w:rsidRDefault="00866656" w:rsidP="00EA4198">
            <w:pPr>
              <w:pStyle w:val="TESbody"/>
              <w:spacing w:after="0"/>
              <w:jc w:val="center"/>
              <w:rPr>
                <w:rFonts w:ascii="Times New Roman" w:hAnsi="Times New Roman" w:cs="Times New Roman"/>
                <w:bCs/>
                <w:sz w:val="18"/>
                <w:szCs w:val="18"/>
              </w:rPr>
            </w:pPr>
            <w:r w:rsidRPr="00371A6D">
              <w:rPr>
                <w:rFonts w:ascii="Times New Roman" w:hAnsi="Times New Roman" w:cs="Times New Roman"/>
                <w:bCs/>
                <w:sz w:val="18"/>
                <w:szCs w:val="18"/>
              </w:rPr>
              <w:t>mg/Nm</w:t>
            </w:r>
            <w:r w:rsidRPr="00371A6D">
              <w:rPr>
                <w:rFonts w:ascii="Times New Roman" w:hAnsi="Times New Roman" w:cs="Times New Roman"/>
                <w:bCs/>
                <w:sz w:val="18"/>
                <w:szCs w:val="18"/>
                <w:vertAlign w:val="superscript"/>
              </w:rPr>
              <w:t>3</w:t>
            </w:r>
          </w:p>
        </w:tc>
        <w:tc>
          <w:tcPr>
            <w:tcW w:w="1620" w:type="dxa"/>
            <w:vAlign w:val="center"/>
          </w:tcPr>
          <w:p w14:paraId="5921A97D" w14:textId="77777777" w:rsidR="00866656" w:rsidRPr="00371A6D" w:rsidRDefault="00866656" w:rsidP="00EA4198">
            <w:pPr>
              <w:pStyle w:val="TESbody"/>
              <w:spacing w:after="0"/>
              <w:jc w:val="center"/>
              <w:rPr>
                <w:rFonts w:ascii="Times New Roman" w:hAnsi="Times New Roman" w:cs="Times New Roman"/>
                <w:bCs/>
                <w:sz w:val="18"/>
                <w:szCs w:val="18"/>
              </w:rPr>
            </w:pPr>
            <w:r w:rsidRPr="00371A6D">
              <w:rPr>
                <w:rFonts w:ascii="Times New Roman" w:hAnsi="Times New Roman" w:cs="Times New Roman"/>
                <w:sz w:val="18"/>
                <w:szCs w:val="18"/>
              </w:rPr>
              <w:t>550</w:t>
            </w:r>
            <w:r>
              <w:rPr>
                <w:rFonts w:ascii="Times New Roman" w:hAnsi="Times New Roman" w:cs="Times New Roman"/>
                <w:sz w:val="18"/>
                <w:szCs w:val="18"/>
              </w:rPr>
              <w:t xml:space="preserve"> </w:t>
            </w:r>
            <w:r w:rsidRPr="00371A6D">
              <w:rPr>
                <w:rFonts w:ascii="Times New Roman" w:hAnsi="Times New Roman" w:cs="Times New Roman"/>
                <w:sz w:val="18"/>
                <w:szCs w:val="18"/>
                <w:vertAlign w:val="superscript"/>
              </w:rPr>
              <w:t>1</w:t>
            </w:r>
          </w:p>
        </w:tc>
        <w:tc>
          <w:tcPr>
            <w:tcW w:w="2250" w:type="dxa"/>
            <w:vAlign w:val="center"/>
          </w:tcPr>
          <w:p w14:paraId="7B700A5B" w14:textId="77777777" w:rsidR="00866656" w:rsidRPr="00371A6D" w:rsidRDefault="00866656" w:rsidP="00EA4198">
            <w:pPr>
              <w:suppressAutoHyphens/>
              <w:spacing w:line="276" w:lineRule="auto"/>
              <w:jc w:val="center"/>
              <w:rPr>
                <w:sz w:val="18"/>
                <w:szCs w:val="18"/>
              </w:rPr>
            </w:pPr>
            <w:r w:rsidRPr="00371A6D">
              <w:rPr>
                <w:sz w:val="18"/>
                <w:szCs w:val="18"/>
              </w:rPr>
              <w:t>218,711</w:t>
            </w:r>
            <w:r>
              <w:rPr>
                <w:sz w:val="18"/>
                <w:szCs w:val="18"/>
              </w:rPr>
              <w:t xml:space="preserve"> </w:t>
            </w:r>
            <w:r w:rsidRPr="00371A6D">
              <w:rPr>
                <w:sz w:val="18"/>
                <w:szCs w:val="18"/>
                <w:vertAlign w:val="superscript"/>
              </w:rPr>
              <w:t>2</w:t>
            </w:r>
          </w:p>
        </w:tc>
      </w:tr>
      <w:tr w:rsidR="00866656" w:rsidRPr="00371A6D" w14:paraId="09C9ED11" w14:textId="77777777" w:rsidTr="00EA4198">
        <w:tblPrEx>
          <w:tblLook w:val="04A0" w:firstRow="1" w:lastRow="0" w:firstColumn="1" w:lastColumn="0" w:noHBand="0" w:noVBand="1"/>
        </w:tblPrEx>
        <w:trPr>
          <w:cantSplit/>
          <w:trHeight w:val="231"/>
        </w:trPr>
        <w:tc>
          <w:tcPr>
            <w:tcW w:w="3148" w:type="dxa"/>
            <w:vMerge/>
            <w:vAlign w:val="center"/>
          </w:tcPr>
          <w:p w14:paraId="7F6437B0"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p>
        </w:tc>
        <w:tc>
          <w:tcPr>
            <w:tcW w:w="1350" w:type="dxa"/>
            <w:vMerge/>
            <w:vAlign w:val="center"/>
          </w:tcPr>
          <w:p w14:paraId="42B95A51" w14:textId="77777777" w:rsidR="00866656" w:rsidRPr="004E3369" w:rsidRDefault="00866656" w:rsidP="00EA4198">
            <w:pPr>
              <w:pStyle w:val="TESbody"/>
              <w:spacing w:after="0"/>
              <w:ind w:left="-104" w:right="-195"/>
              <w:jc w:val="center"/>
              <w:rPr>
                <w:rFonts w:ascii="Times New Roman" w:hAnsi="Times New Roman" w:cs="Times New Roman"/>
                <w:bCs/>
                <w:sz w:val="18"/>
                <w:szCs w:val="18"/>
                <w:lang w:eastAsia="zh-CN"/>
              </w:rPr>
            </w:pPr>
          </w:p>
        </w:tc>
        <w:tc>
          <w:tcPr>
            <w:tcW w:w="2520" w:type="dxa"/>
            <w:vAlign w:val="center"/>
          </w:tcPr>
          <w:p w14:paraId="5BCAA72C" w14:textId="77777777" w:rsidR="00866656" w:rsidRPr="00371A6D" w:rsidRDefault="00866656" w:rsidP="00EA4198">
            <w:pPr>
              <w:pStyle w:val="TESbody"/>
              <w:spacing w:after="0"/>
              <w:jc w:val="left"/>
              <w:rPr>
                <w:rFonts w:ascii="Times New Roman" w:hAnsi="Times New Roman" w:cs="Times New Roman"/>
                <w:sz w:val="18"/>
                <w:szCs w:val="18"/>
              </w:rPr>
            </w:pPr>
            <w:r w:rsidRPr="00371A6D">
              <w:rPr>
                <w:rFonts w:ascii="Times New Roman" w:hAnsi="Times New Roman" w:cs="Times New Roman"/>
                <w:sz w:val="18"/>
                <w:szCs w:val="18"/>
              </w:rPr>
              <w:t>Sieros dioksidas (SO</w:t>
            </w:r>
            <w:r w:rsidRPr="00371A6D">
              <w:rPr>
                <w:rFonts w:ascii="Times New Roman" w:hAnsi="Times New Roman" w:cs="Times New Roman"/>
                <w:sz w:val="18"/>
                <w:szCs w:val="18"/>
                <w:vertAlign w:val="subscript"/>
              </w:rPr>
              <w:t>2</w:t>
            </w:r>
            <w:r w:rsidRPr="00371A6D">
              <w:rPr>
                <w:rFonts w:ascii="Times New Roman" w:hAnsi="Times New Roman" w:cs="Times New Roman"/>
                <w:sz w:val="18"/>
                <w:szCs w:val="18"/>
              </w:rPr>
              <w:t>) (B)</w:t>
            </w:r>
          </w:p>
        </w:tc>
        <w:tc>
          <w:tcPr>
            <w:tcW w:w="1530" w:type="dxa"/>
            <w:vAlign w:val="center"/>
          </w:tcPr>
          <w:p w14:paraId="087C2359" w14:textId="77777777" w:rsidR="00866656" w:rsidRPr="00371A6D" w:rsidRDefault="00866656" w:rsidP="00EA4198">
            <w:pPr>
              <w:pStyle w:val="TESbody"/>
              <w:spacing w:after="0"/>
              <w:jc w:val="center"/>
              <w:rPr>
                <w:rFonts w:ascii="Times New Roman" w:hAnsi="Times New Roman" w:cs="Times New Roman"/>
                <w:sz w:val="18"/>
                <w:szCs w:val="18"/>
              </w:rPr>
            </w:pPr>
            <w:r w:rsidRPr="00371A6D">
              <w:rPr>
                <w:rFonts w:ascii="Times New Roman" w:hAnsi="Times New Roman" w:cs="Times New Roman"/>
                <w:sz w:val="18"/>
                <w:szCs w:val="18"/>
              </w:rPr>
              <w:t>5897</w:t>
            </w:r>
          </w:p>
        </w:tc>
        <w:tc>
          <w:tcPr>
            <w:tcW w:w="1710" w:type="dxa"/>
            <w:vAlign w:val="center"/>
          </w:tcPr>
          <w:p w14:paraId="1D64B113" w14:textId="77777777" w:rsidR="00866656" w:rsidRPr="00371A6D" w:rsidRDefault="00866656" w:rsidP="00EA4198">
            <w:pPr>
              <w:pStyle w:val="TESbody"/>
              <w:spacing w:after="0"/>
              <w:jc w:val="center"/>
              <w:rPr>
                <w:rFonts w:ascii="Times New Roman" w:hAnsi="Times New Roman" w:cs="Times New Roman"/>
                <w:bCs/>
                <w:sz w:val="18"/>
                <w:szCs w:val="18"/>
              </w:rPr>
            </w:pPr>
            <w:r w:rsidRPr="00371A6D">
              <w:rPr>
                <w:rFonts w:ascii="Times New Roman" w:hAnsi="Times New Roman" w:cs="Times New Roman"/>
                <w:bCs/>
                <w:sz w:val="18"/>
                <w:szCs w:val="18"/>
              </w:rPr>
              <w:t>mg/Nm</w:t>
            </w:r>
            <w:r w:rsidRPr="00371A6D">
              <w:rPr>
                <w:rFonts w:ascii="Times New Roman" w:hAnsi="Times New Roman" w:cs="Times New Roman"/>
                <w:bCs/>
                <w:sz w:val="18"/>
                <w:szCs w:val="18"/>
                <w:vertAlign w:val="superscript"/>
              </w:rPr>
              <w:t>3</w:t>
            </w:r>
          </w:p>
        </w:tc>
        <w:tc>
          <w:tcPr>
            <w:tcW w:w="1620" w:type="dxa"/>
            <w:vAlign w:val="center"/>
          </w:tcPr>
          <w:p w14:paraId="3AE9F208" w14:textId="77777777" w:rsidR="00866656" w:rsidRPr="00371A6D" w:rsidRDefault="00866656" w:rsidP="00EA4198">
            <w:pPr>
              <w:pStyle w:val="TESbody"/>
              <w:spacing w:after="0"/>
              <w:jc w:val="center"/>
              <w:rPr>
                <w:rFonts w:ascii="Times New Roman" w:hAnsi="Times New Roman" w:cs="Times New Roman"/>
                <w:bCs/>
                <w:sz w:val="18"/>
                <w:szCs w:val="18"/>
              </w:rPr>
            </w:pPr>
            <w:r w:rsidRPr="00371A6D">
              <w:rPr>
                <w:rFonts w:ascii="Times New Roman" w:hAnsi="Times New Roman" w:cs="Times New Roman"/>
                <w:sz w:val="18"/>
                <w:szCs w:val="18"/>
              </w:rPr>
              <w:t>270</w:t>
            </w:r>
            <w:r>
              <w:rPr>
                <w:rFonts w:ascii="Times New Roman" w:hAnsi="Times New Roman" w:cs="Times New Roman"/>
                <w:sz w:val="18"/>
                <w:szCs w:val="18"/>
              </w:rPr>
              <w:t xml:space="preserve"> </w:t>
            </w:r>
            <w:r w:rsidRPr="00371A6D">
              <w:rPr>
                <w:rFonts w:ascii="Times New Roman" w:hAnsi="Times New Roman" w:cs="Times New Roman"/>
                <w:sz w:val="18"/>
                <w:szCs w:val="18"/>
                <w:vertAlign w:val="superscript"/>
              </w:rPr>
              <w:t>1</w:t>
            </w:r>
          </w:p>
        </w:tc>
        <w:tc>
          <w:tcPr>
            <w:tcW w:w="2250" w:type="dxa"/>
            <w:vAlign w:val="center"/>
          </w:tcPr>
          <w:p w14:paraId="3BF6E55D" w14:textId="77777777" w:rsidR="00866656" w:rsidRPr="00371A6D" w:rsidRDefault="00866656" w:rsidP="00EA4198">
            <w:pPr>
              <w:suppressAutoHyphens/>
              <w:spacing w:line="276" w:lineRule="auto"/>
              <w:jc w:val="center"/>
              <w:rPr>
                <w:sz w:val="18"/>
                <w:szCs w:val="18"/>
              </w:rPr>
            </w:pPr>
            <w:r w:rsidRPr="00371A6D">
              <w:rPr>
                <w:sz w:val="18"/>
                <w:szCs w:val="18"/>
              </w:rPr>
              <w:t>109,355</w:t>
            </w:r>
            <w:r>
              <w:rPr>
                <w:sz w:val="18"/>
                <w:szCs w:val="18"/>
              </w:rPr>
              <w:t xml:space="preserve"> </w:t>
            </w:r>
            <w:r w:rsidRPr="00371A6D">
              <w:rPr>
                <w:sz w:val="18"/>
                <w:szCs w:val="18"/>
                <w:vertAlign w:val="superscript"/>
              </w:rPr>
              <w:t>2</w:t>
            </w:r>
          </w:p>
        </w:tc>
      </w:tr>
      <w:tr w:rsidR="00866656" w:rsidRPr="004E3369" w14:paraId="6508029F" w14:textId="77777777" w:rsidTr="00EA4198">
        <w:tblPrEx>
          <w:tblLook w:val="04A0" w:firstRow="1" w:lastRow="0" w:firstColumn="1" w:lastColumn="0" w:noHBand="0" w:noVBand="1"/>
        </w:tblPrEx>
        <w:trPr>
          <w:cantSplit/>
          <w:trHeight w:val="393"/>
        </w:trPr>
        <w:tc>
          <w:tcPr>
            <w:tcW w:w="3148" w:type="dxa"/>
            <w:vAlign w:val="center"/>
          </w:tcPr>
          <w:p w14:paraId="22985535"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BB19F5">
              <w:rPr>
                <w:rFonts w:ascii="Times New Roman" w:hAnsi="Times New Roman" w:cs="Times New Roman"/>
                <w:bCs/>
                <w:sz w:val="18"/>
                <w:szCs w:val="18"/>
                <w:lang w:eastAsia="zh-CN"/>
              </w:rPr>
              <w:t>Ortakis iš medienos plaušo plokščių gamybos, apdirbimo ir sandėliavimo pastate įrengtos HDF gamybos linijos (produkto pjovimo/smulkinimo linijos)</w:t>
            </w:r>
          </w:p>
        </w:tc>
        <w:tc>
          <w:tcPr>
            <w:tcW w:w="1350" w:type="dxa"/>
            <w:vAlign w:val="center"/>
          </w:tcPr>
          <w:p w14:paraId="4909964A" w14:textId="77777777" w:rsidR="00866656" w:rsidRDefault="00866656" w:rsidP="00EA4198">
            <w:pPr>
              <w:pStyle w:val="TESbody"/>
              <w:spacing w:after="0"/>
              <w:ind w:left="-104" w:right="-195"/>
              <w:jc w:val="center"/>
              <w:rPr>
                <w:rFonts w:ascii="Times New Roman" w:hAnsi="Times New Roman" w:cs="Times New Roman"/>
                <w:bCs/>
                <w:sz w:val="18"/>
                <w:szCs w:val="18"/>
                <w:lang w:eastAsia="zh-CN"/>
              </w:rPr>
            </w:pPr>
            <w:r w:rsidRPr="004E3369">
              <w:rPr>
                <w:rFonts w:ascii="Times New Roman" w:hAnsi="Times New Roman" w:cs="Times New Roman"/>
                <w:bCs/>
                <w:sz w:val="18"/>
                <w:szCs w:val="18"/>
                <w:lang w:eastAsia="zh-CN"/>
              </w:rPr>
              <w:t xml:space="preserve">004 </w:t>
            </w:r>
          </w:p>
          <w:p w14:paraId="0FD76C07" w14:textId="77777777" w:rsidR="00866656" w:rsidRPr="004E3369" w:rsidRDefault="00866656" w:rsidP="00EA4198">
            <w:pPr>
              <w:pStyle w:val="TESbody"/>
              <w:spacing w:after="0"/>
              <w:ind w:left="-104" w:right="-195"/>
              <w:jc w:val="center"/>
              <w:rPr>
                <w:rFonts w:ascii="Times New Roman" w:hAnsi="Times New Roman" w:cs="Times New Roman"/>
                <w:bCs/>
                <w:sz w:val="18"/>
                <w:szCs w:val="18"/>
                <w:lang w:eastAsia="zh-CN"/>
              </w:rPr>
            </w:pPr>
            <w:r w:rsidRPr="004E3369">
              <w:rPr>
                <w:rFonts w:ascii="Times New Roman" w:hAnsi="Times New Roman" w:cs="Times New Roman"/>
                <w:sz w:val="18"/>
                <w:szCs w:val="18"/>
              </w:rPr>
              <w:t>(</w:t>
            </w:r>
            <w:r w:rsidRPr="004E3369">
              <w:rPr>
                <w:rFonts w:ascii="Times New Roman" w:hAnsi="Times New Roman" w:cs="Times New Roman"/>
                <w:bCs/>
                <w:sz w:val="18"/>
                <w:szCs w:val="18"/>
                <w:lang w:eastAsia="zh-CN"/>
              </w:rPr>
              <w:t>EG602)</w:t>
            </w:r>
          </w:p>
        </w:tc>
        <w:tc>
          <w:tcPr>
            <w:tcW w:w="2520" w:type="dxa"/>
            <w:vAlign w:val="center"/>
          </w:tcPr>
          <w:p w14:paraId="56580589" w14:textId="77777777" w:rsidR="00866656" w:rsidRPr="004E3369" w:rsidRDefault="00866656" w:rsidP="00EA4198">
            <w:pPr>
              <w:pStyle w:val="TESbody"/>
              <w:spacing w:after="0"/>
              <w:jc w:val="left"/>
              <w:rPr>
                <w:rFonts w:ascii="Times New Roman" w:hAnsi="Times New Roman" w:cs="Times New Roman"/>
                <w:bCs/>
                <w:sz w:val="18"/>
                <w:szCs w:val="18"/>
                <w:lang w:eastAsia="zh-CN"/>
              </w:rPr>
            </w:pPr>
            <w:r w:rsidRPr="00BB19F5">
              <w:rPr>
                <w:rFonts w:ascii="Times New Roman" w:hAnsi="Times New Roman" w:cs="Times New Roman"/>
                <w:sz w:val="18"/>
                <w:szCs w:val="18"/>
              </w:rPr>
              <w:t>Kietosios dalelės (organinės ir neorganinės), išskyrus kietąsias daleles, deginant kietąjį, skystąjį arba dujinį kurą ar atliekas, ir asbesto turinčias kietąsias daleles) (dulkės)</w:t>
            </w:r>
          </w:p>
        </w:tc>
        <w:tc>
          <w:tcPr>
            <w:tcW w:w="1530" w:type="dxa"/>
            <w:vAlign w:val="center"/>
          </w:tcPr>
          <w:p w14:paraId="09D92D11"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sz w:val="18"/>
                <w:szCs w:val="18"/>
              </w:rPr>
              <w:t>4281</w:t>
            </w:r>
          </w:p>
        </w:tc>
        <w:tc>
          <w:tcPr>
            <w:tcW w:w="1710" w:type="dxa"/>
            <w:vAlign w:val="center"/>
          </w:tcPr>
          <w:p w14:paraId="6BA2A5E9"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mg/Nm</w:t>
            </w:r>
            <w:r w:rsidRPr="004E3369">
              <w:rPr>
                <w:rFonts w:ascii="Times New Roman" w:hAnsi="Times New Roman" w:cs="Times New Roman"/>
                <w:bCs/>
                <w:sz w:val="18"/>
                <w:szCs w:val="18"/>
                <w:vertAlign w:val="superscript"/>
              </w:rPr>
              <w:t>3</w:t>
            </w:r>
          </w:p>
        </w:tc>
        <w:tc>
          <w:tcPr>
            <w:tcW w:w="1620" w:type="dxa"/>
            <w:vAlign w:val="center"/>
          </w:tcPr>
          <w:p w14:paraId="59C3D973"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5</w:t>
            </w:r>
          </w:p>
        </w:tc>
        <w:tc>
          <w:tcPr>
            <w:tcW w:w="2250" w:type="dxa"/>
            <w:vAlign w:val="center"/>
          </w:tcPr>
          <w:p w14:paraId="4979E9B8" w14:textId="77777777" w:rsidR="00866656" w:rsidRPr="004E3369" w:rsidRDefault="00866656" w:rsidP="00EA4198">
            <w:pPr>
              <w:suppressAutoHyphens/>
              <w:spacing w:line="276" w:lineRule="auto"/>
              <w:jc w:val="center"/>
              <w:rPr>
                <w:sz w:val="18"/>
                <w:szCs w:val="18"/>
              </w:rPr>
            </w:pPr>
            <w:r w:rsidRPr="004E3369">
              <w:rPr>
                <w:sz w:val="18"/>
                <w:szCs w:val="18"/>
              </w:rPr>
              <w:t>0,273</w:t>
            </w:r>
          </w:p>
        </w:tc>
      </w:tr>
      <w:tr w:rsidR="00866656" w:rsidRPr="004E3369" w14:paraId="22C05392" w14:textId="77777777" w:rsidTr="00EA4198">
        <w:tblPrEx>
          <w:tblLook w:val="04A0" w:firstRow="1" w:lastRow="0" w:firstColumn="1" w:lastColumn="0" w:noHBand="0" w:noVBand="1"/>
        </w:tblPrEx>
        <w:trPr>
          <w:cantSplit/>
        </w:trPr>
        <w:tc>
          <w:tcPr>
            <w:tcW w:w="3148" w:type="dxa"/>
            <w:vAlign w:val="center"/>
          </w:tcPr>
          <w:p w14:paraId="7F59723D"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BB19F5">
              <w:rPr>
                <w:rFonts w:ascii="Times New Roman" w:hAnsi="Times New Roman" w:cs="Times New Roman"/>
                <w:bCs/>
                <w:sz w:val="18"/>
                <w:szCs w:val="18"/>
                <w:lang w:eastAsia="zh-CN"/>
              </w:rPr>
              <w:lastRenderedPageBreak/>
              <w:t>Ortakis iš medienos plaušo plokščių gamybos, apdirbimo ir sandėliavimo pastate įrengtos šlifavimo linijos</w:t>
            </w:r>
          </w:p>
        </w:tc>
        <w:tc>
          <w:tcPr>
            <w:tcW w:w="1350" w:type="dxa"/>
            <w:vAlign w:val="center"/>
          </w:tcPr>
          <w:p w14:paraId="25807E41" w14:textId="77777777" w:rsidR="00866656" w:rsidRDefault="00866656" w:rsidP="00EA4198">
            <w:pPr>
              <w:pStyle w:val="TESbody"/>
              <w:spacing w:after="0"/>
              <w:ind w:left="-104" w:right="-105"/>
              <w:jc w:val="center"/>
              <w:rPr>
                <w:rFonts w:ascii="Times New Roman" w:hAnsi="Times New Roman" w:cs="Times New Roman"/>
                <w:bCs/>
                <w:sz w:val="18"/>
                <w:szCs w:val="18"/>
                <w:lang w:eastAsia="zh-CN"/>
              </w:rPr>
            </w:pPr>
            <w:r w:rsidRPr="004E3369">
              <w:rPr>
                <w:rFonts w:ascii="Times New Roman" w:hAnsi="Times New Roman" w:cs="Times New Roman"/>
                <w:bCs/>
                <w:sz w:val="18"/>
                <w:szCs w:val="18"/>
                <w:lang w:eastAsia="zh-CN"/>
              </w:rPr>
              <w:t xml:space="preserve">005 </w:t>
            </w:r>
          </w:p>
          <w:p w14:paraId="4D785343" w14:textId="77777777" w:rsidR="00866656" w:rsidRPr="004E3369" w:rsidRDefault="00866656" w:rsidP="00EA4198">
            <w:pPr>
              <w:pStyle w:val="TESbody"/>
              <w:spacing w:after="0"/>
              <w:ind w:left="-104" w:right="-105"/>
              <w:jc w:val="center"/>
              <w:rPr>
                <w:rFonts w:ascii="Times New Roman" w:hAnsi="Times New Roman" w:cs="Times New Roman"/>
                <w:bCs/>
                <w:sz w:val="18"/>
                <w:szCs w:val="18"/>
                <w:lang w:eastAsia="zh-CN"/>
              </w:rPr>
            </w:pPr>
            <w:r w:rsidRPr="004E3369">
              <w:rPr>
                <w:rFonts w:ascii="Times New Roman" w:hAnsi="Times New Roman" w:cs="Times New Roman"/>
                <w:sz w:val="18"/>
                <w:szCs w:val="18"/>
              </w:rPr>
              <w:t>(</w:t>
            </w:r>
            <w:r w:rsidRPr="004E3369">
              <w:rPr>
                <w:rFonts w:ascii="Times New Roman" w:hAnsi="Times New Roman" w:cs="Times New Roman"/>
                <w:bCs/>
                <w:sz w:val="18"/>
                <w:szCs w:val="18"/>
                <w:lang w:eastAsia="zh-CN"/>
              </w:rPr>
              <w:t>EG603)</w:t>
            </w:r>
          </w:p>
        </w:tc>
        <w:tc>
          <w:tcPr>
            <w:tcW w:w="2520" w:type="dxa"/>
            <w:vAlign w:val="center"/>
          </w:tcPr>
          <w:p w14:paraId="1C1F0E67" w14:textId="77777777" w:rsidR="00866656" w:rsidRPr="004E3369" w:rsidRDefault="00866656" w:rsidP="00EA4198">
            <w:pPr>
              <w:pStyle w:val="TESbody"/>
              <w:spacing w:after="0"/>
              <w:jc w:val="left"/>
              <w:rPr>
                <w:rFonts w:ascii="Times New Roman" w:hAnsi="Times New Roman" w:cs="Times New Roman"/>
                <w:bCs/>
                <w:sz w:val="18"/>
                <w:szCs w:val="18"/>
                <w:lang w:eastAsia="zh-CN"/>
              </w:rPr>
            </w:pPr>
            <w:r w:rsidRPr="00BB19F5">
              <w:rPr>
                <w:rFonts w:ascii="Times New Roman" w:hAnsi="Times New Roman" w:cs="Times New Roman"/>
                <w:sz w:val="18"/>
                <w:szCs w:val="18"/>
              </w:rPr>
              <w:t>Kietosios dalelės (organinės ir neorganinės), išskyrus kietąsias daleles, deginant kietąjį, skystąjį arba dujinį kurą ar atliekas, ir asbesto turinčias kietąsias daleles) (dulkės)</w:t>
            </w:r>
          </w:p>
        </w:tc>
        <w:tc>
          <w:tcPr>
            <w:tcW w:w="1530" w:type="dxa"/>
            <w:vAlign w:val="center"/>
          </w:tcPr>
          <w:p w14:paraId="6E784FD2"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sz w:val="18"/>
                <w:szCs w:val="18"/>
              </w:rPr>
              <w:t>4281</w:t>
            </w:r>
          </w:p>
        </w:tc>
        <w:tc>
          <w:tcPr>
            <w:tcW w:w="1710" w:type="dxa"/>
            <w:vAlign w:val="center"/>
          </w:tcPr>
          <w:p w14:paraId="189B134B"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mg/Nm</w:t>
            </w:r>
            <w:r w:rsidRPr="004E3369">
              <w:rPr>
                <w:rFonts w:ascii="Times New Roman" w:hAnsi="Times New Roman" w:cs="Times New Roman"/>
                <w:bCs/>
                <w:sz w:val="18"/>
                <w:szCs w:val="18"/>
                <w:vertAlign w:val="superscript"/>
              </w:rPr>
              <w:t>3</w:t>
            </w:r>
          </w:p>
        </w:tc>
        <w:tc>
          <w:tcPr>
            <w:tcW w:w="1620" w:type="dxa"/>
            <w:vAlign w:val="center"/>
          </w:tcPr>
          <w:p w14:paraId="103FDC39"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0,2</w:t>
            </w:r>
          </w:p>
        </w:tc>
        <w:tc>
          <w:tcPr>
            <w:tcW w:w="2250" w:type="dxa"/>
            <w:vAlign w:val="center"/>
          </w:tcPr>
          <w:p w14:paraId="7CF01E1E"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sz w:val="18"/>
                <w:szCs w:val="18"/>
              </w:rPr>
              <w:t>0,217</w:t>
            </w:r>
          </w:p>
        </w:tc>
      </w:tr>
      <w:tr w:rsidR="00866656" w:rsidRPr="004E3369" w14:paraId="1ABBDB05" w14:textId="77777777" w:rsidTr="00EA4198">
        <w:tblPrEx>
          <w:tblLook w:val="04A0" w:firstRow="1" w:lastRow="0" w:firstColumn="1" w:lastColumn="0" w:noHBand="0" w:noVBand="1"/>
        </w:tblPrEx>
        <w:trPr>
          <w:cantSplit/>
          <w:trHeight w:val="683"/>
        </w:trPr>
        <w:tc>
          <w:tcPr>
            <w:tcW w:w="3148" w:type="dxa"/>
            <w:vAlign w:val="center"/>
          </w:tcPr>
          <w:p w14:paraId="4752C674"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BB19F5">
              <w:rPr>
                <w:rFonts w:ascii="Times New Roman" w:hAnsi="Times New Roman" w:cs="Times New Roman"/>
                <w:bCs/>
                <w:sz w:val="18"/>
                <w:szCs w:val="18"/>
                <w:lang w:eastAsia="zh-CN"/>
              </w:rPr>
              <w:t>Ortakis iš medienos plaušo plokščių gamybos, apdirbimo ir sandėliavimo pastate įrengtos medienos plokštės šlifavimo linijos</w:t>
            </w:r>
          </w:p>
        </w:tc>
        <w:tc>
          <w:tcPr>
            <w:tcW w:w="1350" w:type="dxa"/>
            <w:vAlign w:val="center"/>
          </w:tcPr>
          <w:p w14:paraId="4D9435BE" w14:textId="77777777" w:rsidR="00866656" w:rsidRPr="004E3369" w:rsidRDefault="00866656" w:rsidP="00EA4198">
            <w:pPr>
              <w:pStyle w:val="TESbody"/>
              <w:spacing w:after="0"/>
              <w:ind w:left="-104" w:right="-105"/>
              <w:jc w:val="center"/>
              <w:rPr>
                <w:rFonts w:ascii="Times New Roman" w:hAnsi="Times New Roman" w:cs="Times New Roman"/>
                <w:bCs/>
                <w:sz w:val="18"/>
                <w:szCs w:val="18"/>
                <w:lang w:eastAsia="zh-CN"/>
              </w:rPr>
            </w:pPr>
            <w:r w:rsidRPr="004E3369">
              <w:rPr>
                <w:rFonts w:ascii="Times New Roman" w:hAnsi="Times New Roman" w:cs="Times New Roman"/>
                <w:bCs/>
                <w:sz w:val="18"/>
                <w:szCs w:val="18"/>
                <w:lang w:eastAsia="zh-CN"/>
              </w:rPr>
              <w:t>006</w:t>
            </w:r>
          </w:p>
          <w:p w14:paraId="49DE9F8D" w14:textId="77777777" w:rsidR="00866656" w:rsidRPr="004E3369" w:rsidRDefault="00866656" w:rsidP="00EA4198">
            <w:pPr>
              <w:pStyle w:val="TESbody"/>
              <w:spacing w:after="0"/>
              <w:ind w:left="-104" w:right="-105"/>
              <w:jc w:val="center"/>
              <w:rPr>
                <w:rFonts w:ascii="Times New Roman" w:hAnsi="Times New Roman" w:cs="Times New Roman"/>
                <w:bCs/>
                <w:sz w:val="18"/>
                <w:szCs w:val="18"/>
                <w:lang w:eastAsia="zh-CN"/>
              </w:rPr>
            </w:pPr>
            <w:r w:rsidRPr="004E3369">
              <w:rPr>
                <w:rFonts w:ascii="Times New Roman" w:hAnsi="Times New Roman" w:cs="Times New Roman"/>
                <w:sz w:val="18"/>
                <w:szCs w:val="18"/>
              </w:rPr>
              <w:t>(</w:t>
            </w:r>
            <w:r w:rsidRPr="004E3369">
              <w:rPr>
                <w:rFonts w:ascii="Times New Roman" w:hAnsi="Times New Roman" w:cs="Times New Roman"/>
                <w:bCs/>
                <w:sz w:val="18"/>
                <w:szCs w:val="18"/>
                <w:lang w:eastAsia="zh-CN"/>
              </w:rPr>
              <w:t>EG604)</w:t>
            </w:r>
          </w:p>
        </w:tc>
        <w:tc>
          <w:tcPr>
            <w:tcW w:w="2520" w:type="dxa"/>
            <w:vAlign w:val="center"/>
          </w:tcPr>
          <w:p w14:paraId="7C9BC2C7" w14:textId="77777777" w:rsidR="00866656" w:rsidRPr="004E3369" w:rsidRDefault="00866656" w:rsidP="00EA4198">
            <w:pPr>
              <w:pStyle w:val="TESbody"/>
              <w:spacing w:after="0"/>
              <w:jc w:val="left"/>
              <w:rPr>
                <w:rFonts w:ascii="Times New Roman" w:hAnsi="Times New Roman" w:cs="Times New Roman"/>
                <w:bCs/>
                <w:sz w:val="18"/>
                <w:szCs w:val="18"/>
                <w:lang w:eastAsia="zh-CN"/>
              </w:rPr>
            </w:pPr>
            <w:r w:rsidRPr="00BB19F5">
              <w:rPr>
                <w:rFonts w:ascii="Times New Roman" w:hAnsi="Times New Roman" w:cs="Times New Roman"/>
                <w:sz w:val="18"/>
                <w:szCs w:val="18"/>
              </w:rPr>
              <w:t>Kietosios dalelės (organinės ir neorganinės), išskyrus kietąsias daleles, deginant kietąjį, skystąjį arba dujinį kurą ar atliekas, ir asbesto turinčias kietąsias daleles) (dulkės)</w:t>
            </w:r>
          </w:p>
        </w:tc>
        <w:tc>
          <w:tcPr>
            <w:tcW w:w="1530" w:type="dxa"/>
            <w:vAlign w:val="center"/>
          </w:tcPr>
          <w:p w14:paraId="7E8C5555"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sz w:val="18"/>
                <w:szCs w:val="18"/>
              </w:rPr>
              <w:t>4281</w:t>
            </w:r>
          </w:p>
        </w:tc>
        <w:tc>
          <w:tcPr>
            <w:tcW w:w="1710" w:type="dxa"/>
            <w:vAlign w:val="center"/>
          </w:tcPr>
          <w:p w14:paraId="68B2A69F"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mg/Nm</w:t>
            </w:r>
            <w:r w:rsidRPr="004E3369">
              <w:rPr>
                <w:rFonts w:ascii="Times New Roman" w:hAnsi="Times New Roman" w:cs="Times New Roman"/>
                <w:bCs/>
                <w:sz w:val="18"/>
                <w:szCs w:val="18"/>
                <w:vertAlign w:val="superscript"/>
              </w:rPr>
              <w:t>3</w:t>
            </w:r>
          </w:p>
        </w:tc>
        <w:tc>
          <w:tcPr>
            <w:tcW w:w="1620" w:type="dxa"/>
            <w:vAlign w:val="center"/>
          </w:tcPr>
          <w:p w14:paraId="28AF0EA2"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5</w:t>
            </w:r>
          </w:p>
        </w:tc>
        <w:tc>
          <w:tcPr>
            <w:tcW w:w="2250" w:type="dxa"/>
            <w:vAlign w:val="center"/>
          </w:tcPr>
          <w:p w14:paraId="5ED133C4"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sz w:val="18"/>
                <w:szCs w:val="18"/>
              </w:rPr>
              <w:t>0,085</w:t>
            </w:r>
          </w:p>
        </w:tc>
      </w:tr>
      <w:tr w:rsidR="00866656" w:rsidRPr="0061553A" w14:paraId="51875359" w14:textId="77777777" w:rsidTr="00EA4198">
        <w:tblPrEx>
          <w:tblLook w:val="04A0" w:firstRow="1" w:lastRow="0" w:firstColumn="1" w:lastColumn="0" w:noHBand="0" w:noVBand="1"/>
        </w:tblPrEx>
        <w:trPr>
          <w:cantSplit/>
          <w:trHeight w:val="800"/>
        </w:trPr>
        <w:tc>
          <w:tcPr>
            <w:tcW w:w="3148" w:type="dxa"/>
            <w:vAlign w:val="center"/>
          </w:tcPr>
          <w:p w14:paraId="33CE091D" w14:textId="77777777" w:rsidR="00866656" w:rsidRPr="004E3369" w:rsidRDefault="00866656" w:rsidP="00EA4198">
            <w:pPr>
              <w:widowControl w:val="0"/>
              <w:suppressAutoHyphens/>
              <w:jc w:val="center"/>
              <w:rPr>
                <w:sz w:val="18"/>
                <w:szCs w:val="18"/>
              </w:rPr>
            </w:pPr>
            <w:r w:rsidRPr="00BB19F5">
              <w:rPr>
                <w:sz w:val="18"/>
                <w:szCs w:val="18"/>
              </w:rPr>
              <w:t>Ortakis iš medienos plaušo plokščių gamybos, apdirbimo ir sandėliavimo pastate įrengtos žaliavinių plokščių gamybos, apdirbimo linijos</w:t>
            </w:r>
          </w:p>
        </w:tc>
        <w:tc>
          <w:tcPr>
            <w:tcW w:w="1350" w:type="dxa"/>
            <w:vAlign w:val="center"/>
          </w:tcPr>
          <w:p w14:paraId="02405D27" w14:textId="77777777" w:rsidR="00866656" w:rsidRDefault="00866656" w:rsidP="00EA4198">
            <w:pPr>
              <w:pStyle w:val="TESbody"/>
              <w:spacing w:after="0"/>
              <w:ind w:left="-104" w:right="-105"/>
              <w:jc w:val="center"/>
              <w:rPr>
                <w:rFonts w:ascii="Times New Roman" w:hAnsi="Times New Roman" w:cs="Times New Roman"/>
                <w:bCs/>
                <w:sz w:val="18"/>
                <w:szCs w:val="18"/>
                <w:lang w:eastAsia="zh-CN"/>
              </w:rPr>
            </w:pPr>
            <w:r w:rsidRPr="004E3369">
              <w:rPr>
                <w:rFonts w:ascii="Times New Roman" w:hAnsi="Times New Roman" w:cs="Times New Roman"/>
                <w:bCs/>
                <w:sz w:val="18"/>
                <w:szCs w:val="18"/>
                <w:lang w:eastAsia="zh-CN"/>
              </w:rPr>
              <w:t xml:space="preserve">007 </w:t>
            </w:r>
          </w:p>
          <w:p w14:paraId="7A425CCF" w14:textId="77777777" w:rsidR="00866656" w:rsidRPr="004E3369" w:rsidRDefault="00866656" w:rsidP="00EA4198">
            <w:pPr>
              <w:pStyle w:val="TESbody"/>
              <w:spacing w:after="0"/>
              <w:ind w:left="-104" w:right="-105"/>
              <w:jc w:val="center"/>
              <w:rPr>
                <w:rFonts w:ascii="Times New Roman" w:hAnsi="Times New Roman" w:cs="Times New Roman"/>
                <w:bCs/>
                <w:sz w:val="18"/>
                <w:szCs w:val="18"/>
                <w:lang w:eastAsia="zh-CN"/>
              </w:rPr>
            </w:pPr>
            <w:r w:rsidRPr="004E3369">
              <w:rPr>
                <w:rFonts w:ascii="Times New Roman" w:hAnsi="Times New Roman" w:cs="Times New Roman"/>
                <w:bCs/>
                <w:sz w:val="18"/>
                <w:szCs w:val="18"/>
                <w:lang w:eastAsia="zh-CN"/>
              </w:rPr>
              <w:t>(A002)</w:t>
            </w:r>
          </w:p>
        </w:tc>
        <w:tc>
          <w:tcPr>
            <w:tcW w:w="2520" w:type="dxa"/>
            <w:vAlign w:val="center"/>
          </w:tcPr>
          <w:p w14:paraId="5EEF6184" w14:textId="77777777" w:rsidR="00866656" w:rsidRPr="004E3369" w:rsidRDefault="00866656" w:rsidP="00EA4198">
            <w:pPr>
              <w:pStyle w:val="TESbody"/>
              <w:spacing w:after="0"/>
              <w:jc w:val="left"/>
              <w:rPr>
                <w:rFonts w:ascii="Times New Roman" w:hAnsi="Times New Roman" w:cs="Times New Roman"/>
                <w:bCs/>
                <w:sz w:val="18"/>
                <w:szCs w:val="18"/>
                <w:lang w:eastAsia="zh-CN"/>
              </w:rPr>
            </w:pPr>
            <w:r w:rsidRPr="00BB19F5">
              <w:rPr>
                <w:rFonts w:ascii="Times New Roman" w:hAnsi="Times New Roman" w:cs="Times New Roman"/>
                <w:sz w:val="18"/>
                <w:szCs w:val="18"/>
              </w:rPr>
              <w:t>Kietosios dalelės (organinės ir neorganinės), išskyrus kietąsias daleles, deginant kietąjį, skystąjį arba dujinį kurą ar atliekas, ir asbesto turinčias kietąsias daleles) (dulkės)</w:t>
            </w:r>
          </w:p>
        </w:tc>
        <w:tc>
          <w:tcPr>
            <w:tcW w:w="1530" w:type="dxa"/>
            <w:vAlign w:val="center"/>
          </w:tcPr>
          <w:p w14:paraId="207D0083"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sz w:val="18"/>
                <w:szCs w:val="18"/>
              </w:rPr>
              <w:t>4281</w:t>
            </w:r>
          </w:p>
        </w:tc>
        <w:tc>
          <w:tcPr>
            <w:tcW w:w="1710" w:type="dxa"/>
            <w:vAlign w:val="center"/>
          </w:tcPr>
          <w:p w14:paraId="76896938"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mg/Nm</w:t>
            </w:r>
            <w:r w:rsidRPr="004E3369">
              <w:rPr>
                <w:rFonts w:ascii="Times New Roman" w:hAnsi="Times New Roman" w:cs="Times New Roman"/>
                <w:bCs/>
                <w:sz w:val="18"/>
                <w:szCs w:val="18"/>
                <w:vertAlign w:val="superscript"/>
              </w:rPr>
              <w:t>3</w:t>
            </w:r>
          </w:p>
        </w:tc>
        <w:tc>
          <w:tcPr>
            <w:tcW w:w="1620" w:type="dxa"/>
            <w:vAlign w:val="center"/>
          </w:tcPr>
          <w:p w14:paraId="10967C10"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5</w:t>
            </w:r>
          </w:p>
        </w:tc>
        <w:tc>
          <w:tcPr>
            <w:tcW w:w="2250" w:type="dxa"/>
            <w:vAlign w:val="center"/>
          </w:tcPr>
          <w:p w14:paraId="782228E2" w14:textId="77777777" w:rsidR="00866656" w:rsidRPr="0061553A" w:rsidRDefault="00866656" w:rsidP="00EA4198">
            <w:pPr>
              <w:pStyle w:val="TESbody"/>
              <w:spacing w:after="0"/>
              <w:jc w:val="center"/>
              <w:rPr>
                <w:rFonts w:ascii="Times New Roman" w:hAnsi="Times New Roman" w:cs="Times New Roman"/>
                <w:bCs/>
                <w:sz w:val="18"/>
                <w:szCs w:val="18"/>
                <w:lang w:eastAsia="zh-CN"/>
              </w:rPr>
            </w:pPr>
            <w:r w:rsidRPr="0061553A">
              <w:rPr>
                <w:rFonts w:ascii="Times New Roman" w:hAnsi="Times New Roman" w:cs="Times New Roman"/>
                <w:sz w:val="18"/>
                <w:szCs w:val="18"/>
              </w:rPr>
              <w:t>0,263</w:t>
            </w:r>
            <w:r>
              <w:rPr>
                <w:rFonts w:ascii="Times New Roman" w:hAnsi="Times New Roman" w:cs="Times New Roman"/>
                <w:sz w:val="18"/>
                <w:szCs w:val="18"/>
              </w:rPr>
              <w:t xml:space="preserve"> </w:t>
            </w:r>
            <w:r w:rsidRPr="0061553A">
              <w:rPr>
                <w:rFonts w:ascii="Times New Roman" w:hAnsi="Times New Roman" w:cs="Times New Roman"/>
                <w:sz w:val="18"/>
                <w:szCs w:val="18"/>
                <w:vertAlign w:val="superscript"/>
              </w:rPr>
              <w:t>3</w:t>
            </w:r>
          </w:p>
        </w:tc>
      </w:tr>
      <w:tr w:rsidR="00866656" w:rsidRPr="0061553A" w14:paraId="20545015" w14:textId="77777777" w:rsidTr="00EA4198">
        <w:tblPrEx>
          <w:tblLook w:val="04A0" w:firstRow="1" w:lastRow="0" w:firstColumn="1" w:lastColumn="0" w:noHBand="0" w:noVBand="1"/>
        </w:tblPrEx>
        <w:trPr>
          <w:cantSplit/>
          <w:trHeight w:val="863"/>
        </w:trPr>
        <w:tc>
          <w:tcPr>
            <w:tcW w:w="3148" w:type="dxa"/>
            <w:vAlign w:val="center"/>
          </w:tcPr>
          <w:p w14:paraId="4F9550E0" w14:textId="77777777" w:rsidR="00866656" w:rsidRPr="004E3369" w:rsidRDefault="00866656" w:rsidP="00EA4198">
            <w:pPr>
              <w:widowControl w:val="0"/>
              <w:suppressAutoHyphens/>
              <w:jc w:val="center"/>
              <w:rPr>
                <w:sz w:val="18"/>
                <w:szCs w:val="18"/>
              </w:rPr>
            </w:pPr>
            <w:r w:rsidRPr="00D96174">
              <w:rPr>
                <w:sz w:val="18"/>
                <w:szCs w:val="18"/>
              </w:rPr>
              <w:t>Ortakis iš medienos plaušo plokščių gamybos, apdirbimo ir sandėliavimo pasta-to (įvairių produktų apdirbimo procesų, sandėliavimas)</w:t>
            </w:r>
          </w:p>
        </w:tc>
        <w:tc>
          <w:tcPr>
            <w:tcW w:w="1350" w:type="dxa"/>
            <w:vAlign w:val="center"/>
          </w:tcPr>
          <w:p w14:paraId="2E4C8F85" w14:textId="77777777" w:rsidR="00866656" w:rsidRPr="004E3369" w:rsidRDefault="00866656" w:rsidP="00EA4198">
            <w:pPr>
              <w:pStyle w:val="TESbody"/>
              <w:spacing w:after="0"/>
              <w:ind w:left="-104" w:right="-105"/>
              <w:jc w:val="center"/>
              <w:rPr>
                <w:rFonts w:ascii="Times New Roman" w:hAnsi="Times New Roman" w:cs="Times New Roman"/>
                <w:bCs/>
                <w:sz w:val="18"/>
                <w:szCs w:val="18"/>
                <w:lang w:eastAsia="zh-CN"/>
              </w:rPr>
            </w:pPr>
            <w:r w:rsidRPr="004E3369">
              <w:rPr>
                <w:rFonts w:ascii="Times New Roman" w:hAnsi="Times New Roman" w:cs="Times New Roman"/>
                <w:bCs/>
                <w:sz w:val="18"/>
                <w:szCs w:val="18"/>
                <w:lang w:eastAsia="zh-CN"/>
              </w:rPr>
              <w:t>008</w:t>
            </w:r>
          </w:p>
          <w:p w14:paraId="4A2ABB9B" w14:textId="77777777" w:rsidR="00866656" w:rsidRPr="004E3369" w:rsidRDefault="00866656" w:rsidP="00EA4198">
            <w:pPr>
              <w:pStyle w:val="TESbody"/>
              <w:spacing w:after="0"/>
              <w:ind w:left="-104" w:right="-105"/>
              <w:jc w:val="center"/>
              <w:rPr>
                <w:rFonts w:ascii="Times New Roman" w:hAnsi="Times New Roman" w:cs="Times New Roman"/>
                <w:bCs/>
                <w:sz w:val="18"/>
                <w:szCs w:val="18"/>
                <w:lang w:eastAsia="zh-CN"/>
              </w:rPr>
            </w:pPr>
            <w:r w:rsidRPr="004E3369">
              <w:rPr>
                <w:rFonts w:ascii="Times New Roman" w:hAnsi="Times New Roman" w:cs="Times New Roman"/>
                <w:bCs/>
                <w:sz w:val="18"/>
                <w:szCs w:val="18"/>
                <w:lang w:eastAsia="zh-CN"/>
              </w:rPr>
              <w:t>(A003)</w:t>
            </w:r>
          </w:p>
        </w:tc>
        <w:tc>
          <w:tcPr>
            <w:tcW w:w="2520" w:type="dxa"/>
            <w:vAlign w:val="center"/>
          </w:tcPr>
          <w:p w14:paraId="646BFE6D" w14:textId="77777777" w:rsidR="00866656" w:rsidRPr="004E3369" w:rsidRDefault="00866656" w:rsidP="00EA4198">
            <w:pPr>
              <w:pStyle w:val="TESbody"/>
              <w:spacing w:after="0"/>
              <w:jc w:val="left"/>
              <w:rPr>
                <w:rFonts w:ascii="Times New Roman" w:hAnsi="Times New Roman" w:cs="Times New Roman"/>
                <w:bCs/>
                <w:sz w:val="18"/>
                <w:szCs w:val="18"/>
                <w:lang w:eastAsia="zh-CN"/>
              </w:rPr>
            </w:pPr>
            <w:r w:rsidRPr="00BB19F5">
              <w:rPr>
                <w:rFonts w:ascii="Times New Roman" w:hAnsi="Times New Roman" w:cs="Times New Roman"/>
                <w:sz w:val="18"/>
                <w:szCs w:val="18"/>
              </w:rPr>
              <w:t>Kietosios dalelės (organinės ir neorganinės), išskyrus kietąsias daleles, deginant kietąjį, skystąjį arba dujinį kurą ar atliekas, ir asbesto turinčias kietąsias daleles) (dulkės)</w:t>
            </w:r>
          </w:p>
        </w:tc>
        <w:tc>
          <w:tcPr>
            <w:tcW w:w="1530" w:type="dxa"/>
            <w:vAlign w:val="center"/>
          </w:tcPr>
          <w:p w14:paraId="1E0C82A0"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sz w:val="18"/>
                <w:szCs w:val="18"/>
              </w:rPr>
              <w:t>4281</w:t>
            </w:r>
          </w:p>
        </w:tc>
        <w:tc>
          <w:tcPr>
            <w:tcW w:w="1710" w:type="dxa"/>
            <w:vAlign w:val="center"/>
          </w:tcPr>
          <w:p w14:paraId="60FC0499"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mg/Nm</w:t>
            </w:r>
            <w:r w:rsidRPr="004E3369">
              <w:rPr>
                <w:rFonts w:ascii="Times New Roman" w:hAnsi="Times New Roman" w:cs="Times New Roman"/>
                <w:bCs/>
                <w:sz w:val="18"/>
                <w:szCs w:val="18"/>
                <w:vertAlign w:val="superscript"/>
              </w:rPr>
              <w:t>3</w:t>
            </w:r>
          </w:p>
        </w:tc>
        <w:tc>
          <w:tcPr>
            <w:tcW w:w="1620" w:type="dxa"/>
            <w:vAlign w:val="center"/>
          </w:tcPr>
          <w:p w14:paraId="3F493E92"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0,2</w:t>
            </w:r>
          </w:p>
        </w:tc>
        <w:tc>
          <w:tcPr>
            <w:tcW w:w="2250" w:type="dxa"/>
            <w:vAlign w:val="center"/>
          </w:tcPr>
          <w:p w14:paraId="77F22A79" w14:textId="77777777" w:rsidR="00866656" w:rsidRPr="0061553A" w:rsidRDefault="00866656" w:rsidP="00EA4198">
            <w:pPr>
              <w:pStyle w:val="TESbody"/>
              <w:spacing w:after="0"/>
              <w:jc w:val="center"/>
              <w:rPr>
                <w:rFonts w:ascii="Times New Roman" w:hAnsi="Times New Roman" w:cs="Times New Roman"/>
                <w:bCs/>
                <w:sz w:val="18"/>
                <w:szCs w:val="18"/>
                <w:lang w:eastAsia="zh-CN"/>
              </w:rPr>
            </w:pPr>
            <w:r w:rsidRPr="0061553A">
              <w:rPr>
                <w:rFonts w:ascii="Times New Roman" w:hAnsi="Times New Roman" w:cs="Times New Roman"/>
                <w:sz w:val="18"/>
                <w:szCs w:val="18"/>
              </w:rPr>
              <w:t>0,084</w:t>
            </w:r>
            <w:r>
              <w:rPr>
                <w:rFonts w:ascii="Times New Roman" w:hAnsi="Times New Roman" w:cs="Times New Roman"/>
                <w:sz w:val="18"/>
                <w:szCs w:val="18"/>
              </w:rPr>
              <w:t xml:space="preserve"> </w:t>
            </w:r>
            <w:r w:rsidRPr="0061553A">
              <w:rPr>
                <w:rFonts w:ascii="Times New Roman" w:hAnsi="Times New Roman" w:cs="Times New Roman"/>
                <w:sz w:val="18"/>
                <w:szCs w:val="18"/>
                <w:vertAlign w:val="superscript"/>
              </w:rPr>
              <w:t>3</w:t>
            </w:r>
          </w:p>
        </w:tc>
      </w:tr>
      <w:tr w:rsidR="00866656" w:rsidRPr="0061553A" w14:paraId="2024252E" w14:textId="77777777" w:rsidTr="00EA4198">
        <w:tblPrEx>
          <w:tblLook w:val="04A0" w:firstRow="1" w:lastRow="0" w:firstColumn="1" w:lastColumn="0" w:noHBand="0" w:noVBand="1"/>
        </w:tblPrEx>
        <w:trPr>
          <w:cantSplit/>
        </w:trPr>
        <w:tc>
          <w:tcPr>
            <w:tcW w:w="3148" w:type="dxa"/>
            <w:vAlign w:val="center"/>
          </w:tcPr>
          <w:p w14:paraId="5D90ED4D"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D96174">
              <w:rPr>
                <w:rFonts w:ascii="Times New Roman" w:hAnsi="Times New Roman" w:cs="Times New Roman"/>
                <w:bCs/>
                <w:sz w:val="18"/>
                <w:szCs w:val="18"/>
                <w:lang w:eastAsia="zh-CN"/>
              </w:rPr>
              <w:t>Ortakis iš medienos plaušo plokščių gamybos, apdirbimo ir sandėliavimo pasta-to (įvairių produktų apdirbimo procesų, sandėliavimas)</w:t>
            </w:r>
          </w:p>
        </w:tc>
        <w:tc>
          <w:tcPr>
            <w:tcW w:w="1350" w:type="dxa"/>
            <w:vAlign w:val="center"/>
          </w:tcPr>
          <w:p w14:paraId="1BEC7B3E" w14:textId="77777777" w:rsidR="00866656" w:rsidRPr="004E3369" w:rsidRDefault="00866656" w:rsidP="00EA4198">
            <w:pPr>
              <w:pStyle w:val="TESbody"/>
              <w:spacing w:after="0"/>
              <w:ind w:left="-104" w:right="-105"/>
              <w:jc w:val="center"/>
              <w:rPr>
                <w:rFonts w:ascii="Times New Roman" w:hAnsi="Times New Roman" w:cs="Times New Roman"/>
                <w:bCs/>
                <w:sz w:val="18"/>
                <w:szCs w:val="18"/>
                <w:lang w:eastAsia="zh-CN"/>
              </w:rPr>
            </w:pPr>
            <w:r w:rsidRPr="004E3369">
              <w:rPr>
                <w:rFonts w:ascii="Times New Roman" w:hAnsi="Times New Roman" w:cs="Times New Roman"/>
                <w:bCs/>
                <w:sz w:val="18"/>
                <w:szCs w:val="18"/>
                <w:lang w:eastAsia="zh-CN"/>
              </w:rPr>
              <w:t>009</w:t>
            </w:r>
          </w:p>
          <w:p w14:paraId="5A40ABF3" w14:textId="77777777" w:rsidR="00866656" w:rsidRPr="004E3369" w:rsidRDefault="00866656" w:rsidP="00EA4198">
            <w:pPr>
              <w:pStyle w:val="TESbody"/>
              <w:spacing w:after="0"/>
              <w:ind w:left="-104" w:right="-105"/>
              <w:jc w:val="center"/>
              <w:rPr>
                <w:rFonts w:ascii="Times New Roman" w:hAnsi="Times New Roman" w:cs="Times New Roman"/>
                <w:bCs/>
                <w:sz w:val="18"/>
                <w:szCs w:val="18"/>
                <w:lang w:eastAsia="zh-CN"/>
              </w:rPr>
            </w:pPr>
            <w:r w:rsidRPr="004E3369">
              <w:rPr>
                <w:rFonts w:ascii="Times New Roman" w:hAnsi="Times New Roman" w:cs="Times New Roman"/>
                <w:bCs/>
                <w:sz w:val="18"/>
                <w:szCs w:val="18"/>
                <w:lang w:eastAsia="zh-CN"/>
              </w:rPr>
              <w:t>(A004)</w:t>
            </w:r>
          </w:p>
        </w:tc>
        <w:tc>
          <w:tcPr>
            <w:tcW w:w="2520" w:type="dxa"/>
            <w:vAlign w:val="center"/>
          </w:tcPr>
          <w:p w14:paraId="7E116C7B" w14:textId="77777777" w:rsidR="00866656" w:rsidRPr="004E3369" w:rsidRDefault="00866656" w:rsidP="00EA4198">
            <w:pPr>
              <w:pStyle w:val="TESbody"/>
              <w:spacing w:after="0"/>
              <w:jc w:val="left"/>
              <w:rPr>
                <w:rFonts w:ascii="Times New Roman" w:hAnsi="Times New Roman" w:cs="Times New Roman"/>
                <w:bCs/>
                <w:sz w:val="18"/>
                <w:szCs w:val="18"/>
                <w:lang w:eastAsia="zh-CN"/>
              </w:rPr>
            </w:pPr>
            <w:r w:rsidRPr="00BB19F5">
              <w:rPr>
                <w:rFonts w:ascii="Times New Roman" w:hAnsi="Times New Roman" w:cs="Times New Roman"/>
                <w:sz w:val="18"/>
                <w:szCs w:val="18"/>
              </w:rPr>
              <w:t>Kietosios dalelės (organinės ir neorganinės), išskyrus kietąsias daleles, deginant kietąjį, skystąjį arba dujinį kurą ar atliekas, ir asbesto turinčias kietąsias daleles) (dulkės)</w:t>
            </w:r>
          </w:p>
        </w:tc>
        <w:tc>
          <w:tcPr>
            <w:tcW w:w="1530" w:type="dxa"/>
            <w:vAlign w:val="center"/>
          </w:tcPr>
          <w:p w14:paraId="7D7B9767"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sz w:val="18"/>
                <w:szCs w:val="18"/>
              </w:rPr>
              <w:t>4281</w:t>
            </w:r>
          </w:p>
        </w:tc>
        <w:tc>
          <w:tcPr>
            <w:tcW w:w="1710" w:type="dxa"/>
            <w:vAlign w:val="center"/>
          </w:tcPr>
          <w:p w14:paraId="096C39D7"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mg/Nm</w:t>
            </w:r>
            <w:r w:rsidRPr="004E3369">
              <w:rPr>
                <w:rFonts w:ascii="Times New Roman" w:hAnsi="Times New Roman" w:cs="Times New Roman"/>
                <w:bCs/>
                <w:sz w:val="18"/>
                <w:szCs w:val="18"/>
                <w:vertAlign w:val="superscript"/>
              </w:rPr>
              <w:t>3</w:t>
            </w:r>
          </w:p>
        </w:tc>
        <w:tc>
          <w:tcPr>
            <w:tcW w:w="1620" w:type="dxa"/>
            <w:vAlign w:val="center"/>
          </w:tcPr>
          <w:p w14:paraId="17F3A47B"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lang w:val="en-US"/>
              </w:rPr>
              <w:t>0,2</w:t>
            </w:r>
          </w:p>
        </w:tc>
        <w:tc>
          <w:tcPr>
            <w:tcW w:w="2250" w:type="dxa"/>
            <w:vAlign w:val="center"/>
          </w:tcPr>
          <w:p w14:paraId="78F9BF13" w14:textId="77777777" w:rsidR="00866656" w:rsidRPr="0061553A" w:rsidRDefault="00866656" w:rsidP="00EA4198">
            <w:pPr>
              <w:pStyle w:val="TESbody"/>
              <w:spacing w:after="0"/>
              <w:jc w:val="center"/>
              <w:rPr>
                <w:rFonts w:ascii="Times New Roman" w:hAnsi="Times New Roman" w:cs="Times New Roman"/>
                <w:bCs/>
                <w:sz w:val="18"/>
                <w:szCs w:val="18"/>
                <w:lang w:eastAsia="zh-CN"/>
              </w:rPr>
            </w:pPr>
            <w:r w:rsidRPr="0061553A">
              <w:rPr>
                <w:rFonts w:ascii="Times New Roman" w:hAnsi="Times New Roman" w:cs="Times New Roman"/>
                <w:sz w:val="18"/>
                <w:szCs w:val="18"/>
              </w:rPr>
              <w:t>0,084</w:t>
            </w:r>
            <w:r>
              <w:rPr>
                <w:rFonts w:ascii="Times New Roman" w:hAnsi="Times New Roman" w:cs="Times New Roman"/>
                <w:sz w:val="18"/>
                <w:szCs w:val="18"/>
              </w:rPr>
              <w:t xml:space="preserve"> </w:t>
            </w:r>
            <w:r w:rsidRPr="0061553A">
              <w:rPr>
                <w:rFonts w:ascii="Times New Roman" w:hAnsi="Times New Roman" w:cs="Times New Roman"/>
                <w:sz w:val="18"/>
                <w:szCs w:val="18"/>
                <w:vertAlign w:val="superscript"/>
              </w:rPr>
              <w:t>3</w:t>
            </w:r>
          </w:p>
        </w:tc>
      </w:tr>
      <w:tr w:rsidR="00866656" w:rsidRPr="0061553A" w14:paraId="4B8B322E" w14:textId="77777777" w:rsidTr="00EA4198">
        <w:tblPrEx>
          <w:tblLook w:val="04A0" w:firstRow="1" w:lastRow="0" w:firstColumn="1" w:lastColumn="0" w:noHBand="0" w:noVBand="1"/>
        </w:tblPrEx>
        <w:trPr>
          <w:cantSplit/>
        </w:trPr>
        <w:tc>
          <w:tcPr>
            <w:tcW w:w="3148" w:type="dxa"/>
            <w:vAlign w:val="center"/>
          </w:tcPr>
          <w:p w14:paraId="25B31122" w14:textId="77777777" w:rsidR="00866656" w:rsidRPr="004E3369" w:rsidRDefault="00866656" w:rsidP="00EA4198">
            <w:pPr>
              <w:widowControl w:val="0"/>
              <w:suppressAutoHyphens/>
              <w:jc w:val="center"/>
              <w:rPr>
                <w:sz w:val="18"/>
                <w:szCs w:val="18"/>
              </w:rPr>
            </w:pPr>
            <w:r w:rsidRPr="00D96174">
              <w:rPr>
                <w:sz w:val="18"/>
                <w:szCs w:val="18"/>
              </w:rPr>
              <w:t>Ortakis iš medienos plaušo plokščių gamybos, apdirbimo ir sandėliavimo pastate įrengtos medienos laminavimo linijos</w:t>
            </w:r>
          </w:p>
        </w:tc>
        <w:tc>
          <w:tcPr>
            <w:tcW w:w="1350" w:type="dxa"/>
            <w:vAlign w:val="center"/>
          </w:tcPr>
          <w:p w14:paraId="61A4FA66" w14:textId="77777777" w:rsidR="00866656" w:rsidRPr="004E3369" w:rsidRDefault="00866656" w:rsidP="00EA4198">
            <w:pPr>
              <w:pStyle w:val="TESbody"/>
              <w:spacing w:after="0"/>
              <w:ind w:left="-104" w:right="-105"/>
              <w:jc w:val="center"/>
              <w:rPr>
                <w:rFonts w:ascii="Times New Roman" w:hAnsi="Times New Roman" w:cs="Times New Roman"/>
                <w:bCs/>
                <w:sz w:val="18"/>
                <w:szCs w:val="18"/>
                <w:lang w:eastAsia="zh-CN"/>
              </w:rPr>
            </w:pPr>
            <w:r w:rsidRPr="004E3369">
              <w:rPr>
                <w:rFonts w:ascii="Times New Roman" w:hAnsi="Times New Roman" w:cs="Times New Roman"/>
                <w:bCs/>
                <w:sz w:val="18"/>
                <w:szCs w:val="18"/>
                <w:lang w:eastAsia="zh-CN"/>
              </w:rPr>
              <w:t>010</w:t>
            </w:r>
          </w:p>
          <w:p w14:paraId="11270BFA" w14:textId="77777777" w:rsidR="00866656" w:rsidRPr="004E3369" w:rsidRDefault="00866656" w:rsidP="00EA4198">
            <w:pPr>
              <w:pStyle w:val="TESbody"/>
              <w:spacing w:after="0"/>
              <w:ind w:left="-104" w:right="-105"/>
              <w:jc w:val="center"/>
              <w:rPr>
                <w:rFonts w:ascii="Times New Roman" w:hAnsi="Times New Roman" w:cs="Times New Roman"/>
                <w:bCs/>
                <w:sz w:val="18"/>
                <w:szCs w:val="18"/>
                <w:lang w:eastAsia="zh-CN"/>
              </w:rPr>
            </w:pPr>
            <w:r w:rsidRPr="004E3369">
              <w:rPr>
                <w:rFonts w:ascii="Times New Roman" w:hAnsi="Times New Roman" w:cs="Times New Roman"/>
                <w:bCs/>
                <w:sz w:val="18"/>
                <w:szCs w:val="18"/>
                <w:lang w:eastAsia="zh-CN"/>
              </w:rPr>
              <w:t>(A005)</w:t>
            </w:r>
          </w:p>
        </w:tc>
        <w:tc>
          <w:tcPr>
            <w:tcW w:w="2520" w:type="dxa"/>
            <w:vAlign w:val="center"/>
          </w:tcPr>
          <w:p w14:paraId="22031F08" w14:textId="77777777" w:rsidR="00866656" w:rsidRPr="004E3369" w:rsidRDefault="00866656" w:rsidP="00EA4198">
            <w:pPr>
              <w:pStyle w:val="TESbody"/>
              <w:spacing w:after="0"/>
              <w:jc w:val="left"/>
              <w:rPr>
                <w:rFonts w:ascii="Times New Roman" w:hAnsi="Times New Roman" w:cs="Times New Roman"/>
                <w:bCs/>
                <w:sz w:val="18"/>
                <w:szCs w:val="18"/>
                <w:lang w:eastAsia="zh-CN"/>
              </w:rPr>
            </w:pPr>
            <w:r w:rsidRPr="00BB19F5">
              <w:rPr>
                <w:rFonts w:ascii="Times New Roman" w:hAnsi="Times New Roman" w:cs="Times New Roman"/>
                <w:sz w:val="18"/>
                <w:szCs w:val="18"/>
              </w:rPr>
              <w:t>Kietosios dalelės (</w:t>
            </w:r>
            <w:bookmarkStart w:id="6" w:name="_Hlk192760575"/>
            <w:r w:rsidRPr="00BB19F5">
              <w:rPr>
                <w:rFonts w:ascii="Times New Roman" w:hAnsi="Times New Roman" w:cs="Times New Roman"/>
                <w:sz w:val="18"/>
                <w:szCs w:val="18"/>
              </w:rPr>
              <w:t>organinės ir neorganinės), išskyrus kietąsias daleles, deginant kietąjį, skystąjį arba dujinį kurą ar atliekas, ir asbesto turinčias kietąsias daleles) (dulkės)</w:t>
            </w:r>
            <w:bookmarkEnd w:id="6"/>
          </w:p>
        </w:tc>
        <w:tc>
          <w:tcPr>
            <w:tcW w:w="1530" w:type="dxa"/>
            <w:vAlign w:val="center"/>
          </w:tcPr>
          <w:p w14:paraId="6CCA4BFF"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sz w:val="18"/>
                <w:szCs w:val="18"/>
              </w:rPr>
              <w:t>4281</w:t>
            </w:r>
          </w:p>
        </w:tc>
        <w:tc>
          <w:tcPr>
            <w:tcW w:w="1710" w:type="dxa"/>
            <w:vAlign w:val="center"/>
          </w:tcPr>
          <w:p w14:paraId="27D26A87"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mg/Nm</w:t>
            </w:r>
            <w:r w:rsidRPr="004E3369">
              <w:rPr>
                <w:rFonts w:ascii="Times New Roman" w:hAnsi="Times New Roman" w:cs="Times New Roman"/>
                <w:bCs/>
                <w:sz w:val="18"/>
                <w:szCs w:val="18"/>
                <w:vertAlign w:val="superscript"/>
              </w:rPr>
              <w:t>3</w:t>
            </w:r>
          </w:p>
        </w:tc>
        <w:tc>
          <w:tcPr>
            <w:tcW w:w="1620" w:type="dxa"/>
            <w:vAlign w:val="center"/>
          </w:tcPr>
          <w:p w14:paraId="4E4D7E4E"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0,2</w:t>
            </w:r>
          </w:p>
        </w:tc>
        <w:tc>
          <w:tcPr>
            <w:tcW w:w="2250" w:type="dxa"/>
            <w:vAlign w:val="center"/>
          </w:tcPr>
          <w:p w14:paraId="0DF35832" w14:textId="77777777" w:rsidR="00866656" w:rsidRPr="0061553A" w:rsidRDefault="00866656" w:rsidP="00EA4198">
            <w:pPr>
              <w:pStyle w:val="TESbody"/>
              <w:spacing w:after="0"/>
              <w:jc w:val="center"/>
              <w:rPr>
                <w:rFonts w:ascii="Times New Roman" w:hAnsi="Times New Roman" w:cs="Times New Roman"/>
                <w:bCs/>
                <w:sz w:val="18"/>
                <w:szCs w:val="18"/>
                <w:lang w:eastAsia="zh-CN"/>
              </w:rPr>
            </w:pPr>
            <w:r w:rsidRPr="0061553A">
              <w:rPr>
                <w:rFonts w:ascii="Times New Roman" w:hAnsi="Times New Roman" w:cs="Times New Roman"/>
                <w:sz w:val="18"/>
                <w:szCs w:val="18"/>
              </w:rPr>
              <w:t>0,084</w:t>
            </w:r>
            <w:r>
              <w:rPr>
                <w:rFonts w:ascii="Times New Roman" w:hAnsi="Times New Roman" w:cs="Times New Roman"/>
                <w:sz w:val="18"/>
                <w:szCs w:val="18"/>
              </w:rPr>
              <w:t xml:space="preserve"> </w:t>
            </w:r>
            <w:r w:rsidRPr="0061553A">
              <w:rPr>
                <w:rFonts w:ascii="Times New Roman" w:hAnsi="Times New Roman" w:cs="Times New Roman"/>
                <w:sz w:val="18"/>
                <w:szCs w:val="18"/>
                <w:vertAlign w:val="superscript"/>
              </w:rPr>
              <w:t>3</w:t>
            </w:r>
          </w:p>
        </w:tc>
      </w:tr>
      <w:tr w:rsidR="00866656" w:rsidRPr="004E3369" w14:paraId="273C4634" w14:textId="77777777" w:rsidTr="00EA4198">
        <w:tblPrEx>
          <w:tblLook w:val="04A0" w:firstRow="1" w:lastRow="0" w:firstColumn="1" w:lastColumn="0" w:noHBand="0" w:noVBand="1"/>
        </w:tblPrEx>
        <w:trPr>
          <w:cantSplit/>
        </w:trPr>
        <w:tc>
          <w:tcPr>
            <w:tcW w:w="3148" w:type="dxa"/>
            <w:vAlign w:val="center"/>
          </w:tcPr>
          <w:p w14:paraId="3610FB82"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D96174">
              <w:rPr>
                <w:rFonts w:ascii="Times New Roman" w:hAnsi="Times New Roman" w:cs="Times New Roman"/>
                <w:noProof/>
                <w:color w:val="000000" w:themeColor="text1"/>
                <w:sz w:val="18"/>
                <w:szCs w:val="18"/>
                <w:lang w:eastAsia="lt-LT"/>
              </w:rPr>
              <w:lastRenderedPageBreak/>
              <w:t>Medienos plaušo plokščių HDF dažymo linijos džiovyklų kaminas</w:t>
            </w:r>
          </w:p>
        </w:tc>
        <w:tc>
          <w:tcPr>
            <w:tcW w:w="1350" w:type="dxa"/>
            <w:vAlign w:val="center"/>
          </w:tcPr>
          <w:p w14:paraId="448D7A2D" w14:textId="77777777" w:rsidR="00866656" w:rsidRPr="004E3369" w:rsidRDefault="00866656" w:rsidP="00EA4198">
            <w:pPr>
              <w:pStyle w:val="TESbody"/>
              <w:spacing w:after="0"/>
              <w:ind w:left="-104" w:right="-105"/>
              <w:jc w:val="center"/>
              <w:rPr>
                <w:rFonts w:ascii="Times New Roman" w:hAnsi="Times New Roman" w:cs="Times New Roman"/>
                <w:bCs/>
                <w:sz w:val="18"/>
                <w:szCs w:val="18"/>
                <w:lang w:eastAsia="zh-CN"/>
              </w:rPr>
            </w:pPr>
            <w:r w:rsidRPr="004E3369">
              <w:rPr>
                <w:rFonts w:ascii="Times New Roman" w:hAnsi="Times New Roman" w:cs="Times New Roman"/>
                <w:bCs/>
                <w:sz w:val="18"/>
                <w:szCs w:val="18"/>
                <w:lang w:eastAsia="zh-CN"/>
              </w:rPr>
              <w:t>011</w:t>
            </w:r>
          </w:p>
          <w:p w14:paraId="0294E2EC" w14:textId="77777777" w:rsidR="00866656" w:rsidRPr="004E3369" w:rsidRDefault="00866656" w:rsidP="00EA4198">
            <w:pPr>
              <w:pStyle w:val="TESbody"/>
              <w:spacing w:after="0"/>
              <w:ind w:left="-104" w:right="-105"/>
              <w:jc w:val="center"/>
              <w:rPr>
                <w:rFonts w:ascii="Times New Roman" w:hAnsi="Times New Roman" w:cs="Times New Roman"/>
                <w:bCs/>
                <w:sz w:val="18"/>
                <w:szCs w:val="18"/>
                <w:lang w:eastAsia="zh-CN"/>
              </w:rPr>
            </w:pPr>
            <w:r w:rsidRPr="004E3369">
              <w:rPr>
                <w:rFonts w:ascii="Times New Roman" w:hAnsi="Times New Roman" w:cs="Times New Roman"/>
                <w:bCs/>
                <w:sz w:val="18"/>
                <w:szCs w:val="18"/>
                <w:lang w:eastAsia="zh-CN"/>
              </w:rPr>
              <w:t>(A006)</w:t>
            </w:r>
          </w:p>
        </w:tc>
        <w:tc>
          <w:tcPr>
            <w:tcW w:w="2520" w:type="dxa"/>
            <w:vAlign w:val="center"/>
          </w:tcPr>
          <w:p w14:paraId="24D231A8" w14:textId="77777777" w:rsidR="00866656" w:rsidRPr="004E3369" w:rsidRDefault="00866656" w:rsidP="00EA4198">
            <w:pPr>
              <w:pStyle w:val="TESbody"/>
              <w:spacing w:after="0"/>
              <w:jc w:val="left"/>
              <w:rPr>
                <w:rFonts w:ascii="Times New Roman" w:hAnsi="Times New Roman" w:cs="Times New Roman"/>
                <w:bCs/>
                <w:sz w:val="18"/>
                <w:szCs w:val="18"/>
                <w:lang w:eastAsia="zh-CN"/>
              </w:rPr>
            </w:pPr>
            <w:r w:rsidRPr="00D96174">
              <w:rPr>
                <w:rFonts w:ascii="Times New Roman" w:hAnsi="Times New Roman" w:cs="Times New Roman"/>
                <w:sz w:val="18"/>
                <w:szCs w:val="18"/>
              </w:rPr>
              <w:t>Lakieji organiniai junginiai, išskyrus metaną, nediferencijuoti pagal sudėtį (atskirus junginius)</w:t>
            </w:r>
          </w:p>
        </w:tc>
        <w:tc>
          <w:tcPr>
            <w:tcW w:w="1530" w:type="dxa"/>
            <w:vAlign w:val="center"/>
          </w:tcPr>
          <w:p w14:paraId="2EC7BD2C"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308</w:t>
            </w:r>
          </w:p>
        </w:tc>
        <w:tc>
          <w:tcPr>
            <w:tcW w:w="1710" w:type="dxa"/>
            <w:vAlign w:val="center"/>
          </w:tcPr>
          <w:p w14:paraId="3FB101DF"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mg/Nm</w:t>
            </w:r>
            <w:r w:rsidRPr="004E3369">
              <w:rPr>
                <w:rFonts w:ascii="Times New Roman" w:hAnsi="Times New Roman" w:cs="Times New Roman"/>
                <w:bCs/>
                <w:sz w:val="18"/>
                <w:szCs w:val="18"/>
                <w:vertAlign w:val="superscript"/>
              </w:rPr>
              <w:t>3</w:t>
            </w:r>
          </w:p>
        </w:tc>
        <w:tc>
          <w:tcPr>
            <w:tcW w:w="1620" w:type="dxa"/>
            <w:vAlign w:val="center"/>
          </w:tcPr>
          <w:p w14:paraId="04A1AD65"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26</w:t>
            </w:r>
          </w:p>
        </w:tc>
        <w:tc>
          <w:tcPr>
            <w:tcW w:w="2250" w:type="dxa"/>
            <w:vAlign w:val="center"/>
          </w:tcPr>
          <w:p w14:paraId="4985A5F3"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sz w:val="18"/>
                <w:szCs w:val="18"/>
              </w:rPr>
              <w:t>0,081</w:t>
            </w:r>
          </w:p>
        </w:tc>
      </w:tr>
      <w:tr w:rsidR="00866656" w:rsidRPr="004E3369" w14:paraId="529A30B8" w14:textId="77777777" w:rsidTr="00EA4198">
        <w:tblPrEx>
          <w:tblLook w:val="04A0" w:firstRow="1" w:lastRow="0" w:firstColumn="1" w:lastColumn="0" w:noHBand="0" w:noVBand="1"/>
        </w:tblPrEx>
        <w:trPr>
          <w:cantSplit/>
        </w:trPr>
        <w:tc>
          <w:tcPr>
            <w:tcW w:w="3148" w:type="dxa"/>
            <w:vAlign w:val="center"/>
          </w:tcPr>
          <w:p w14:paraId="4E5DF415"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D96174">
              <w:rPr>
                <w:rFonts w:ascii="Times New Roman" w:hAnsi="Times New Roman" w:cs="Times New Roman"/>
                <w:noProof/>
                <w:color w:val="000000" w:themeColor="text1"/>
                <w:sz w:val="18"/>
                <w:szCs w:val="18"/>
                <w:lang w:eastAsia="lt-LT"/>
              </w:rPr>
              <w:t>Medienos plaušo plokščių HDF dažymo linijos džiovyklų kaminas</w:t>
            </w:r>
          </w:p>
        </w:tc>
        <w:tc>
          <w:tcPr>
            <w:tcW w:w="1350" w:type="dxa"/>
            <w:vAlign w:val="center"/>
          </w:tcPr>
          <w:p w14:paraId="0569B681" w14:textId="77777777" w:rsidR="00866656" w:rsidRPr="004E3369" w:rsidRDefault="00866656" w:rsidP="00EA4198">
            <w:pPr>
              <w:pStyle w:val="TESbody"/>
              <w:spacing w:after="0"/>
              <w:ind w:left="-104" w:right="-105"/>
              <w:jc w:val="center"/>
              <w:rPr>
                <w:rFonts w:ascii="Times New Roman" w:hAnsi="Times New Roman" w:cs="Times New Roman"/>
                <w:bCs/>
                <w:sz w:val="18"/>
                <w:szCs w:val="18"/>
                <w:lang w:eastAsia="zh-CN"/>
              </w:rPr>
            </w:pPr>
            <w:r w:rsidRPr="004E3369">
              <w:rPr>
                <w:rFonts w:ascii="Times New Roman" w:hAnsi="Times New Roman" w:cs="Times New Roman"/>
                <w:bCs/>
                <w:sz w:val="18"/>
                <w:szCs w:val="18"/>
                <w:lang w:eastAsia="zh-CN"/>
              </w:rPr>
              <w:t>012</w:t>
            </w:r>
          </w:p>
          <w:p w14:paraId="438B236B" w14:textId="77777777" w:rsidR="00866656" w:rsidRPr="004E3369" w:rsidRDefault="00866656" w:rsidP="00EA4198">
            <w:pPr>
              <w:pStyle w:val="TESbody"/>
              <w:spacing w:after="0"/>
              <w:ind w:left="-104" w:right="-105"/>
              <w:jc w:val="center"/>
              <w:rPr>
                <w:rFonts w:ascii="Times New Roman" w:hAnsi="Times New Roman" w:cs="Times New Roman"/>
                <w:bCs/>
                <w:sz w:val="18"/>
                <w:szCs w:val="18"/>
                <w:lang w:eastAsia="zh-CN"/>
              </w:rPr>
            </w:pPr>
            <w:r w:rsidRPr="004E3369">
              <w:rPr>
                <w:rFonts w:ascii="Times New Roman" w:hAnsi="Times New Roman" w:cs="Times New Roman"/>
                <w:bCs/>
                <w:sz w:val="18"/>
                <w:szCs w:val="18"/>
                <w:lang w:eastAsia="zh-CN"/>
              </w:rPr>
              <w:t>(A007)</w:t>
            </w:r>
          </w:p>
        </w:tc>
        <w:tc>
          <w:tcPr>
            <w:tcW w:w="2520" w:type="dxa"/>
            <w:vAlign w:val="center"/>
          </w:tcPr>
          <w:p w14:paraId="4BDA8E52" w14:textId="77777777" w:rsidR="00866656" w:rsidRPr="004E3369" w:rsidRDefault="00866656" w:rsidP="00EA4198">
            <w:pPr>
              <w:pStyle w:val="TESbody"/>
              <w:spacing w:after="0"/>
              <w:jc w:val="left"/>
              <w:rPr>
                <w:rFonts w:ascii="Times New Roman" w:hAnsi="Times New Roman" w:cs="Times New Roman"/>
                <w:bCs/>
                <w:sz w:val="18"/>
                <w:szCs w:val="18"/>
                <w:lang w:eastAsia="zh-CN"/>
              </w:rPr>
            </w:pPr>
            <w:r w:rsidRPr="00D96174">
              <w:rPr>
                <w:rFonts w:ascii="Times New Roman" w:hAnsi="Times New Roman" w:cs="Times New Roman"/>
                <w:sz w:val="18"/>
                <w:szCs w:val="18"/>
              </w:rPr>
              <w:t>Lakieji organiniai junginiai, išskyrus metaną, nediferencijuoti pagal sudėtį (atskirus junginius)</w:t>
            </w:r>
          </w:p>
        </w:tc>
        <w:tc>
          <w:tcPr>
            <w:tcW w:w="1530" w:type="dxa"/>
            <w:vAlign w:val="center"/>
          </w:tcPr>
          <w:p w14:paraId="1A92C073"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sz w:val="18"/>
                <w:szCs w:val="18"/>
              </w:rPr>
              <w:t>308</w:t>
            </w:r>
          </w:p>
        </w:tc>
        <w:tc>
          <w:tcPr>
            <w:tcW w:w="1710" w:type="dxa"/>
            <w:vAlign w:val="center"/>
          </w:tcPr>
          <w:p w14:paraId="0AEDBB65"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sz w:val="18"/>
                <w:szCs w:val="18"/>
              </w:rPr>
              <w:t>mg/Nm</w:t>
            </w:r>
            <w:r w:rsidRPr="004E3369">
              <w:rPr>
                <w:rFonts w:ascii="Times New Roman" w:hAnsi="Times New Roman" w:cs="Times New Roman"/>
                <w:sz w:val="18"/>
                <w:szCs w:val="18"/>
                <w:vertAlign w:val="superscript"/>
              </w:rPr>
              <w:t>3</w:t>
            </w:r>
          </w:p>
        </w:tc>
        <w:tc>
          <w:tcPr>
            <w:tcW w:w="1620" w:type="dxa"/>
            <w:vAlign w:val="center"/>
          </w:tcPr>
          <w:p w14:paraId="5D3ACD55"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sz w:val="18"/>
                <w:szCs w:val="18"/>
              </w:rPr>
              <w:t>20</w:t>
            </w:r>
          </w:p>
        </w:tc>
        <w:tc>
          <w:tcPr>
            <w:tcW w:w="2250" w:type="dxa"/>
            <w:vAlign w:val="center"/>
          </w:tcPr>
          <w:p w14:paraId="33E42633"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sz w:val="18"/>
                <w:szCs w:val="18"/>
              </w:rPr>
              <w:t>0,118</w:t>
            </w:r>
          </w:p>
        </w:tc>
      </w:tr>
      <w:tr w:rsidR="00866656" w:rsidRPr="00D96174" w14:paraId="029E2418" w14:textId="77777777" w:rsidTr="00EA4198">
        <w:tblPrEx>
          <w:tblLook w:val="04A0" w:firstRow="1" w:lastRow="0" w:firstColumn="1" w:lastColumn="0" w:noHBand="0" w:noVBand="1"/>
        </w:tblPrEx>
        <w:trPr>
          <w:cantSplit/>
        </w:trPr>
        <w:tc>
          <w:tcPr>
            <w:tcW w:w="3148" w:type="dxa"/>
            <w:vMerge w:val="restart"/>
            <w:vAlign w:val="center"/>
          </w:tcPr>
          <w:p w14:paraId="004BD38C" w14:textId="77777777" w:rsidR="00866656" w:rsidRPr="004E3369" w:rsidRDefault="00866656" w:rsidP="00EA4198">
            <w:pPr>
              <w:pStyle w:val="TESbody"/>
              <w:spacing w:after="0"/>
              <w:jc w:val="center"/>
              <w:rPr>
                <w:rFonts w:ascii="Times New Roman" w:hAnsi="Times New Roman" w:cs="Times New Roman"/>
                <w:noProof/>
                <w:color w:val="000000" w:themeColor="text1"/>
                <w:sz w:val="18"/>
                <w:szCs w:val="18"/>
                <w:lang w:eastAsia="lt-LT"/>
              </w:rPr>
            </w:pPr>
            <w:r w:rsidRPr="00D96174">
              <w:rPr>
                <w:rFonts w:ascii="Times New Roman" w:hAnsi="Times New Roman" w:cs="Times New Roman"/>
                <w:noProof/>
                <w:color w:val="000000" w:themeColor="text1"/>
                <w:sz w:val="18"/>
                <w:szCs w:val="18"/>
                <w:lang w:eastAsia="lt-LT"/>
              </w:rPr>
              <w:t>Biokuru kūrenamo termotepalo pašildymo įrenginio kaminas</w:t>
            </w:r>
          </w:p>
        </w:tc>
        <w:tc>
          <w:tcPr>
            <w:tcW w:w="1350" w:type="dxa"/>
            <w:vMerge w:val="restart"/>
            <w:vAlign w:val="center"/>
          </w:tcPr>
          <w:p w14:paraId="77FF4705" w14:textId="77777777" w:rsidR="00866656" w:rsidRDefault="00866656" w:rsidP="00EA4198">
            <w:pPr>
              <w:pStyle w:val="TESbody"/>
              <w:spacing w:after="0"/>
              <w:ind w:left="-104" w:right="-105"/>
              <w:jc w:val="center"/>
              <w:rPr>
                <w:rFonts w:ascii="Times New Roman" w:hAnsi="Times New Roman" w:cs="Times New Roman"/>
                <w:bCs/>
                <w:sz w:val="18"/>
                <w:szCs w:val="18"/>
                <w:lang w:eastAsia="zh-CN"/>
              </w:rPr>
            </w:pPr>
            <w:r w:rsidRPr="00D96174">
              <w:rPr>
                <w:rFonts w:ascii="Times New Roman" w:hAnsi="Times New Roman" w:cs="Times New Roman"/>
                <w:bCs/>
                <w:sz w:val="18"/>
                <w:szCs w:val="18"/>
                <w:lang w:eastAsia="zh-CN"/>
              </w:rPr>
              <w:t>014</w:t>
            </w:r>
          </w:p>
          <w:p w14:paraId="17548E9F" w14:textId="77777777" w:rsidR="00866656" w:rsidRPr="004E3369" w:rsidRDefault="00866656" w:rsidP="00EA4198">
            <w:pPr>
              <w:pStyle w:val="TESbody"/>
              <w:spacing w:after="0"/>
              <w:ind w:left="-104" w:right="-105"/>
              <w:jc w:val="center"/>
              <w:rPr>
                <w:rFonts w:ascii="Times New Roman" w:hAnsi="Times New Roman" w:cs="Times New Roman"/>
                <w:bCs/>
                <w:sz w:val="18"/>
                <w:szCs w:val="18"/>
                <w:lang w:eastAsia="zh-CN"/>
              </w:rPr>
            </w:pPr>
            <w:r w:rsidRPr="00D96174">
              <w:rPr>
                <w:rFonts w:ascii="Times New Roman" w:hAnsi="Times New Roman" w:cs="Times New Roman"/>
                <w:bCs/>
                <w:sz w:val="18"/>
                <w:szCs w:val="18"/>
                <w:lang w:eastAsia="zh-CN"/>
              </w:rPr>
              <w:t>(EG501)</w:t>
            </w:r>
          </w:p>
        </w:tc>
        <w:tc>
          <w:tcPr>
            <w:tcW w:w="2520" w:type="dxa"/>
          </w:tcPr>
          <w:p w14:paraId="21F018BE" w14:textId="77777777" w:rsidR="00866656" w:rsidRPr="00D96174" w:rsidRDefault="00866656" w:rsidP="00EA4198">
            <w:pPr>
              <w:pStyle w:val="TESbody"/>
              <w:spacing w:after="0"/>
              <w:jc w:val="left"/>
              <w:rPr>
                <w:rFonts w:ascii="Times New Roman" w:hAnsi="Times New Roman" w:cs="Times New Roman"/>
                <w:sz w:val="18"/>
                <w:szCs w:val="18"/>
              </w:rPr>
            </w:pPr>
            <w:r w:rsidRPr="00D96174">
              <w:rPr>
                <w:rFonts w:ascii="Times New Roman" w:hAnsi="Times New Roman" w:cs="Times New Roman"/>
                <w:sz w:val="18"/>
                <w:szCs w:val="18"/>
              </w:rPr>
              <w:t>Kietosios dalelės deginant kietąjį, skystąjį arba dujinį kurą ar atliekas) (dulkės)</w:t>
            </w:r>
          </w:p>
        </w:tc>
        <w:tc>
          <w:tcPr>
            <w:tcW w:w="1530" w:type="dxa"/>
            <w:vAlign w:val="center"/>
          </w:tcPr>
          <w:p w14:paraId="12F20698" w14:textId="77777777" w:rsidR="00866656" w:rsidRPr="00D96174" w:rsidRDefault="00866656" w:rsidP="00EA4198">
            <w:pPr>
              <w:pStyle w:val="TESbody"/>
              <w:spacing w:after="0"/>
              <w:jc w:val="center"/>
              <w:rPr>
                <w:rFonts w:ascii="Times New Roman" w:hAnsi="Times New Roman" w:cs="Times New Roman"/>
                <w:sz w:val="18"/>
                <w:szCs w:val="18"/>
              </w:rPr>
            </w:pPr>
            <w:r w:rsidRPr="00D96174">
              <w:rPr>
                <w:rFonts w:ascii="Times New Roman" w:hAnsi="Times New Roman" w:cs="Times New Roman"/>
                <w:sz w:val="18"/>
                <w:szCs w:val="18"/>
              </w:rPr>
              <w:t>6486</w:t>
            </w:r>
          </w:p>
        </w:tc>
        <w:tc>
          <w:tcPr>
            <w:tcW w:w="1710" w:type="dxa"/>
            <w:vAlign w:val="center"/>
          </w:tcPr>
          <w:p w14:paraId="69F3B954" w14:textId="77777777" w:rsidR="00866656" w:rsidRPr="00D96174" w:rsidRDefault="00866656" w:rsidP="00EA4198">
            <w:pPr>
              <w:pStyle w:val="TESbody"/>
              <w:spacing w:after="0"/>
              <w:jc w:val="center"/>
              <w:rPr>
                <w:rFonts w:ascii="Times New Roman" w:hAnsi="Times New Roman" w:cs="Times New Roman"/>
                <w:sz w:val="18"/>
                <w:szCs w:val="18"/>
              </w:rPr>
            </w:pPr>
            <w:r w:rsidRPr="00D96174">
              <w:rPr>
                <w:rFonts w:ascii="Times New Roman" w:hAnsi="Times New Roman" w:cs="Times New Roman"/>
                <w:sz w:val="18"/>
                <w:szCs w:val="18"/>
              </w:rPr>
              <w:t>mg/Nm</w:t>
            </w:r>
            <w:r w:rsidRPr="00D96174">
              <w:rPr>
                <w:rFonts w:ascii="Times New Roman" w:hAnsi="Times New Roman" w:cs="Times New Roman"/>
                <w:sz w:val="18"/>
                <w:szCs w:val="18"/>
                <w:vertAlign w:val="superscript"/>
              </w:rPr>
              <w:t>3</w:t>
            </w:r>
          </w:p>
        </w:tc>
        <w:tc>
          <w:tcPr>
            <w:tcW w:w="1620" w:type="dxa"/>
            <w:vAlign w:val="center"/>
          </w:tcPr>
          <w:p w14:paraId="4619A9A0" w14:textId="77777777" w:rsidR="00866656" w:rsidRPr="00D96174" w:rsidRDefault="00866656" w:rsidP="00EA4198">
            <w:pPr>
              <w:pStyle w:val="TESbody"/>
              <w:spacing w:after="0"/>
              <w:jc w:val="center"/>
              <w:rPr>
                <w:rFonts w:ascii="Times New Roman" w:hAnsi="Times New Roman" w:cs="Times New Roman"/>
                <w:sz w:val="18"/>
                <w:szCs w:val="18"/>
              </w:rPr>
            </w:pPr>
            <w:r w:rsidRPr="00D96174">
              <w:rPr>
                <w:rFonts w:ascii="Times New Roman" w:hAnsi="Times New Roman" w:cs="Times New Roman"/>
                <w:sz w:val="18"/>
                <w:szCs w:val="18"/>
              </w:rPr>
              <w:t>30</w:t>
            </w:r>
          </w:p>
        </w:tc>
        <w:tc>
          <w:tcPr>
            <w:tcW w:w="2250" w:type="dxa"/>
            <w:vAlign w:val="center"/>
          </w:tcPr>
          <w:p w14:paraId="618D3E5B" w14:textId="77777777" w:rsidR="00866656" w:rsidRPr="00D96174" w:rsidRDefault="00866656" w:rsidP="00EA4198">
            <w:pPr>
              <w:pStyle w:val="TESbody"/>
              <w:spacing w:after="0"/>
              <w:jc w:val="center"/>
              <w:rPr>
                <w:rFonts w:ascii="Times New Roman" w:hAnsi="Times New Roman" w:cs="Times New Roman"/>
                <w:sz w:val="18"/>
                <w:szCs w:val="18"/>
              </w:rPr>
            </w:pPr>
            <w:r w:rsidRPr="00D96174">
              <w:rPr>
                <w:rFonts w:ascii="Times New Roman" w:hAnsi="Times New Roman" w:cs="Times New Roman"/>
                <w:sz w:val="18"/>
                <w:szCs w:val="18"/>
              </w:rPr>
              <w:t>1,474</w:t>
            </w:r>
            <w:r>
              <w:rPr>
                <w:rFonts w:ascii="Times New Roman" w:hAnsi="Times New Roman" w:cs="Times New Roman"/>
                <w:sz w:val="18"/>
                <w:szCs w:val="18"/>
              </w:rPr>
              <w:t xml:space="preserve"> </w:t>
            </w:r>
            <w:r w:rsidRPr="00D96174">
              <w:rPr>
                <w:rFonts w:ascii="Times New Roman" w:hAnsi="Times New Roman" w:cs="Times New Roman"/>
                <w:sz w:val="18"/>
                <w:szCs w:val="18"/>
                <w:vertAlign w:val="superscript"/>
              </w:rPr>
              <w:t>4</w:t>
            </w:r>
          </w:p>
        </w:tc>
      </w:tr>
      <w:tr w:rsidR="00866656" w:rsidRPr="00D96174" w14:paraId="64934D73" w14:textId="77777777" w:rsidTr="00EA4198">
        <w:tblPrEx>
          <w:tblLook w:val="04A0" w:firstRow="1" w:lastRow="0" w:firstColumn="1" w:lastColumn="0" w:noHBand="0" w:noVBand="1"/>
        </w:tblPrEx>
        <w:trPr>
          <w:cantSplit/>
        </w:trPr>
        <w:tc>
          <w:tcPr>
            <w:tcW w:w="3148" w:type="dxa"/>
            <w:vMerge/>
          </w:tcPr>
          <w:p w14:paraId="07DB69F0" w14:textId="77777777" w:rsidR="00866656" w:rsidRPr="004E3369" w:rsidRDefault="00866656" w:rsidP="00EA4198">
            <w:pPr>
              <w:pStyle w:val="TESbody"/>
              <w:spacing w:after="0"/>
              <w:jc w:val="center"/>
              <w:rPr>
                <w:rFonts w:ascii="Times New Roman" w:hAnsi="Times New Roman" w:cs="Times New Roman"/>
                <w:noProof/>
                <w:color w:val="000000" w:themeColor="text1"/>
                <w:sz w:val="18"/>
                <w:szCs w:val="18"/>
                <w:lang w:eastAsia="lt-LT"/>
              </w:rPr>
            </w:pPr>
          </w:p>
        </w:tc>
        <w:tc>
          <w:tcPr>
            <w:tcW w:w="1350" w:type="dxa"/>
            <w:vMerge/>
            <w:vAlign w:val="center"/>
          </w:tcPr>
          <w:p w14:paraId="077BDF08" w14:textId="77777777" w:rsidR="00866656" w:rsidRPr="004E3369" w:rsidRDefault="00866656" w:rsidP="00EA4198">
            <w:pPr>
              <w:pStyle w:val="TESbody"/>
              <w:spacing w:after="0"/>
              <w:ind w:left="-104" w:right="-105"/>
              <w:jc w:val="center"/>
              <w:rPr>
                <w:rFonts w:ascii="Times New Roman" w:hAnsi="Times New Roman" w:cs="Times New Roman"/>
                <w:bCs/>
                <w:sz w:val="18"/>
                <w:szCs w:val="18"/>
                <w:lang w:eastAsia="zh-CN"/>
              </w:rPr>
            </w:pPr>
          </w:p>
        </w:tc>
        <w:tc>
          <w:tcPr>
            <w:tcW w:w="2520" w:type="dxa"/>
          </w:tcPr>
          <w:p w14:paraId="3627DAEA" w14:textId="77777777" w:rsidR="00866656" w:rsidRPr="00D96174" w:rsidRDefault="00866656" w:rsidP="00EA4198">
            <w:pPr>
              <w:pStyle w:val="TESbody"/>
              <w:spacing w:after="0"/>
              <w:jc w:val="left"/>
              <w:rPr>
                <w:rFonts w:ascii="Times New Roman" w:hAnsi="Times New Roman" w:cs="Times New Roman"/>
                <w:sz w:val="18"/>
                <w:szCs w:val="18"/>
              </w:rPr>
            </w:pPr>
            <w:r w:rsidRPr="00D96174">
              <w:rPr>
                <w:rFonts w:ascii="Times New Roman" w:hAnsi="Times New Roman" w:cs="Times New Roman"/>
                <w:sz w:val="18"/>
                <w:szCs w:val="18"/>
              </w:rPr>
              <w:t>Anglies monoksidas (B)</w:t>
            </w:r>
          </w:p>
        </w:tc>
        <w:tc>
          <w:tcPr>
            <w:tcW w:w="1530" w:type="dxa"/>
            <w:vAlign w:val="center"/>
          </w:tcPr>
          <w:p w14:paraId="32060340" w14:textId="77777777" w:rsidR="00866656" w:rsidRPr="00D96174" w:rsidRDefault="00866656" w:rsidP="00EA4198">
            <w:pPr>
              <w:pStyle w:val="TESbody"/>
              <w:spacing w:after="0"/>
              <w:jc w:val="center"/>
              <w:rPr>
                <w:rFonts w:ascii="Times New Roman" w:hAnsi="Times New Roman" w:cs="Times New Roman"/>
                <w:sz w:val="18"/>
                <w:szCs w:val="18"/>
              </w:rPr>
            </w:pPr>
            <w:r w:rsidRPr="00D96174">
              <w:rPr>
                <w:rFonts w:ascii="Times New Roman" w:hAnsi="Times New Roman" w:cs="Times New Roman"/>
                <w:sz w:val="18"/>
                <w:szCs w:val="18"/>
              </w:rPr>
              <w:t>5917</w:t>
            </w:r>
          </w:p>
        </w:tc>
        <w:tc>
          <w:tcPr>
            <w:tcW w:w="1710" w:type="dxa"/>
            <w:vAlign w:val="center"/>
          </w:tcPr>
          <w:p w14:paraId="2BB782B2" w14:textId="77777777" w:rsidR="00866656" w:rsidRPr="00D96174" w:rsidRDefault="00866656" w:rsidP="00EA4198">
            <w:pPr>
              <w:pStyle w:val="TESbody"/>
              <w:spacing w:after="0"/>
              <w:jc w:val="center"/>
              <w:rPr>
                <w:rFonts w:ascii="Times New Roman" w:hAnsi="Times New Roman" w:cs="Times New Roman"/>
                <w:sz w:val="18"/>
                <w:szCs w:val="18"/>
              </w:rPr>
            </w:pPr>
            <w:r w:rsidRPr="00D96174">
              <w:rPr>
                <w:rFonts w:ascii="Times New Roman" w:hAnsi="Times New Roman" w:cs="Times New Roman"/>
                <w:sz w:val="18"/>
                <w:szCs w:val="18"/>
              </w:rPr>
              <w:t>mg/Nm</w:t>
            </w:r>
            <w:r w:rsidRPr="00D96174">
              <w:rPr>
                <w:rFonts w:ascii="Times New Roman" w:hAnsi="Times New Roman" w:cs="Times New Roman"/>
                <w:sz w:val="18"/>
                <w:szCs w:val="18"/>
                <w:vertAlign w:val="superscript"/>
              </w:rPr>
              <w:t>3</w:t>
            </w:r>
          </w:p>
        </w:tc>
        <w:tc>
          <w:tcPr>
            <w:tcW w:w="1620" w:type="dxa"/>
            <w:vAlign w:val="center"/>
          </w:tcPr>
          <w:p w14:paraId="3A1DB557" w14:textId="77777777" w:rsidR="00866656" w:rsidRPr="00D96174" w:rsidRDefault="00866656" w:rsidP="00EA4198">
            <w:pPr>
              <w:pStyle w:val="TESbody"/>
              <w:spacing w:after="0"/>
              <w:jc w:val="center"/>
              <w:rPr>
                <w:rFonts w:ascii="Times New Roman" w:hAnsi="Times New Roman" w:cs="Times New Roman"/>
                <w:sz w:val="18"/>
                <w:szCs w:val="18"/>
              </w:rPr>
            </w:pPr>
            <w:r w:rsidRPr="00D96174">
              <w:rPr>
                <w:rFonts w:ascii="Times New Roman" w:hAnsi="Times New Roman" w:cs="Times New Roman"/>
                <w:sz w:val="18"/>
                <w:szCs w:val="18"/>
              </w:rPr>
              <w:t>150</w:t>
            </w:r>
          </w:p>
        </w:tc>
        <w:tc>
          <w:tcPr>
            <w:tcW w:w="2250" w:type="dxa"/>
            <w:vAlign w:val="center"/>
          </w:tcPr>
          <w:p w14:paraId="20C299CF" w14:textId="77777777" w:rsidR="00866656" w:rsidRPr="00D96174" w:rsidRDefault="00866656" w:rsidP="00EA4198">
            <w:pPr>
              <w:pStyle w:val="TESbody"/>
              <w:spacing w:after="0"/>
              <w:jc w:val="center"/>
              <w:rPr>
                <w:rFonts w:ascii="Times New Roman" w:hAnsi="Times New Roman" w:cs="Times New Roman"/>
                <w:sz w:val="18"/>
                <w:szCs w:val="18"/>
              </w:rPr>
            </w:pPr>
            <w:r w:rsidRPr="00D96174">
              <w:rPr>
                <w:rFonts w:ascii="Times New Roman" w:hAnsi="Times New Roman" w:cs="Times New Roman"/>
                <w:sz w:val="18"/>
                <w:szCs w:val="18"/>
              </w:rPr>
              <w:t>7,371</w:t>
            </w:r>
            <w:r>
              <w:rPr>
                <w:rFonts w:ascii="Times New Roman" w:hAnsi="Times New Roman" w:cs="Times New Roman"/>
                <w:sz w:val="18"/>
                <w:szCs w:val="18"/>
              </w:rPr>
              <w:t xml:space="preserve"> </w:t>
            </w:r>
            <w:r w:rsidRPr="00D96174">
              <w:rPr>
                <w:rFonts w:ascii="Times New Roman" w:hAnsi="Times New Roman" w:cs="Times New Roman"/>
                <w:sz w:val="18"/>
                <w:szCs w:val="18"/>
                <w:vertAlign w:val="superscript"/>
              </w:rPr>
              <w:t>4</w:t>
            </w:r>
          </w:p>
        </w:tc>
      </w:tr>
      <w:tr w:rsidR="00866656" w:rsidRPr="00D96174" w14:paraId="19757B52" w14:textId="77777777" w:rsidTr="00EA4198">
        <w:tblPrEx>
          <w:tblLook w:val="04A0" w:firstRow="1" w:lastRow="0" w:firstColumn="1" w:lastColumn="0" w:noHBand="0" w:noVBand="1"/>
        </w:tblPrEx>
        <w:trPr>
          <w:cantSplit/>
        </w:trPr>
        <w:tc>
          <w:tcPr>
            <w:tcW w:w="3148" w:type="dxa"/>
            <w:vMerge/>
          </w:tcPr>
          <w:p w14:paraId="020F17E9" w14:textId="77777777" w:rsidR="00866656" w:rsidRPr="004E3369" w:rsidRDefault="00866656" w:rsidP="00EA4198">
            <w:pPr>
              <w:pStyle w:val="TESbody"/>
              <w:spacing w:after="0"/>
              <w:jc w:val="center"/>
              <w:rPr>
                <w:rFonts w:ascii="Times New Roman" w:hAnsi="Times New Roman" w:cs="Times New Roman"/>
                <w:noProof/>
                <w:color w:val="000000" w:themeColor="text1"/>
                <w:sz w:val="18"/>
                <w:szCs w:val="18"/>
                <w:lang w:eastAsia="lt-LT"/>
              </w:rPr>
            </w:pPr>
          </w:p>
        </w:tc>
        <w:tc>
          <w:tcPr>
            <w:tcW w:w="1350" w:type="dxa"/>
            <w:vMerge/>
            <w:vAlign w:val="center"/>
          </w:tcPr>
          <w:p w14:paraId="18150509" w14:textId="77777777" w:rsidR="00866656" w:rsidRPr="004E3369" w:rsidRDefault="00866656" w:rsidP="00EA4198">
            <w:pPr>
              <w:pStyle w:val="TESbody"/>
              <w:spacing w:after="0"/>
              <w:ind w:left="-104" w:right="-105"/>
              <w:jc w:val="center"/>
              <w:rPr>
                <w:rFonts w:ascii="Times New Roman" w:hAnsi="Times New Roman" w:cs="Times New Roman"/>
                <w:bCs/>
                <w:sz w:val="18"/>
                <w:szCs w:val="18"/>
                <w:lang w:eastAsia="zh-CN"/>
              </w:rPr>
            </w:pPr>
          </w:p>
        </w:tc>
        <w:tc>
          <w:tcPr>
            <w:tcW w:w="2520" w:type="dxa"/>
          </w:tcPr>
          <w:p w14:paraId="796EF75F" w14:textId="77777777" w:rsidR="00866656" w:rsidRPr="00D96174" w:rsidRDefault="00866656" w:rsidP="00EA4198">
            <w:pPr>
              <w:pStyle w:val="TESbody"/>
              <w:spacing w:after="0"/>
              <w:jc w:val="left"/>
              <w:rPr>
                <w:rFonts w:ascii="Times New Roman" w:hAnsi="Times New Roman" w:cs="Times New Roman"/>
                <w:sz w:val="18"/>
                <w:szCs w:val="18"/>
              </w:rPr>
            </w:pPr>
            <w:r w:rsidRPr="00D96174">
              <w:rPr>
                <w:rFonts w:ascii="Times New Roman" w:hAnsi="Times New Roman" w:cs="Times New Roman"/>
                <w:sz w:val="18"/>
                <w:szCs w:val="18"/>
              </w:rPr>
              <w:t>Azoto oksidai (NOx) (B)</w:t>
            </w:r>
          </w:p>
        </w:tc>
        <w:tc>
          <w:tcPr>
            <w:tcW w:w="1530" w:type="dxa"/>
            <w:vAlign w:val="center"/>
          </w:tcPr>
          <w:p w14:paraId="3114E4D5" w14:textId="77777777" w:rsidR="00866656" w:rsidRPr="00D96174" w:rsidRDefault="00866656" w:rsidP="00EA4198">
            <w:pPr>
              <w:pStyle w:val="TESbody"/>
              <w:spacing w:after="0"/>
              <w:jc w:val="center"/>
              <w:rPr>
                <w:rFonts w:ascii="Times New Roman" w:hAnsi="Times New Roman" w:cs="Times New Roman"/>
                <w:sz w:val="18"/>
                <w:szCs w:val="18"/>
              </w:rPr>
            </w:pPr>
            <w:r w:rsidRPr="00D96174">
              <w:rPr>
                <w:rFonts w:ascii="Times New Roman" w:hAnsi="Times New Roman" w:cs="Times New Roman"/>
                <w:sz w:val="18"/>
                <w:szCs w:val="18"/>
              </w:rPr>
              <w:t>5872</w:t>
            </w:r>
          </w:p>
        </w:tc>
        <w:tc>
          <w:tcPr>
            <w:tcW w:w="1710" w:type="dxa"/>
            <w:vAlign w:val="center"/>
          </w:tcPr>
          <w:p w14:paraId="099B99D2" w14:textId="77777777" w:rsidR="00866656" w:rsidRPr="00D96174" w:rsidRDefault="00866656" w:rsidP="00EA4198">
            <w:pPr>
              <w:pStyle w:val="TESbody"/>
              <w:spacing w:after="0"/>
              <w:jc w:val="center"/>
              <w:rPr>
                <w:rFonts w:ascii="Times New Roman" w:hAnsi="Times New Roman" w:cs="Times New Roman"/>
                <w:sz w:val="18"/>
                <w:szCs w:val="18"/>
              </w:rPr>
            </w:pPr>
            <w:r w:rsidRPr="00D96174">
              <w:rPr>
                <w:rFonts w:ascii="Times New Roman" w:hAnsi="Times New Roman" w:cs="Times New Roman"/>
                <w:sz w:val="18"/>
                <w:szCs w:val="18"/>
              </w:rPr>
              <w:t>mg/Nm</w:t>
            </w:r>
            <w:r w:rsidRPr="00D96174">
              <w:rPr>
                <w:rFonts w:ascii="Times New Roman" w:hAnsi="Times New Roman" w:cs="Times New Roman"/>
                <w:sz w:val="18"/>
                <w:szCs w:val="18"/>
                <w:vertAlign w:val="superscript"/>
              </w:rPr>
              <w:t>3</w:t>
            </w:r>
          </w:p>
        </w:tc>
        <w:tc>
          <w:tcPr>
            <w:tcW w:w="1620" w:type="dxa"/>
            <w:vAlign w:val="center"/>
          </w:tcPr>
          <w:p w14:paraId="3168C9FB" w14:textId="77777777" w:rsidR="00866656" w:rsidRPr="00D96174" w:rsidRDefault="00866656" w:rsidP="00EA4198">
            <w:pPr>
              <w:pStyle w:val="TESbody"/>
              <w:spacing w:after="0"/>
              <w:jc w:val="center"/>
              <w:rPr>
                <w:rFonts w:ascii="Times New Roman" w:hAnsi="Times New Roman" w:cs="Times New Roman"/>
                <w:sz w:val="18"/>
                <w:szCs w:val="18"/>
              </w:rPr>
            </w:pPr>
            <w:r w:rsidRPr="00D96174">
              <w:rPr>
                <w:rFonts w:ascii="Times New Roman" w:hAnsi="Times New Roman" w:cs="Times New Roman"/>
                <w:sz w:val="18"/>
                <w:szCs w:val="18"/>
              </w:rPr>
              <w:t>550</w:t>
            </w:r>
          </w:p>
        </w:tc>
        <w:tc>
          <w:tcPr>
            <w:tcW w:w="2250" w:type="dxa"/>
            <w:vAlign w:val="center"/>
          </w:tcPr>
          <w:p w14:paraId="1C1980F8" w14:textId="77777777" w:rsidR="00866656" w:rsidRPr="00D96174" w:rsidRDefault="00866656" w:rsidP="00EA4198">
            <w:pPr>
              <w:pStyle w:val="TESbody"/>
              <w:spacing w:after="0"/>
              <w:jc w:val="center"/>
              <w:rPr>
                <w:rFonts w:ascii="Times New Roman" w:hAnsi="Times New Roman" w:cs="Times New Roman"/>
                <w:sz w:val="18"/>
                <w:szCs w:val="18"/>
              </w:rPr>
            </w:pPr>
            <w:r w:rsidRPr="00D96174">
              <w:rPr>
                <w:rFonts w:ascii="Times New Roman" w:hAnsi="Times New Roman" w:cs="Times New Roman"/>
                <w:sz w:val="18"/>
                <w:szCs w:val="18"/>
              </w:rPr>
              <w:t>27,027</w:t>
            </w:r>
            <w:r>
              <w:rPr>
                <w:rFonts w:ascii="Times New Roman" w:hAnsi="Times New Roman" w:cs="Times New Roman"/>
                <w:sz w:val="18"/>
                <w:szCs w:val="18"/>
              </w:rPr>
              <w:t xml:space="preserve"> </w:t>
            </w:r>
            <w:r w:rsidRPr="00D96174">
              <w:rPr>
                <w:rFonts w:ascii="Times New Roman" w:hAnsi="Times New Roman" w:cs="Times New Roman"/>
                <w:sz w:val="18"/>
                <w:szCs w:val="18"/>
                <w:vertAlign w:val="superscript"/>
              </w:rPr>
              <w:t>4</w:t>
            </w:r>
          </w:p>
        </w:tc>
      </w:tr>
      <w:tr w:rsidR="00866656" w:rsidRPr="00D96174" w14:paraId="75A02AFB" w14:textId="77777777" w:rsidTr="00EA4198">
        <w:tblPrEx>
          <w:tblLook w:val="04A0" w:firstRow="1" w:lastRow="0" w:firstColumn="1" w:lastColumn="0" w:noHBand="0" w:noVBand="1"/>
        </w:tblPrEx>
        <w:trPr>
          <w:cantSplit/>
        </w:trPr>
        <w:tc>
          <w:tcPr>
            <w:tcW w:w="3148" w:type="dxa"/>
            <w:vMerge/>
          </w:tcPr>
          <w:p w14:paraId="4B08A85E" w14:textId="77777777" w:rsidR="00866656" w:rsidRPr="004E3369" w:rsidRDefault="00866656" w:rsidP="00EA4198">
            <w:pPr>
              <w:pStyle w:val="TESbody"/>
              <w:spacing w:after="0"/>
              <w:jc w:val="center"/>
              <w:rPr>
                <w:rFonts w:ascii="Times New Roman" w:hAnsi="Times New Roman" w:cs="Times New Roman"/>
                <w:noProof/>
                <w:color w:val="000000" w:themeColor="text1"/>
                <w:sz w:val="18"/>
                <w:szCs w:val="18"/>
                <w:lang w:eastAsia="lt-LT"/>
              </w:rPr>
            </w:pPr>
          </w:p>
        </w:tc>
        <w:tc>
          <w:tcPr>
            <w:tcW w:w="1350" w:type="dxa"/>
            <w:vMerge/>
            <w:vAlign w:val="center"/>
          </w:tcPr>
          <w:p w14:paraId="2630051A" w14:textId="77777777" w:rsidR="00866656" w:rsidRPr="004E3369" w:rsidRDefault="00866656" w:rsidP="00EA4198">
            <w:pPr>
              <w:pStyle w:val="TESbody"/>
              <w:spacing w:after="0"/>
              <w:ind w:left="-104" w:right="-105"/>
              <w:jc w:val="center"/>
              <w:rPr>
                <w:rFonts w:ascii="Times New Roman" w:hAnsi="Times New Roman" w:cs="Times New Roman"/>
                <w:bCs/>
                <w:sz w:val="18"/>
                <w:szCs w:val="18"/>
                <w:lang w:eastAsia="zh-CN"/>
              </w:rPr>
            </w:pPr>
          </w:p>
        </w:tc>
        <w:tc>
          <w:tcPr>
            <w:tcW w:w="2520" w:type="dxa"/>
          </w:tcPr>
          <w:p w14:paraId="1B407FF4" w14:textId="77777777" w:rsidR="00866656" w:rsidRPr="00D96174" w:rsidRDefault="00866656" w:rsidP="00EA4198">
            <w:pPr>
              <w:pStyle w:val="TESbody"/>
              <w:spacing w:after="0"/>
              <w:jc w:val="left"/>
              <w:rPr>
                <w:rFonts w:ascii="Times New Roman" w:hAnsi="Times New Roman" w:cs="Times New Roman"/>
                <w:sz w:val="18"/>
                <w:szCs w:val="18"/>
              </w:rPr>
            </w:pPr>
            <w:r w:rsidRPr="00D96174">
              <w:rPr>
                <w:rFonts w:ascii="Times New Roman" w:hAnsi="Times New Roman" w:cs="Times New Roman"/>
                <w:sz w:val="18"/>
                <w:szCs w:val="18"/>
              </w:rPr>
              <w:t>Sieros dioksidas (SO</w:t>
            </w:r>
            <w:r w:rsidRPr="00D96174">
              <w:rPr>
                <w:rFonts w:ascii="Times New Roman" w:hAnsi="Times New Roman" w:cs="Times New Roman"/>
                <w:sz w:val="18"/>
                <w:szCs w:val="18"/>
                <w:vertAlign w:val="subscript"/>
              </w:rPr>
              <w:t>2</w:t>
            </w:r>
            <w:r w:rsidRPr="00D96174">
              <w:rPr>
                <w:rFonts w:ascii="Times New Roman" w:hAnsi="Times New Roman" w:cs="Times New Roman"/>
                <w:sz w:val="18"/>
                <w:szCs w:val="18"/>
              </w:rPr>
              <w:t>) (B)</w:t>
            </w:r>
          </w:p>
        </w:tc>
        <w:tc>
          <w:tcPr>
            <w:tcW w:w="1530" w:type="dxa"/>
            <w:vAlign w:val="center"/>
          </w:tcPr>
          <w:p w14:paraId="14796E63" w14:textId="77777777" w:rsidR="00866656" w:rsidRPr="00D96174" w:rsidRDefault="00866656" w:rsidP="00EA4198">
            <w:pPr>
              <w:pStyle w:val="TESbody"/>
              <w:spacing w:after="0"/>
              <w:jc w:val="center"/>
              <w:rPr>
                <w:rFonts w:ascii="Times New Roman" w:hAnsi="Times New Roman" w:cs="Times New Roman"/>
                <w:sz w:val="18"/>
                <w:szCs w:val="18"/>
              </w:rPr>
            </w:pPr>
            <w:r w:rsidRPr="00D96174">
              <w:rPr>
                <w:rFonts w:ascii="Times New Roman" w:hAnsi="Times New Roman" w:cs="Times New Roman"/>
                <w:sz w:val="18"/>
                <w:szCs w:val="18"/>
              </w:rPr>
              <w:t>5897</w:t>
            </w:r>
          </w:p>
        </w:tc>
        <w:tc>
          <w:tcPr>
            <w:tcW w:w="1710" w:type="dxa"/>
            <w:vAlign w:val="center"/>
          </w:tcPr>
          <w:p w14:paraId="118C8F07" w14:textId="77777777" w:rsidR="00866656" w:rsidRPr="00D96174" w:rsidRDefault="00866656" w:rsidP="00EA4198">
            <w:pPr>
              <w:pStyle w:val="TESbody"/>
              <w:spacing w:after="0"/>
              <w:jc w:val="center"/>
              <w:rPr>
                <w:rFonts w:ascii="Times New Roman" w:hAnsi="Times New Roman" w:cs="Times New Roman"/>
                <w:sz w:val="18"/>
                <w:szCs w:val="18"/>
              </w:rPr>
            </w:pPr>
            <w:r w:rsidRPr="00D96174">
              <w:rPr>
                <w:rFonts w:ascii="Times New Roman" w:hAnsi="Times New Roman" w:cs="Times New Roman"/>
                <w:sz w:val="18"/>
                <w:szCs w:val="18"/>
              </w:rPr>
              <w:t>mg/Nm</w:t>
            </w:r>
            <w:r w:rsidRPr="00D96174">
              <w:rPr>
                <w:rFonts w:ascii="Times New Roman" w:hAnsi="Times New Roman" w:cs="Times New Roman"/>
                <w:sz w:val="18"/>
                <w:szCs w:val="18"/>
                <w:vertAlign w:val="superscript"/>
              </w:rPr>
              <w:t>3</w:t>
            </w:r>
          </w:p>
        </w:tc>
        <w:tc>
          <w:tcPr>
            <w:tcW w:w="1620" w:type="dxa"/>
            <w:vAlign w:val="center"/>
          </w:tcPr>
          <w:p w14:paraId="5857C8D2" w14:textId="77777777" w:rsidR="00866656" w:rsidRPr="00D96174" w:rsidRDefault="00866656" w:rsidP="00EA4198">
            <w:pPr>
              <w:pStyle w:val="TESbody"/>
              <w:spacing w:after="0"/>
              <w:jc w:val="center"/>
              <w:rPr>
                <w:rFonts w:ascii="Times New Roman" w:hAnsi="Times New Roman" w:cs="Times New Roman"/>
                <w:sz w:val="18"/>
                <w:szCs w:val="18"/>
              </w:rPr>
            </w:pPr>
            <w:r w:rsidRPr="00D96174">
              <w:rPr>
                <w:rFonts w:ascii="Times New Roman" w:hAnsi="Times New Roman" w:cs="Times New Roman"/>
                <w:sz w:val="18"/>
                <w:szCs w:val="18"/>
              </w:rPr>
              <w:t>270</w:t>
            </w:r>
          </w:p>
        </w:tc>
        <w:tc>
          <w:tcPr>
            <w:tcW w:w="2250" w:type="dxa"/>
            <w:vAlign w:val="center"/>
          </w:tcPr>
          <w:p w14:paraId="3AC012DB" w14:textId="77777777" w:rsidR="00866656" w:rsidRPr="00D96174" w:rsidRDefault="00866656" w:rsidP="00EA4198">
            <w:pPr>
              <w:pStyle w:val="TESbody"/>
              <w:spacing w:after="0"/>
              <w:jc w:val="center"/>
              <w:rPr>
                <w:rFonts w:ascii="Times New Roman" w:hAnsi="Times New Roman" w:cs="Times New Roman"/>
                <w:sz w:val="18"/>
                <w:szCs w:val="18"/>
              </w:rPr>
            </w:pPr>
            <w:r w:rsidRPr="00D96174">
              <w:rPr>
                <w:rFonts w:ascii="Times New Roman" w:hAnsi="Times New Roman" w:cs="Times New Roman"/>
                <w:sz w:val="18"/>
                <w:szCs w:val="18"/>
              </w:rPr>
              <w:t>13,268</w:t>
            </w:r>
            <w:r>
              <w:rPr>
                <w:rFonts w:ascii="Times New Roman" w:hAnsi="Times New Roman" w:cs="Times New Roman"/>
                <w:sz w:val="18"/>
                <w:szCs w:val="18"/>
              </w:rPr>
              <w:t xml:space="preserve"> </w:t>
            </w:r>
            <w:r w:rsidRPr="00D96174">
              <w:rPr>
                <w:rFonts w:ascii="Times New Roman" w:hAnsi="Times New Roman" w:cs="Times New Roman"/>
                <w:sz w:val="18"/>
                <w:szCs w:val="18"/>
                <w:vertAlign w:val="superscript"/>
              </w:rPr>
              <w:t>4</w:t>
            </w:r>
          </w:p>
        </w:tc>
      </w:tr>
      <w:tr w:rsidR="00866656" w:rsidRPr="004E3369" w14:paraId="4D361291" w14:textId="77777777" w:rsidTr="00EA4198">
        <w:tblPrEx>
          <w:tblLook w:val="04A0" w:firstRow="1" w:lastRow="0" w:firstColumn="1" w:lastColumn="0" w:noHBand="0" w:noVBand="1"/>
        </w:tblPrEx>
        <w:trPr>
          <w:cantSplit/>
        </w:trPr>
        <w:tc>
          <w:tcPr>
            <w:tcW w:w="3148" w:type="dxa"/>
            <w:vAlign w:val="center"/>
          </w:tcPr>
          <w:p w14:paraId="1C9DCDB5"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noProof/>
                <w:sz w:val="18"/>
                <w:szCs w:val="18"/>
                <w:lang w:eastAsia="lt-LT"/>
              </w:rPr>
              <w:t>Medienos skiedrų krova</w:t>
            </w:r>
          </w:p>
        </w:tc>
        <w:tc>
          <w:tcPr>
            <w:tcW w:w="1350" w:type="dxa"/>
            <w:vAlign w:val="center"/>
          </w:tcPr>
          <w:p w14:paraId="6CE9493B" w14:textId="77777777" w:rsidR="00866656" w:rsidRPr="00E3731C" w:rsidRDefault="00866656" w:rsidP="00EA4198">
            <w:pPr>
              <w:pStyle w:val="TESbody"/>
              <w:spacing w:after="0"/>
              <w:jc w:val="center"/>
              <w:rPr>
                <w:rFonts w:ascii="Times New Roman" w:hAnsi="Times New Roman" w:cs="Times New Roman"/>
                <w:bCs/>
                <w:sz w:val="18"/>
                <w:szCs w:val="18"/>
                <w:lang w:eastAsia="zh-CN"/>
              </w:rPr>
            </w:pPr>
            <w:r w:rsidRPr="00E3731C">
              <w:rPr>
                <w:rFonts w:ascii="Times New Roman" w:hAnsi="Times New Roman" w:cs="Times New Roman"/>
                <w:bCs/>
                <w:sz w:val="18"/>
                <w:szCs w:val="18"/>
                <w:lang w:eastAsia="zh-CN"/>
              </w:rPr>
              <w:t>601-01</w:t>
            </w:r>
          </w:p>
        </w:tc>
        <w:tc>
          <w:tcPr>
            <w:tcW w:w="2520" w:type="dxa"/>
            <w:vAlign w:val="center"/>
          </w:tcPr>
          <w:p w14:paraId="4CAB4A47" w14:textId="77777777" w:rsidR="00866656" w:rsidRPr="004E3369" w:rsidRDefault="00866656" w:rsidP="00EA4198">
            <w:pPr>
              <w:pStyle w:val="TESbody"/>
              <w:spacing w:after="0"/>
              <w:jc w:val="left"/>
              <w:rPr>
                <w:rFonts w:ascii="Times New Roman" w:hAnsi="Times New Roman" w:cs="Times New Roman"/>
                <w:bCs/>
                <w:sz w:val="18"/>
                <w:szCs w:val="18"/>
                <w:lang w:eastAsia="zh-CN"/>
              </w:rPr>
            </w:pPr>
            <w:r w:rsidRPr="00D96174">
              <w:rPr>
                <w:rFonts w:ascii="Times New Roman" w:hAnsi="Times New Roman" w:cs="Times New Roman"/>
                <w:sz w:val="18"/>
                <w:szCs w:val="18"/>
              </w:rPr>
              <w:t>Kietosios dalelės (organinės ir neorganinės), išskyrus kietąsias daleles, deginant kietąjį, skystąjį arba dujinį kurą ar atliekas, ir asbesto turinčias kietąsias daleles) (dulkės)</w:t>
            </w:r>
          </w:p>
        </w:tc>
        <w:tc>
          <w:tcPr>
            <w:tcW w:w="1530" w:type="dxa"/>
            <w:vAlign w:val="center"/>
          </w:tcPr>
          <w:p w14:paraId="624D6AB8"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sz w:val="18"/>
                <w:szCs w:val="18"/>
              </w:rPr>
              <w:t>4281</w:t>
            </w:r>
          </w:p>
        </w:tc>
        <w:tc>
          <w:tcPr>
            <w:tcW w:w="1710" w:type="dxa"/>
            <w:vAlign w:val="center"/>
          </w:tcPr>
          <w:p w14:paraId="4F040862"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g/s</w:t>
            </w:r>
          </w:p>
        </w:tc>
        <w:tc>
          <w:tcPr>
            <w:tcW w:w="1620" w:type="dxa"/>
            <w:vAlign w:val="center"/>
          </w:tcPr>
          <w:p w14:paraId="68C274E3"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0,0107</w:t>
            </w:r>
          </w:p>
        </w:tc>
        <w:tc>
          <w:tcPr>
            <w:tcW w:w="2250" w:type="dxa"/>
            <w:vAlign w:val="center"/>
          </w:tcPr>
          <w:p w14:paraId="070B07C7"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0,134</w:t>
            </w:r>
            <w:r w:rsidRPr="004D70B0">
              <w:rPr>
                <w:rFonts w:ascii="Times New Roman" w:hAnsi="Times New Roman" w:cs="Times New Roman"/>
                <w:bCs/>
                <w:sz w:val="18"/>
                <w:szCs w:val="18"/>
              </w:rPr>
              <w:t>4</w:t>
            </w:r>
          </w:p>
        </w:tc>
      </w:tr>
      <w:tr w:rsidR="00866656" w:rsidRPr="004E3369" w14:paraId="04F6CD90" w14:textId="77777777" w:rsidTr="00EA4198">
        <w:tblPrEx>
          <w:tblLook w:val="04A0" w:firstRow="1" w:lastRow="0" w:firstColumn="1" w:lastColumn="0" w:noHBand="0" w:noVBand="1"/>
        </w:tblPrEx>
        <w:trPr>
          <w:cantSplit/>
        </w:trPr>
        <w:tc>
          <w:tcPr>
            <w:tcW w:w="3148" w:type="dxa"/>
            <w:vAlign w:val="center"/>
          </w:tcPr>
          <w:p w14:paraId="2E732423"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noProof/>
                <w:sz w:val="18"/>
                <w:szCs w:val="18"/>
                <w:lang w:eastAsia="lt-LT"/>
              </w:rPr>
              <w:t>Medienos skiedrų sandėliavimas</w:t>
            </w:r>
          </w:p>
        </w:tc>
        <w:tc>
          <w:tcPr>
            <w:tcW w:w="1350" w:type="dxa"/>
            <w:vAlign w:val="center"/>
          </w:tcPr>
          <w:p w14:paraId="123E15EE" w14:textId="77777777" w:rsidR="00866656" w:rsidRPr="00E3731C" w:rsidRDefault="00866656" w:rsidP="00EA4198">
            <w:pPr>
              <w:pStyle w:val="TESbody"/>
              <w:spacing w:after="0"/>
              <w:jc w:val="center"/>
              <w:rPr>
                <w:rFonts w:ascii="Times New Roman" w:hAnsi="Times New Roman" w:cs="Times New Roman"/>
                <w:bCs/>
                <w:sz w:val="18"/>
                <w:szCs w:val="18"/>
                <w:lang w:eastAsia="zh-CN"/>
              </w:rPr>
            </w:pPr>
            <w:r w:rsidRPr="00E3731C">
              <w:rPr>
                <w:rFonts w:ascii="Times New Roman" w:hAnsi="Times New Roman" w:cs="Times New Roman"/>
                <w:bCs/>
                <w:sz w:val="18"/>
                <w:szCs w:val="18"/>
                <w:lang w:eastAsia="zh-CN"/>
              </w:rPr>
              <w:t>601-02</w:t>
            </w:r>
          </w:p>
        </w:tc>
        <w:tc>
          <w:tcPr>
            <w:tcW w:w="2520" w:type="dxa"/>
          </w:tcPr>
          <w:p w14:paraId="72DBFC50" w14:textId="77777777" w:rsidR="00866656" w:rsidRPr="00D96174" w:rsidRDefault="00866656" w:rsidP="00EA4198">
            <w:pPr>
              <w:pStyle w:val="TESbody"/>
              <w:spacing w:after="0"/>
              <w:jc w:val="left"/>
              <w:rPr>
                <w:rFonts w:ascii="Times New Roman" w:hAnsi="Times New Roman" w:cs="Times New Roman"/>
                <w:bCs/>
                <w:sz w:val="18"/>
                <w:szCs w:val="18"/>
                <w:lang w:eastAsia="zh-CN"/>
              </w:rPr>
            </w:pPr>
            <w:r w:rsidRPr="00D96174">
              <w:rPr>
                <w:rFonts w:ascii="Times New Roman" w:hAnsi="Times New Roman" w:cs="Times New Roman"/>
                <w:sz w:val="18"/>
                <w:szCs w:val="18"/>
              </w:rPr>
              <w:t>Kietosios dalelės (organinės ir neorganinės), išskyrus kietąsias daleles, deginant kietąjį, skystąjį arba dujinį kurą ar atliekas, ir asbesto turinčias kietąsias daleles) (dulkės)</w:t>
            </w:r>
          </w:p>
        </w:tc>
        <w:tc>
          <w:tcPr>
            <w:tcW w:w="1530" w:type="dxa"/>
            <w:vAlign w:val="center"/>
          </w:tcPr>
          <w:p w14:paraId="7C6B7362"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sz w:val="18"/>
                <w:szCs w:val="18"/>
              </w:rPr>
              <w:t>4281</w:t>
            </w:r>
          </w:p>
        </w:tc>
        <w:tc>
          <w:tcPr>
            <w:tcW w:w="1710" w:type="dxa"/>
            <w:vAlign w:val="center"/>
          </w:tcPr>
          <w:p w14:paraId="41366D37"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g/s</w:t>
            </w:r>
          </w:p>
        </w:tc>
        <w:tc>
          <w:tcPr>
            <w:tcW w:w="1620" w:type="dxa"/>
            <w:vAlign w:val="center"/>
          </w:tcPr>
          <w:p w14:paraId="60089F23"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0,069</w:t>
            </w:r>
          </w:p>
        </w:tc>
        <w:tc>
          <w:tcPr>
            <w:tcW w:w="2250" w:type="dxa"/>
            <w:vAlign w:val="center"/>
          </w:tcPr>
          <w:p w14:paraId="45CDD87B"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2,188</w:t>
            </w:r>
          </w:p>
        </w:tc>
      </w:tr>
      <w:tr w:rsidR="00866656" w:rsidRPr="004E3369" w14:paraId="77651984" w14:textId="77777777" w:rsidTr="00EA4198">
        <w:tblPrEx>
          <w:tblLook w:val="04A0" w:firstRow="1" w:lastRow="0" w:firstColumn="1" w:lastColumn="0" w:noHBand="0" w:noVBand="1"/>
        </w:tblPrEx>
        <w:trPr>
          <w:cantSplit/>
        </w:trPr>
        <w:tc>
          <w:tcPr>
            <w:tcW w:w="3148" w:type="dxa"/>
            <w:tcBorders>
              <w:bottom w:val="single" w:sz="4" w:space="0" w:color="auto"/>
            </w:tcBorders>
            <w:vAlign w:val="center"/>
          </w:tcPr>
          <w:p w14:paraId="0B38CFDA"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noProof/>
                <w:sz w:val="18"/>
                <w:szCs w:val="18"/>
                <w:lang w:eastAsia="lt-LT"/>
              </w:rPr>
              <w:t>Medienos skiedrų krova</w:t>
            </w:r>
          </w:p>
        </w:tc>
        <w:tc>
          <w:tcPr>
            <w:tcW w:w="1350" w:type="dxa"/>
            <w:tcBorders>
              <w:bottom w:val="single" w:sz="4" w:space="0" w:color="auto"/>
            </w:tcBorders>
            <w:vAlign w:val="center"/>
          </w:tcPr>
          <w:p w14:paraId="1D8A9D10" w14:textId="77777777" w:rsidR="00866656" w:rsidRPr="00E3731C" w:rsidRDefault="00866656" w:rsidP="00EA4198">
            <w:pPr>
              <w:pStyle w:val="TESbody"/>
              <w:spacing w:after="0"/>
              <w:jc w:val="center"/>
              <w:rPr>
                <w:rFonts w:ascii="Times New Roman" w:hAnsi="Times New Roman" w:cs="Times New Roman"/>
                <w:bCs/>
                <w:sz w:val="18"/>
                <w:szCs w:val="18"/>
                <w:lang w:eastAsia="zh-CN"/>
              </w:rPr>
            </w:pPr>
            <w:r w:rsidRPr="00E3731C">
              <w:rPr>
                <w:rFonts w:ascii="Times New Roman" w:hAnsi="Times New Roman" w:cs="Times New Roman"/>
                <w:bCs/>
                <w:sz w:val="18"/>
                <w:szCs w:val="18"/>
                <w:lang w:eastAsia="zh-CN"/>
              </w:rPr>
              <w:t>602-01</w:t>
            </w:r>
          </w:p>
        </w:tc>
        <w:tc>
          <w:tcPr>
            <w:tcW w:w="2520" w:type="dxa"/>
            <w:tcBorders>
              <w:bottom w:val="single" w:sz="4" w:space="0" w:color="auto"/>
            </w:tcBorders>
          </w:tcPr>
          <w:p w14:paraId="69B8317F" w14:textId="77777777" w:rsidR="00866656" w:rsidRPr="00D96174" w:rsidRDefault="00866656" w:rsidP="00EA4198">
            <w:pPr>
              <w:pStyle w:val="TESbody"/>
              <w:spacing w:after="0"/>
              <w:jc w:val="left"/>
              <w:rPr>
                <w:rFonts w:ascii="Times New Roman" w:hAnsi="Times New Roman" w:cs="Times New Roman"/>
                <w:bCs/>
                <w:sz w:val="18"/>
                <w:szCs w:val="18"/>
                <w:lang w:eastAsia="zh-CN"/>
              </w:rPr>
            </w:pPr>
            <w:r w:rsidRPr="00D96174">
              <w:rPr>
                <w:rFonts w:ascii="Times New Roman" w:hAnsi="Times New Roman" w:cs="Times New Roman"/>
                <w:sz w:val="18"/>
                <w:szCs w:val="18"/>
              </w:rPr>
              <w:t>Kietosios dalelės (organinės ir neorganinės), išskyrus kietąsias daleles, deginant kietąjį, skystąjį arba dujinį kurą ar atliekas, ir asbesto turinčias kietąsias daleles) (dulkės)</w:t>
            </w:r>
          </w:p>
        </w:tc>
        <w:tc>
          <w:tcPr>
            <w:tcW w:w="1530" w:type="dxa"/>
            <w:tcBorders>
              <w:bottom w:val="single" w:sz="4" w:space="0" w:color="auto"/>
            </w:tcBorders>
            <w:vAlign w:val="center"/>
          </w:tcPr>
          <w:p w14:paraId="5A4FC84D"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sz w:val="18"/>
                <w:szCs w:val="18"/>
              </w:rPr>
              <w:t>4281</w:t>
            </w:r>
          </w:p>
        </w:tc>
        <w:tc>
          <w:tcPr>
            <w:tcW w:w="1710" w:type="dxa"/>
            <w:vAlign w:val="center"/>
          </w:tcPr>
          <w:p w14:paraId="41C412C8"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g/s</w:t>
            </w:r>
          </w:p>
        </w:tc>
        <w:tc>
          <w:tcPr>
            <w:tcW w:w="1620" w:type="dxa"/>
            <w:vAlign w:val="center"/>
          </w:tcPr>
          <w:p w14:paraId="1A115036"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0,008</w:t>
            </w:r>
          </w:p>
        </w:tc>
        <w:tc>
          <w:tcPr>
            <w:tcW w:w="2250" w:type="dxa"/>
            <w:vAlign w:val="center"/>
          </w:tcPr>
          <w:p w14:paraId="253EDB05"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0,1881</w:t>
            </w:r>
          </w:p>
        </w:tc>
      </w:tr>
      <w:tr w:rsidR="00866656" w:rsidRPr="004E3369" w14:paraId="6F10A63B" w14:textId="77777777" w:rsidTr="00EA4198">
        <w:tblPrEx>
          <w:tblLook w:val="04A0" w:firstRow="1" w:lastRow="0" w:firstColumn="1" w:lastColumn="0" w:noHBand="0" w:noVBand="1"/>
        </w:tblPrEx>
        <w:trPr>
          <w:cantSplit/>
        </w:trPr>
        <w:tc>
          <w:tcPr>
            <w:tcW w:w="3148" w:type="dxa"/>
            <w:tcBorders>
              <w:bottom w:val="single" w:sz="4" w:space="0" w:color="auto"/>
            </w:tcBorders>
            <w:vAlign w:val="center"/>
          </w:tcPr>
          <w:p w14:paraId="7C90E0D3"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noProof/>
                <w:sz w:val="18"/>
                <w:szCs w:val="18"/>
                <w:lang w:eastAsia="lt-LT"/>
              </w:rPr>
              <w:t>Medienos skiedrų sandėliavimas</w:t>
            </w:r>
          </w:p>
        </w:tc>
        <w:tc>
          <w:tcPr>
            <w:tcW w:w="1350" w:type="dxa"/>
            <w:tcBorders>
              <w:bottom w:val="single" w:sz="4" w:space="0" w:color="auto"/>
            </w:tcBorders>
            <w:vAlign w:val="center"/>
          </w:tcPr>
          <w:p w14:paraId="5D0DF2DD" w14:textId="77777777" w:rsidR="00866656" w:rsidRPr="00E3731C" w:rsidRDefault="00866656" w:rsidP="00EA4198">
            <w:pPr>
              <w:pStyle w:val="TESbody"/>
              <w:spacing w:after="0"/>
              <w:jc w:val="center"/>
              <w:rPr>
                <w:rFonts w:ascii="Times New Roman" w:hAnsi="Times New Roman" w:cs="Times New Roman"/>
                <w:bCs/>
                <w:sz w:val="18"/>
                <w:szCs w:val="18"/>
                <w:lang w:eastAsia="zh-CN"/>
              </w:rPr>
            </w:pPr>
            <w:r w:rsidRPr="00E3731C">
              <w:rPr>
                <w:rFonts w:ascii="Times New Roman" w:hAnsi="Times New Roman" w:cs="Times New Roman"/>
                <w:bCs/>
                <w:sz w:val="18"/>
                <w:szCs w:val="18"/>
                <w:lang w:eastAsia="zh-CN"/>
              </w:rPr>
              <w:t>602-02</w:t>
            </w:r>
          </w:p>
        </w:tc>
        <w:tc>
          <w:tcPr>
            <w:tcW w:w="2520" w:type="dxa"/>
            <w:tcBorders>
              <w:bottom w:val="single" w:sz="4" w:space="0" w:color="auto"/>
            </w:tcBorders>
          </w:tcPr>
          <w:p w14:paraId="7B2AFDFF" w14:textId="77777777" w:rsidR="00866656" w:rsidRPr="00D96174" w:rsidRDefault="00866656" w:rsidP="00EA4198">
            <w:pPr>
              <w:pStyle w:val="TESbody"/>
              <w:spacing w:after="0"/>
              <w:jc w:val="left"/>
              <w:rPr>
                <w:rFonts w:ascii="Times New Roman" w:hAnsi="Times New Roman" w:cs="Times New Roman"/>
                <w:bCs/>
                <w:sz w:val="18"/>
                <w:szCs w:val="18"/>
                <w:lang w:eastAsia="zh-CN"/>
              </w:rPr>
            </w:pPr>
            <w:r w:rsidRPr="00D96174">
              <w:rPr>
                <w:rFonts w:ascii="Times New Roman" w:hAnsi="Times New Roman" w:cs="Times New Roman"/>
                <w:sz w:val="18"/>
                <w:szCs w:val="18"/>
              </w:rPr>
              <w:t>Kietosios dalelės (organinės ir neorganinės), išskyrus kietąsias daleles, deginant kietąjį, skystąjį arba dujinį kurą ar atliekas, ir asbesto turinčias kietąsias daleles) (dulkės)</w:t>
            </w:r>
          </w:p>
        </w:tc>
        <w:tc>
          <w:tcPr>
            <w:tcW w:w="1530" w:type="dxa"/>
            <w:tcBorders>
              <w:bottom w:val="single" w:sz="4" w:space="0" w:color="auto"/>
            </w:tcBorders>
            <w:vAlign w:val="center"/>
          </w:tcPr>
          <w:p w14:paraId="3B5F0730"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sz w:val="18"/>
                <w:szCs w:val="18"/>
              </w:rPr>
              <w:t>4281</w:t>
            </w:r>
          </w:p>
        </w:tc>
        <w:tc>
          <w:tcPr>
            <w:tcW w:w="1710" w:type="dxa"/>
            <w:vAlign w:val="center"/>
          </w:tcPr>
          <w:p w14:paraId="47A3977A"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g/s</w:t>
            </w:r>
          </w:p>
        </w:tc>
        <w:tc>
          <w:tcPr>
            <w:tcW w:w="1620" w:type="dxa"/>
            <w:vAlign w:val="center"/>
          </w:tcPr>
          <w:p w14:paraId="69F6F165"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0,1563</w:t>
            </w:r>
          </w:p>
        </w:tc>
        <w:tc>
          <w:tcPr>
            <w:tcW w:w="2250" w:type="dxa"/>
            <w:vAlign w:val="center"/>
          </w:tcPr>
          <w:p w14:paraId="419793DF" w14:textId="77777777" w:rsidR="00866656" w:rsidRPr="004E3369" w:rsidRDefault="00866656" w:rsidP="00EA4198">
            <w:pPr>
              <w:pStyle w:val="TESbody"/>
              <w:spacing w:after="0"/>
              <w:jc w:val="center"/>
              <w:rPr>
                <w:rFonts w:ascii="Times New Roman" w:hAnsi="Times New Roman" w:cs="Times New Roman"/>
                <w:bCs/>
                <w:sz w:val="18"/>
                <w:szCs w:val="18"/>
                <w:lang w:eastAsia="zh-CN"/>
              </w:rPr>
            </w:pPr>
            <w:r w:rsidRPr="004E3369">
              <w:rPr>
                <w:rFonts w:ascii="Times New Roman" w:hAnsi="Times New Roman" w:cs="Times New Roman"/>
                <w:bCs/>
                <w:sz w:val="18"/>
                <w:szCs w:val="18"/>
              </w:rPr>
              <w:t>4,929</w:t>
            </w:r>
          </w:p>
        </w:tc>
      </w:tr>
      <w:tr w:rsidR="00866656" w:rsidRPr="00477114" w14:paraId="2052D11D" w14:textId="77777777" w:rsidTr="00EA4198">
        <w:tblPrEx>
          <w:tblLook w:val="04A0" w:firstRow="1" w:lastRow="0" w:firstColumn="1" w:lastColumn="0" w:noHBand="0" w:noVBand="1"/>
        </w:tblPrEx>
        <w:trPr>
          <w:cantSplit/>
          <w:trHeight w:val="70"/>
        </w:trPr>
        <w:tc>
          <w:tcPr>
            <w:tcW w:w="3148" w:type="dxa"/>
            <w:tcBorders>
              <w:top w:val="single" w:sz="4" w:space="0" w:color="auto"/>
              <w:left w:val="nil"/>
              <w:bottom w:val="nil"/>
              <w:right w:val="nil"/>
            </w:tcBorders>
            <w:vAlign w:val="center"/>
          </w:tcPr>
          <w:p w14:paraId="6CC60590" w14:textId="77777777" w:rsidR="00866656" w:rsidRPr="004E3369" w:rsidRDefault="00866656" w:rsidP="00EA4198">
            <w:pPr>
              <w:pStyle w:val="TESbody"/>
              <w:spacing w:after="0"/>
              <w:jc w:val="left"/>
              <w:rPr>
                <w:rFonts w:ascii="Times New Roman" w:hAnsi="Times New Roman" w:cs="Times New Roman"/>
                <w:bCs/>
                <w:sz w:val="18"/>
                <w:szCs w:val="18"/>
                <w:lang w:eastAsia="zh-CN"/>
              </w:rPr>
            </w:pPr>
          </w:p>
        </w:tc>
        <w:tc>
          <w:tcPr>
            <w:tcW w:w="1350" w:type="dxa"/>
            <w:tcBorders>
              <w:top w:val="single" w:sz="4" w:space="0" w:color="auto"/>
              <w:left w:val="nil"/>
              <w:bottom w:val="nil"/>
              <w:right w:val="nil"/>
            </w:tcBorders>
            <w:vAlign w:val="center"/>
          </w:tcPr>
          <w:p w14:paraId="03D06751" w14:textId="77777777" w:rsidR="00866656" w:rsidRPr="00E3731C" w:rsidRDefault="00866656" w:rsidP="00EA4198">
            <w:pPr>
              <w:pStyle w:val="TESbody"/>
              <w:spacing w:after="0"/>
              <w:jc w:val="left"/>
              <w:rPr>
                <w:rFonts w:ascii="Times New Roman" w:hAnsi="Times New Roman" w:cs="Times New Roman"/>
                <w:bCs/>
                <w:sz w:val="18"/>
                <w:szCs w:val="18"/>
                <w:lang w:eastAsia="zh-CN"/>
              </w:rPr>
            </w:pPr>
          </w:p>
        </w:tc>
        <w:tc>
          <w:tcPr>
            <w:tcW w:w="2520" w:type="dxa"/>
            <w:tcBorders>
              <w:top w:val="single" w:sz="4" w:space="0" w:color="auto"/>
              <w:left w:val="nil"/>
              <w:bottom w:val="nil"/>
              <w:right w:val="nil"/>
            </w:tcBorders>
            <w:vAlign w:val="center"/>
          </w:tcPr>
          <w:p w14:paraId="6D184798" w14:textId="77777777" w:rsidR="00866656" w:rsidRPr="004E3369" w:rsidRDefault="00866656" w:rsidP="00EA4198">
            <w:pPr>
              <w:pStyle w:val="TESbody"/>
              <w:spacing w:after="0"/>
              <w:jc w:val="left"/>
              <w:rPr>
                <w:rFonts w:ascii="Times New Roman" w:hAnsi="Times New Roman" w:cs="Times New Roman"/>
                <w:bCs/>
                <w:sz w:val="18"/>
                <w:szCs w:val="18"/>
                <w:lang w:eastAsia="zh-CN"/>
              </w:rPr>
            </w:pPr>
          </w:p>
        </w:tc>
        <w:tc>
          <w:tcPr>
            <w:tcW w:w="1530" w:type="dxa"/>
            <w:tcBorders>
              <w:top w:val="single" w:sz="4" w:space="0" w:color="auto"/>
              <w:left w:val="nil"/>
              <w:bottom w:val="nil"/>
              <w:right w:val="single" w:sz="4" w:space="0" w:color="auto"/>
            </w:tcBorders>
            <w:vAlign w:val="center"/>
          </w:tcPr>
          <w:p w14:paraId="577F82C3" w14:textId="77777777" w:rsidR="00866656" w:rsidRPr="004E3369" w:rsidRDefault="00866656" w:rsidP="00EA4198">
            <w:pPr>
              <w:pStyle w:val="TESbody"/>
              <w:spacing w:after="0"/>
              <w:jc w:val="left"/>
              <w:rPr>
                <w:rFonts w:ascii="Times New Roman" w:hAnsi="Times New Roman" w:cs="Times New Roman"/>
                <w:bCs/>
                <w:sz w:val="18"/>
                <w:szCs w:val="18"/>
                <w:lang w:eastAsia="zh-CN"/>
              </w:rPr>
            </w:pPr>
          </w:p>
        </w:tc>
        <w:tc>
          <w:tcPr>
            <w:tcW w:w="3330" w:type="dxa"/>
            <w:gridSpan w:val="2"/>
            <w:tcBorders>
              <w:left w:val="single" w:sz="4" w:space="0" w:color="auto"/>
            </w:tcBorders>
            <w:vAlign w:val="center"/>
            <w:hideMark/>
          </w:tcPr>
          <w:p w14:paraId="51C84616" w14:textId="77777777" w:rsidR="00866656" w:rsidRPr="004E3369" w:rsidRDefault="00866656" w:rsidP="00EA4198">
            <w:pPr>
              <w:pStyle w:val="TESbody"/>
              <w:spacing w:after="0"/>
              <w:jc w:val="left"/>
              <w:rPr>
                <w:rFonts w:ascii="Times New Roman" w:hAnsi="Times New Roman" w:cs="Times New Roman"/>
                <w:bCs/>
                <w:sz w:val="18"/>
                <w:szCs w:val="18"/>
                <w:lang w:eastAsia="zh-CN"/>
              </w:rPr>
            </w:pPr>
            <w:r w:rsidRPr="004E3369">
              <w:rPr>
                <w:rFonts w:ascii="Times New Roman" w:hAnsi="Times New Roman" w:cs="Times New Roman"/>
                <w:bCs/>
                <w:sz w:val="18"/>
                <w:szCs w:val="18"/>
                <w:lang w:eastAsia="zh-CN"/>
              </w:rPr>
              <w:t>Iš viso pagal veiklos rūšį:</w:t>
            </w:r>
          </w:p>
        </w:tc>
        <w:tc>
          <w:tcPr>
            <w:tcW w:w="2250" w:type="dxa"/>
            <w:vAlign w:val="center"/>
          </w:tcPr>
          <w:p w14:paraId="0B358C44" w14:textId="77777777" w:rsidR="00866656" w:rsidRPr="00477114" w:rsidRDefault="00866656" w:rsidP="00EA4198">
            <w:pPr>
              <w:pStyle w:val="TESbody"/>
              <w:spacing w:after="0"/>
              <w:jc w:val="center"/>
              <w:rPr>
                <w:rFonts w:ascii="Times New Roman" w:hAnsi="Times New Roman" w:cs="Times New Roman"/>
                <w:b/>
                <w:sz w:val="18"/>
                <w:szCs w:val="18"/>
                <w:lang w:eastAsia="zh-CN"/>
              </w:rPr>
            </w:pPr>
            <w:r w:rsidRPr="0061553A">
              <w:rPr>
                <w:rFonts w:ascii="Times New Roman" w:hAnsi="Times New Roman" w:cs="Times New Roman"/>
                <w:b/>
                <w:sz w:val="18"/>
                <w:szCs w:val="18"/>
                <w:lang w:eastAsia="zh-CN"/>
              </w:rPr>
              <w:t>1204,5425</w:t>
            </w:r>
          </w:p>
        </w:tc>
      </w:tr>
    </w:tbl>
    <w:p w14:paraId="767D8FA6" w14:textId="77777777" w:rsidR="00866656" w:rsidRPr="00BB19F5" w:rsidRDefault="00866656" w:rsidP="00866656">
      <w:pPr>
        <w:spacing w:after="80"/>
        <w:jc w:val="both"/>
        <w:rPr>
          <w:sz w:val="18"/>
          <w:szCs w:val="18"/>
        </w:rPr>
      </w:pPr>
      <w:r w:rsidRPr="00BB19F5">
        <w:rPr>
          <w:sz w:val="18"/>
          <w:szCs w:val="18"/>
          <w:vertAlign w:val="superscript"/>
        </w:rPr>
        <w:lastRenderedPageBreak/>
        <w:t>1</w:t>
      </w:r>
      <w:r w:rsidRPr="00BB19F5">
        <w:rPr>
          <w:sz w:val="18"/>
          <w:szCs w:val="18"/>
        </w:rPr>
        <w:t>- Momentinė anglies monoksido (B), azoto oksidų (B) ir sieros dioksido (B) emisija (g/s) apskaičiuojama pagal o. t. š. Nr. 014 (EG501) tūrio debitą (Nm</w:t>
      </w:r>
      <w:r w:rsidRPr="00BB19F5">
        <w:rPr>
          <w:sz w:val="18"/>
          <w:szCs w:val="18"/>
          <w:vertAlign w:val="superscript"/>
        </w:rPr>
        <w:t>3</w:t>
      </w:r>
      <w:r w:rsidRPr="00BB19F5">
        <w:rPr>
          <w:sz w:val="18"/>
          <w:szCs w:val="18"/>
        </w:rPr>
        <w:t>/s), kadangi teršalų išsiskyrimo šaltinis yra biokuro deginimo įrenginys. Į aplinkos orą numatomas išmesti kietųjų dalelių kiekis (momentinė emisija (g/s) ir metinis kiekis (t/metus) nepadidė</w:t>
      </w:r>
      <w:r>
        <w:rPr>
          <w:sz w:val="18"/>
          <w:szCs w:val="18"/>
        </w:rPr>
        <w:t>ja</w:t>
      </w:r>
      <w:r w:rsidRPr="00BB19F5">
        <w:rPr>
          <w:sz w:val="18"/>
          <w:szCs w:val="18"/>
        </w:rPr>
        <w:t>, nes o. t. š. Nr. 003 (EG221) kietosios dalelės deginant kietąjį, skystąjį arba dujinį kurą ar atliekas) (dulkės) (kaip ir lakieji organiniai junginiai, išskyrus metaną, nediferencijuoti pagal sudėtį (atskirus junginius) bei formaldehidas (skruzdžių rūgšties aldehidas)) yra valomos ir todėl net ir atėjus didesniam kietųjų dalelių teršalų kiekiui iš biokuro deginimo įrenginio, į aplinką bus išmetama ta pati jų koncentracija.</w:t>
      </w:r>
    </w:p>
    <w:p w14:paraId="49FCD874" w14:textId="77777777" w:rsidR="00866656" w:rsidRDefault="00866656" w:rsidP="00866656">
      <w:pPr>
        <w:spacing w:after="80"/>
        <w:jc w:val="both"/>
        <w:rPr>
          <w:sz w:val="18"/>
          <w:szCs w:val="18"/>
        </w:rPr>
      </w:pPr>
      <w:r w:rsidRPr="00BB19F5">
        <w:rPr>
          <w:sz w:val="18"/>
          <w:szCs w:val="18"/>
          <w:vertAlign w:val="superscript"/>
        </w:rPr>
        <w:t>2</w:t>
      </w:r>
      <w:r w:rsidRPr="00BB19F5">
        <w:rPr>
          <w:sz w:val="18"/>
          <w:szCs w:val="18"/>
        </w:rPr>
        <w:t>-Metinis anglies monoksido (B), azoto oksidų (B) ir sieros dioksido (B) tonažas apskaičiuotas atsižvelgiant į oro srautų, surinktų iš skirtingų technologinių procesų, susimaišymą/ praskiedimą (reguliuojant džiovyklos technologinius/ temperatūrinius parametrus).</w:t>
      </w:r>
    </w:p>
    <w:p w14:paraId="0408AB71" w14:textId="77777777" w:rsidR="00866656" w:rsidRDefault="00866656" w:rsidP="00866656">
      <w:pPr>
        <w:spacing w:after="80"/>
        <w:jc w:val="both"/>
        <w:rPr>
          <w:sz w:val="18"/>
          <w:szCs w:val="18"/>
        </w:rPr>
      </w:pPr>
      <w:r w:rsidRPr="0061553A">
        <w:rPr>
          <w:sz w:val="18"/>
          <w:szCs w:val="18"/>
          <w:vertAlign w:val="superscript"/>
        </w:rPr>
        <w:t>3</w:t>
      </w:r>
      <w:r w:rsidRPr="0061553A">
        <w:rPr>
          <w:sz w:val="18"/>
          <w:szCs w:val="18"/>
        </w:rPr>
        <w:t>- Ištaisyta aritmetinė klaida, padaryta skaičiuojant metinį teršalo tonažą.</w:t>
      </w:r>
    </w:p>
    <w:p w14:paraId="5BA5C499" w14:textId="77777777" w:rsidR="00866656" w:rsidRPr="00BB19F5" w:rsidRDefault="00866656" w:rsidP="00866656">
      <w:pPr>
        <w:spacing w:after="80"/>
        <w:jc w:val="both"/>
        <w:rPr>
          <w:sz w:val="18"/>
          <w:szCs w:val="18"/>
        </w:rPr>
      </w:pPr>
      <w:r w:rsidRPr="00D96174">
        <w:rPr>
          <w:sz w:val="18"/>
          <w:szCs w:val="18"/>
          <w:vertAlign w:val="superscript"/>
        </w:rPr>
        <w:t>4</w:t>
      </w:r>
      <w:r>
        <w:rPr>
          <w:sz w:val="18"/>
          <w:szCs w:val="18"/>
        </w:rPr>
        <w:t xml:space="preserve">- </w:t>
      </w:r>
      <w:r w:rsidRPr="00D96174">
        <w:rPr>
          <w:sz w:val="18"/>
          <w:szCs w:val="18"/>
        </w:rPr>
        <w:t xml:space="preserve">Metinis anglies monoksido (B), azoto oksidų (B) ir sieros dioksido (B) tonažas </w:t>
      </w:r>
      <w:r>
        <w:rPr>
          <w:sz w:val="18"/>
          <w:szCs w:val="18"/>
        </w:rPr>
        <w:t xml:space="preserve">iš o.t.š. 014 </w:t>
      </w:r>
      <w:r w:rsidRPr="00D96174">
        <w:rPr>
          <w:sz w:val="18"/>
          <w:szCs w:val="18"/>
        </w:rPr>
        <w:t>apskaičiuotas atsižvelgiant į biokuro deginimo įrenginio našumą nevykdant produkcijos gamybos.</w:t>
      </w:r>
    </w:p>
    <w:p w14:paraId="3F426C0E" w14:textId="77777777" w:rsidR="00BA122A" w:rsidRDefault="00BA122A" w:rsidP="0083082F">
      <w:pPr>
        <w:ind w:firstLine="567"/>
        <w:rPr>
          <w:b/>
        </w:rPr>
      </w:pPr>
    </w:p>
    <w:p w14:paraId="7224527E" w14:textId="77777777" w:rsidR="00866656" w:rsidRDefault="00866656" w:rsidP="0083082F">
      <w:pPr>
        <w:ind w:firstLine="567"/>
        <w:rPr>
          <w:b/>
        </w:rPr>
      </w:pPr>
    </w:p>
    <w:p w14:paraId="792AB7CE" w14:textId="77777777" w:rsidR="00866656" w:rsidRDefault="00866656" w:rsidP="0083082F">
      <w:pPr>
        <w:ind w:firstLine="567"/>
        <w:rPr>
          <w:b/>
          <w:sz w:val="22"/>
          <w:szCs w:val="22"/>
        </w:rPr>
      </w:pPr>
    </w:p>
    <w:p w14:paraId="63D1F7A0" w14:textId="78AADA64" w:rsidR="00D2081D" w:rsidRDefault="00921A34" w:rsidP="00516DA1">
      <w:pPr>
        <w:ind w:firstLine="567"/>
        <w:rPr>
          <w:b/>
          <w:sz w:val="22"/>
          <w:szCs w:val="22"/>
        </w:rPr>
      </w:pPr>
      <w:r w:rsidRPr="007F5A33">
        <w:rPr>
          <w:b/>
          <w:sz w:val="22"/>
          <w:szCs w:val="22"/>
        </w:rPr>
        <w:t>8 lentelė. Leidžiama tarša į aplinkos orą esant neįprastoms (neatitikti</w:t>
      </w:r>
      <w:r w:rsidR="00FD368D" w:rsidRPr="007F5A33">
        <w:rPr>
          <w:b/>
          <w:sz w:val="22"/>
          <w:szCs w:val="22"/>
        </w:rPr>
        <w:t>nėms) veiklos sąlygoms</w:t>
      </w:r>
    </w:p>
    <w:p w14:paraId="7625932A" w14:textId="77777777" w:rsidR="00516DA1" w:rsidRPr="00516DA1" w:rsidRDefault="00516DA1" w:rsidP="00516DA1">
      <w:pPr>
        <w:ind w:firstLine="567"/>
        <w:rPr>
          <w:b/>
          <w:sz w:val="22"/>
          <w:szCs w:val="22"/>
        </w:rPr>
      </w:pPr>
    </w:p>
    <w:p w14:paraId="09159B1B" w14:textId="77777777" w:rsidR="00D2081D" w:rsidRPr="002B2603" w:rsidRDefault="00D2081D" w:rsidP="00D2081D">
      <w:pPr>
        <w:tabs>
          <w:tab w:val="left" w:leader="underscore" w:pos="8901"/>
        </w:tabs>
        <w:spacing w:after="80"/>
        <w:rPr>
          <w:i/>
          <w:iCs/>
          <w:sz w:val="20"/>
          <w:u w:val="single"/>
        </w:rPr>
      </w:pPr>
      <w:r w:rsidRPr="002B2603">
        <w:rPr>
          <w:sz w:val="20"/>
        </w:rPr>
        <w:t xml:space="preserve">Įrenginio pavadinimas </w:t>
      </w:r>
      <w:r w:rsidRPr="002B2603">
        <w:rPr>
          <w:sz w:val="20"/>
          <w:u w:val="single"/>
        </w:rPr>
        <w:t>UAB „Homanit Lietuva“ medžio plaušo plokščių gamykla</w:t>
      </w:r>
    </w:p>
    <w:tbl>
      <w:tblPr>
        <w:tblW w:w="141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3404"/>
        <w:gridCol w:w="1710"/>
        <w:gridCol w:w="2268"/>
        <w:gridCol w:w="853"/>
        <w:gridCol w:w="1562"/>
        <w:gridCol w:w="3057"/>
      </w:tblGrid>
      <w:tr w:rsidR="00D2081D" w:rsidRPr="00BF0DB9" w14:paraId="108B4764" w14:textId="77777777" w:rsidTr="00EA4198">
        <w:trPr>
          <w:trHeight w:val="369"/>
          <w:tblHeader/>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EC1674" w14:textId="77777777" w:rsidR="00D2081D" w:rsidRPr="00BF0DB9" w:rsidRDefault="00D2081D" w:rsidP="00EA4198">
            <w:pPr>
              <w:jc w:val="center"/>
              <w:rPr>
                <w:sz w:val="18"/>
                <w:szCs w:val="18"/>
              </w:rPr>
            </w:pPr>
            <w:r w:rsidRPr="00BF0DB9">
              <w:rPr>
                <w:sz w:val="18"/>
                <w:szCs w:val="18"/>
              </w:rPr>
              <w:t>Taršos</w:t>
            </w:r>
          </w:p>
          <w:p w14:paraId="28262A19" w14:textId="77777777" w:rsidR="00D2081D" w:rsidRPr="00BF0DB9" w:rsidRDefault="00D2081D" w:rsidP="00EA4198">
            <w:pPr>
              <w:jc w:val="center"/>
              <w:rPr>
                <w:sz w:val="18"/>
                <w:szCs w:val="18"/>
              </w:rPr>
            </w:pPr>
            <w:r w:rsidRPr="00BF0DB9">
              <w:rPr>
                <w:sz w:val="18"/>
                <w:szCs w:val="18"/>
              </w:rPr>
              <w:t>šaltinio, iš kurio išmetami teršalai esant šioms sąlygoms, Nr.</w:t>
            </w:r>
          </w:p>
        </w:tc>
        <w:tc>
          <w:tcPr>
            <w:tcW w:w="34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29BF45" w14:textId="77777777" w:rsidR="00D2081D" w:rsidRPr="00BF0DB9" w:rsidRDefault="00D2081D" w:rsidP="00EA4198">
            <w:pPr>
              <w:jc w:val="center"/>
              <w:rPr>
                <w:noProof/>
                <w:sz w:val="18"/>
                <w:szCs w:val="18"/>
              </w:rPr>
            </w:pPr>
            <w:r w:rsidRPr="00BF0DB9">
              <w:rPr>
                <w:noProof/>
                <w:sz w:val="18"/>
                <w:szCs w:val="18"/>
              </w:rPr>
              <w:t>Sąlygos, dėl kurių gali įvykti neįprasti (neatitiktiniai) teršalų išmetimai</w:t>
            </w:r>
          </w:p>
        </w:tc>
        <w:tc>
          <w:tcPr>
            <w:tcW w:w="639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9BB120" w14:textId="77777777" w:rsidR="00D2081D" w:rsidRPr="00BF0DB9" w:rsidRDefault="00D2081D" w:rsidP="00EA4198">
            <w:pPr>
              <w:jc w:val="center"/>
              <w:rPr>
                <w:noProof/>
                <w:sz w:val="18"/>
                <w:szCs w:val="18"/>
              </w:rPr>
            </w:pPr>
            <w:r w:rsidRPr="00BF0DB9">
              <w:rPr>
                <w:noProof/>
                <w:sz w:val="18"/>
                <w:szCs w:val="18"/>
              </w:rPr>
              <w:t xml:space="preserve">Neįprastų (neatitiktinių) teršalų išmetimų duomenų detalės </w:t>
            </w:r>
          </w:p>
        </w:tc>
        <w:tc>
          <w:tcPr>
            <w:tcW w:w="30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E70A84" w14:textId="77777777" w:rsidR="00D2081D" w:rsidRPr="00BF0DB9" w:rsidRDefault="00D2081D" w:rsidP="00EA4198">
            <w:pPr>
              <w:jc w:val="center"/>
              <w:rPr>
                <w:noProof/>
                <w:sz w:val="18"/>
                <w:szCs w:val="18"/>
              </w:rPr>
            </w:pPr>
            <w:r w:rsidRPr="00BF0DB9">
              <w:rPr>
                <w:noProof/>
                <w:sz w:val="18"/>
                <w:szCs w:val="18"/>
              </w:rPr>
              <w:t>Pastabos, detaliau apibūdinančios neįprastų (neatitiktinių) teršalų išmetimų pasikartojimą, trukmę ir kt. sąlygas</w:t>
            </w:r>
          </w:p>
        </w:tc>
      </w:tr>
      <w:tr w:rsidR="00D2081D" w:rsidRPr="00BF0DB9" w14:paraId="272F307D" w14:textId="77777777" w:rsidTr="00EA4198">
        <w:trPr>
          <w:trHeight w:val="628"/>
          <w:tblHeader/>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A3E8E36" w14:textId="77777777" w:rsidR="00D2081D" w:rsidRPr="00BF0DB9" w:rsidRDefault="00D2081D" w:rsidP="00EA4198">
            <w:pPr>
              <w:jc w:val="center"/>
              <w:rPr>
                <w:sz w:val="18"/>
                <w:szCs w:val="18"/>
              </w:rPr>
            </w:pPr>
          </w:p>
        </w:tc>
        <w:tc>
          <w:tcPr>
            <w:tcW w:w="340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CE28103" w14:textId="77777777" w:rsidR="00D2081D" w:rsidRPr="00BF0DB9" w:rsidRDefault="00D2081D" w:rsidP="00EA4198">
            <w:pPr>
              <w:jc w:val="center"/>
              <w:rPr>
                <w:sz w:val="18"/>
                <w:szCs w:val="18"/>
              </w:rPr>
            </w:pPr>
          </w:p>
        </w:tc>
        <w:tc>
          <w:tcPr>
            <w:tcW w:w="17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7C304B" w14:textId="77777777" w:rsidR="00D2081D" w:rsidRPr="00BF0DB9" w:rsidRDefault="00D2081D" w:rsidP="00EA4198">
            <w:pPr>
              <w:jc w:val="center"/>
              <w:rPr>
                <w:noProof/>
                <w:sz w:val="18"/>
                <w:szCs w:val="18"/>
              </w:rPr>
            </w:pPr>
            <w:r w:rsidRPr="00BF0DB9">
              <w:rPr>
                <w:noProof/>
                <w:sz w:val="18"/>
                <w:szCs w:val="18"/>
              </w:rPr>
              <w:t>išmetimų trukmė,</w:t>
            </w:r>
          </w:p>
          <w:p w14:paraId="4F55B624" w14:textId="77777777" w:rsidR="00D2081D" w:rsidRPr="00BF0DB9" w:rsidRDefault="00D2081D" w:rsidP="00EA4198">
            <w:pPr>
              <w:jc w:val="center"/>
              <w:rPr>
                <w:noProof/>
                <w:sz w:val="18"/>
                <w:szCs w:val="18"/>
              </w:rPr>
            </w:pPr>
            <w:r w:rsidRPr="00BF0DB9">
              <w:rPr>
                <w:noProof/>
                <w:sz w:val="18"/>
                <w:szCs w:val="18"/>
                <w:u w:val="single"/>
              </w:rPr>
              <w:t>val.</w:t>
            </w:r>
            <w:r w:rsidRPr="00BF0DB9">
              <w:rPr>
                <w:noProof/>
                <w:sz w:val="18"/>
                <w:szCs w:val="18"/>
              </w:rPr>
              <w:t>, min.</w:t>
            </w:r>
          </w:p>
          <w:p w14:paraId="26395786" w14:textId="77777777" w:rsidR="00D2081D" w:rsidRPr="00BF0DB9" w:rsidRDefault="00D2081D" w:rsidP="00EA4198">
            <w:pPr>
              <w:jc w:val="center"/>
              <w:rPr>
                <w:noProof/>
                <w:sz w:val="18"/>
                <w:szCs w:val="18"/>
              </w:rPr>
            </w:pPr>
            <w:r w:rsidRPr="00BF0DB9">
              <w:rPr>
                <w:noProof/>
                <w:sz w:val="18"/>
                <w:szCs w:val="18"/>
              </w:rPr>
              <w:t>(kas reikalinga, pabraukti)</w:t>
            </w:r>
          </w:p>
        </w:tc>
        <w:tc>
          <w:tcPr>
            <w:tcW w:w="31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DF7E5C" w14:textId="77777777" w:rsidR="00D2081D" w:rsidRPr="00BF0DB9" w:rsidRDefault="00D2081D" w:rsidP="00EA4198">
            <w:pPr>
              <w:jc w:val="center"/>
              <w:rPr>
                <w:noProof/>
                <w:sz w:val="18"/>
                <w:szCs w:val="18"/>
              </w:rPr>
            </w:pPr>
            <w:r w:rsidRPr="00BF0DB9">
              <w:rPr>
                <w:noProof/>
                <w:sz w:val="18"/>
                <w:szCs w:val="18"/>
              </w:rPr>
              <w:t>teršalas</w:t>
            </w:r>
          </w:p>
        </w:tc>
        <w:tc>
          <w:tcPr>
            <w:tcW w:w="156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FF3843" w14:textId="77777777" w:rsidR="00D2081D" w:rsidRPr="00BF0DB9" w:rsidRDefault="00D2081D" w:rsidP="00EA4198">
            <w:pPr>
              <w:jc w:val="center"/>
              <w:rPr>
                <w:sz w:val="18"/>
                <w:szCs w:val="18"/>
              </w:rPr>
            </w:pPr>
            <w:r w:rsidRPr="00BF0DB9">
              <w:rPr>
                <w:sz w:val="18"/>
                <w:szCs w:val="18"/>
              </w:rPr>
              <w:t>teršalų koncentracija išmetamosiose dujose, mg/Nm</w:t>
            </w:r>
            <w:r w:rsidRPr="00BF0DB9">
              <w:rPr>
                <w:sz w:val="18"/>
                <w:szCs w:val="18"/>
                <w:vertAlign w:val="superscript"/>
              </w:rPr>
              <w:t>3</w:t>
            </w:r>
          </w:p>
        </w:tc>
        <w:tc>
          <w:tcPr>
            <w:tcW w:w="305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21E1598" w14:textId="77777777" w:rsidR="00D2081D" w:rsidRPr="00BF0DB9" w:rsidRDefault="00D2081D" w:rsidP="00EA4198">
            <w:pPr>
              <w:jc w:val="center"/>
              <w:rPr>
                <w:noProof/>
                <w:sz w:val="18"/>
                <w:szCs w:val="18"/>
              </w:rPr>
            </w:pPr>
          </w:p>
        </w:tc>
      </w:tr>
      <w:tr w:rsidR="00D2081D" w:rsidRPr="00BF0DB9" w14:paraId="0DD47998" w14:textId="77777777" w:rsidTr="00EA4198">
        <w:trPr>
          <w:tblHeader/>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863F972" w14:textId="77777777" w:rsidR="00D2081D" w:rsidRPr="00BF0DB9" w:rsidRDefault="00D2081D" w:rsidP="00EA4198">
            <w:pPr>
              <w:jc w:val="center"/>
              <w:rPr>
                <w:sz w:val="18"/>
                <w:szCs w:val="18"/>
              </w:rPr>
            </w:pPr>
          </w:p>
        </w:tc>
        <w:tc>
          <w:tcPr>
            <w:tcW w:w="340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E657E4B" w14:textId="77777777" w:rsidR="00D2081D" w:rsidRPr="00BF0DB9" w:rsidRDefault="00D2081D" w:rsidP="00EA4198">
            <w:pPr>
              <w:jc w:val="center"/>
              <w:rPr>
                <w:sz w:val="18"/>
                <w:szCs w:val="18"/>
              </w:rPr>
            </w:pPr>
          </w:p>
        </w:tc>
        <w:tc>
          <w:tcPr>
            <w:tcW w:w="17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6AAC661" w14:textId="77777777" w:rsidR="00D2081D" w:rsidRPr="00BF0DB9" w:rsidRDefault="00D2081D" w:rsidP="00EA4198">
            <w:pPr>
              <w:jc w:val="center"/>
              <w:rPr>
                <w:noProof/>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0896DDA" w14:textId="77777777" w:rsidR="00D2081D" w:rsidRPr="00BF0DB9" w:rsidRDefault="00D2081D" w:rsidP="00EA4198">
            <w:pPr>
              <w:jc w:val="center"/>
              <w:rPr>
                <w:noProof/>
                <w:sz w:val="18"/>
                <w:szCs w:val="18"/>
              </w:rPr>
            </w:pPr>
            <w:r w:rsidRPr="00BF0DB9">
              <w:rPr>
                <w:noProof/>
                <w:sz w:val="18"/>
                <w:szCs w:val="18"/>
              </w:rPr>
              <w:t>pavadinimas</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73480C46" w14:textId="77777777" w:rsidR="00D2081D" w:rsidRPr="00BF0DB9" w:rsidRDefault="00D2081D" w:rsidP="00EA4198">
            <w:pPr>
              <w:jc w:val="center"/>
              <w:rPr>
                <w:sz w:val="18"/>
                <w:szCs w:val="18"/>
              </w:rPr>
            </w:pPr>
            <w:r w:rsidRPr="00BF0DB9">
              <w:rPr>
                <w:sz w:val="18"/>
                <w:szCs w:val="18"/>
              </w:rPr>
              <w:t>kodas</w:t>
            </w:r>
          </w:p>
        </w:tc>
        <w:tc>
          <w:tcPr>
            <w:tcW w:w="156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E0BCF98" w14:textId="77777777" w:rsidR="00D2081D" w:rsidRPr="00BF0DB9" w:rsidRDefault="00D2081D" w:rsidP="00EA4198">
            <w:pPr>
              <w:jc w:val="center"/>
              <w:rPr>
                <w:sz w:val="18"/>
                <w:szCs w:val="18"/>
              </w:rPr>
            </w:pPr>
          </w:p>
        </w:tc>
        <w:tc>
          <w:tcPr>
            <w:tcW w:w="305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627BEEE" w14:textId="77777777" w:rsidR="00D2081D" w:rsidRPr="00BF0DB9" w:rsidRDefault="00D2081D" w:rsidP="00EA4198">
            <w:pPr>
              <w:jc w:val="center"/>
              <w:rPr>
                <w:noProof/>
                <w:sz w:val="18"/>
                <w:szCs w:val="18"/>
              </w:rPr>
            </w:pPr>
          </w:p>
        </w:tc>
      </w:tr>
      <w:tr w:rsidR="00D2081D" w:rsidRPr="00BF0DB9" w14:paraId="243F89F0" w14:textId="77777777" w:rsidTr="00EA4198">
        <w:trPr>
          <w:tblHead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B497A7C" w14:textId="77777777" w:rsidR="00D2081D" w:rsidRPr="00BF0DB9" w:rsidRDefault="00D2081D" w:rsidP="00EA4198">
            <w:pPr>
              <w:jc w:val="center"/>
              <w:rPr>
                <w:sz w:val="18"/>
                <w:szCs w:val="18"/>
              </w:rPr>
            </w:pPr>
            <w:r w:rsidRPr="00BF0DB9">
              <w:rPr>
                <w:sz w:val="18"/>
                <w:szCs w:val="18"/>
              </w:rPr>
              <w:t>1</w:t>
            </w:r>
          </w:p>
        </w:tc>
        <w:tc>
          <w:tcPr>
            <w:tcW w:w="3404" w:type="dxa"/>
            <w:tcBorders>
              <w:top w:val="single" w:sz="4" w:space="0" w:color="auto"/>
              <w:left w:val="single" w:sz="4" w:space="0" w:color="auto"/>
              <w:bottom w:val="single" w:sz="4" w:space="0" w:color="auto"/>
              <w:right w:val="single" w:sz="4" w:space="0" w:color="auto"/>
            </w:tcBorders>
            <w:shd w:val="clear" w:color="auto" w:fill="auto"/>
            <w:vAlign w:val="center"/>
          </w:tcPr>
          <w:p w14:paraId="3CECBEB7" w14:textId="77777777" w:rsidR="00D2081D" w:rsidRPr="00BF0DB9" w:rsidRDefault="00D2081D" w:rsidP="00EA4198">
            <w:pPr>
              <w:jc w:val="center"/>
              <w:rPr>
                <w:sz w:val="18"/>
                <w:szCs w:val="18"/>
              </w:rPr>
            </w:pPr>
            <w:r w:rsidRPr="00BF0DB9">
              <w:rPr>
                <w:sz w:val="18"/>
                <w:szCs w:val="18"/>
              </w:rPr>
              <w:t>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615D39E3" w14:textId="77777777" w:rsidR="00D2081D" w:rsidRPr="00BF0DB9" w:rsidRDefault="00D2081D" w:rsidP="00EA4198">
            <w:pPr>
              <w:jc w:val="center"/>
              <w:rPr>
                <w:noProof/>
                <w:sz w:val="18"/>
                <w:szCs w:val="18"/>
              </w:rPr>
            </w:pPr>
            <w:r w:rsidRPr="00BF0DB9">
              <w:rPr>
                <w:noProof/>
                <w:sz w:val="18"/>
                <w:szCs w:val="18"/>
              </w:rPr>
              <w:t>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0829746" w14:textId="77777777" w:rsidR="00D2081D" w:rsidRPr="00BF0DB9" w:rsidRDefault="00D2081D" w:rsidP="00EA4198">
            <w:pPr>
              <w:jc w:val="center"/>
              <w:rPr>
                <w:noProof/>
                <w:sz w:val="18"/>
                <w:szCs w:val="18"/>
              </w:rPr>
            </w:pPr>
            <w:r w:rsidRPr="00BF0DB9">
              <w:rPr>
                <w:noProof/>
                <w:sz w:val="18"/>
                <w:szCs w:val="18"/>
              </w:rPr>
              <w:t>4</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3CF24227" w14:textId="77777777" w:rsidR="00D2081D" w:rsidRPr="00BF0DB9" w:rsidRDefault="00D2081D" w:rsidP="00EA4198">
            <w:pPr>
              <w:jc w:val="center"/>
              <w:rPr>
                <w:sz w:val="18"/>
                <w:szCs w:val="18"/>
              </w:rPr>
            </w:pPr>
            <w:r w:rsidRPr="00BF0DB9">
              <w:rPr>
                <w:sz w:val="18"/>
                <w:szCs w:val="18"/>
              </w:rPr>
              <w:t>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34E0B752" w14:textId="77777777" w:rsidR="00D2081D" w:rsidRPr="00BF0DB9" w:rsidRDefault="00D2081D" w:rsidP="00EA4198">
            <w:pPr>
              <w:jc w:val="center"/>
              <w:rPr>
                <w:sz w:val="18"/>
                <w:szCs w:val="18"/>
              </w:rPr>
            </w:pPr>
            <w:r w:rsidRPr="00BF0DB9">
              <w:rPr>
                <w:sz w:val="18"/>
                <w:szCs w:val="18"/>
              </w:rPr>
              <w:t>6</w:t>
            </w:r>
          </w:p>
        </w:tc>
        <w:tc>
          <w:tcPr>
            <w:tcW w:w="3057" w:type="dxa"/>
            <w:tcBorders>
              <w:top w:val="single" w:sz="4" w:space="0" w:color="auto"/>
              <w:left w:val="single" w:sz="4" w:space="0" w:color="auto"/>
              <w:bottom w:val="single" w:sz="4" w:space="0" w:color="auto"/>
              <w:right w:val="single" w:sz="4" w:space="0" w:color="auto"/>
            </w:tcBorders>
            <w:shd w:val="clear" w:color="auto" w:fill="auto"/>
            <w:vAlign w:val="center"/>
          </w:tcPr>
          <w:p w14:paraId="2BE5A6DF" w14:textId="77777777" w:rsidR="00D2081D" w:rsidRPr="00BF0DB9" w:rsidRDefault="00D2081D" w:rsidP="00EA4198">
            <w:pPr>
              <w:jc w:val="center"/>
              <w:rPr>
                <w:noProof/>
                <w:sz w:val="18"/>
                <w:szCs w:val="18"/>
              </w:rPr>
            </w:pPr>
            <w:r w:rsidRPr="00BF0DB9">
              <w:rPr>
                <w:noProof/>
                <w:sz w:val="18"/>
                <w:szCs w:val="18"/>
              </w:rPr>
              <w:t>7</w:t>
            </w:r>
          </w:p>
        </w:tc>
      </w:tr>
      <w:tr w:rsidR="00D2081D" w:rsidRPr="00BF0DB9" w14:paraId="4B14930C" w14:textId="77777777" w:rsidTr="00EA4198">
        <w:tc>
          <w:tcPr>
            <w:tcW w:w="1413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49B7642" w14:textId="77777777" w:rsidR="00D2081D" w:rsidRPr="00BF0DB9" w:rsidRDefault="00D2081D" w:rsidP="00EA4198">
            <w:pPr>
              <w:rPr>
                <w:b/>
                <w:bCs/>
                <w:noProof/>
                <w:sz w:val="18"/>
                <w:szCs w:val="18"/>
              </w:rPr>
            </w:pPr>
            <w:r w:rsidRPr="00BF0DB9">
              <w:rPr>
                <w:b/>
                <w:bCs/>
                <w:noProof/>
                <w:sz w:val="18"/>
                <w:szCs w:val="18"/>
              </w:rPr>
              <w:t>Technologinės linijos įrenginių bandymai (testavimo ir derinimo darbai)*</w:t>
            </w:r>
          </w:p>
        </w:tc>
      </w:tr>
      <w:tr w:rsidR="00D2081D" w:rsidRPr="00BF0DB9" w14:paraId="33B688DE" w14:textId="77777777" w:rsidTr="00EA4198">
        <w:trPr>
          <w:trHeight w:val="368"/>
        </w:trPr>
        <w:tc>
          <w:tcPr>
            <w:tcW w:w="1276" w:type="dxa"/>
            <w:vMerge w:val="restart"/>
            <w:tcBorders>
              <w:top w:val="single" w:sz="4" w:space="0" w:color="auto"/>
              <w:left w:val="single" w:sz="4" w:space="0" w:color="auto"/>
              <w:right w:val="single" w:sz="4" w:space="0" w:color="auto"/>
            </w:tcBorders>
            <w:shd w:val="clear" w:color="auto" w:fill="auto"/>
            <w:vAlign w:val="center"/>
          </w:tcPr>
          <w:p w14:paraId="6F5A21BA" w14:textId="77777777" w:rsidR="00D2081D" w:rsidRPr="00BF0DB9" w:rsidRDefault="00D2081D" w:rsidP="00EA4198">
            <w:pPr>
              <w:jc w:val="center"/>
              <w:rPr>
                <w:sz w:val="18"/>
                <w:szCs w:val="18"/>
              </w:rPr>
            </w:pPr>
            <w:r w:rsidRPr="00BF0DB9">
              <w:rPr>
                <w:sz w:val="18"/>
                <w:szCs w:val="18"/>
              </w:rPr>
              <w:t>014 (EG501)</w:t>
            </w:r>
          </w:p>
        </w:tc>
        <w:tc>
          <w:tcPr>
            <w:tcW w:w="3404" w:type="dxa"/>
            <w:vMerge w:val="restart"/>
            <w:tcBorders>
              <w:left w:val="single" w:sz="4" w:space="0" w:color="auto"/>
              <w:right w:val="single" w:sz="4" w:space="0" w:color="auto"/>
            </w:tcBorders>
            <w:shd w:val="clear" w:color="auto" w:fill="auto"/>
            <w:vAlign w:val="center"/>
          </w:tcPr>
          <w:p w14:paraId="6FCCCBC3" w14:textId="77777777" w:rsidR="00D2081D" w:rsidRPr="00BF0DB9" w:rsidRDefault="00D2081D" w:rsidP="00EA4198">
            <w:pPr>
              <w:jc w:val="center"/>
              <w:rPr>
                <w:noProof/>
                <w:sz w:val="18"/>
                <w:szCs w:val="18"/>
              </w:rPr>
            </w:pPr>
            <w:r w:rsidRPr="00BF0DB9">
              <w:rPr>
                <w:noProof/>
                <w:sz w:val="18"/>
                <w:szCs w:val="18"/>
              </w:rPr>
              <w:t>Termotepalo pašildymo įrenginio režiminiai bei technologiniai bandymai</w:t>
            </w:r>
          </w:p>
          <w:p w14:paraId="1EB1E6F6" w14:textId="77777777" w:rsidR="00D2081D" w:rsidRPr="00BF0DB9" w:rsidRDefault="00D2081D" w:rsidP="00EA4198">
            <w:pPr>
              <w:jc w:val="center"/>
              <w:rPr>
                <w:sz w:val="18"/>
                <w:szCs w:val="18"/>
              </w:rPr>
            </w:pPr>
            <w:r w:rsidRPr="00BF0DB9">
              <w:rPr>
                <w:noProof/>
                <w:sz w:val="18"/>
                <w:szCs w:val="18"/>
              </w:rPr>
              <w:t>(įrenginio testavimo ir derinimo darbai)*</w:t>
            </w:r>
          </w:p>
        </w:tc>
        <w:tc>
          <w:tcPr>
            <w:tcW w:w="1710" w:type="dxa"/>
            <w:vMerge w:val="restart"/>
            <w:tcBorders>
              <w:top w:val="single" w:sz="4" w:space="0" w:color="auto"/>
              <w:left w:val="single" w:sz="4" w:space="0" w:color="auto"/>
              <w:right w:val="single" w:sz="4" w:space="0" w:color="auto"/>
            </w:tcBorders>
            <w:shd w:val="clear" w:color="auto" w:fill="auto"/>
            <w:vAlign w:val="center"/>
          </w:tcPr>
          <w:p w14:paraId="29F62D3B" w14:textId="77777777" w:rsidR="00D2081D" w:rsidRPr="00BF0DB9" w:rsidRDefault="00D2081D" w:rsidP="00EA4198">
            <w:pPr>
              <w:jc w:val="center"/>
              <w:rPr>
                <w:sz w:val="18"/>
                <w:szCs w:val="18"/>
              </w:rPr>
            </w:pPr>
            <w:r w:rsidRPr="00BF0DB9">
              <w:rPr>
                <w:sz w:val="18"/>
                <w:szCs w:val="18"/>
              </w:rPr>
              <w:t>1750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431FD4F" w14:textId="77777777" w:rsidR="00D2081D" w:rsidRPr="00BF0DB9" w:rsidRDefault="00D2081D" w:rsidP="00EA4198">
            <w:pPr>
              <w:rPr>
                <w:sz w:val="18"/>
                <w:szCs w:val="18"/>
              </w:rPr>
            </w:pPr>
            <w:r w:rsidRPr="00BF0DB9">
              <w:rPr>
                <w:sz w:val="18"/>
                <w:szCs w:val="18"/>
              </w:rPr>
              <w:t>Kietosios dalelės</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6CCFA779" w14:textId="77777777" w:rsidR="00D2081D" w:rsidRPr="00BF0DB9" w:rsidRDefault="00D2081D" w:rsidP="00EA4198">
            <w:pPr>
              <w:jc w:val="center"/>
              <w:rPr>
                <w:sz w:val="18"/>
                <w:szCs w:val="18"/>
              </w:rPr>
            </w:pPr>
            <w:r w:rsidRPr="00BF0DB9">
              <w:rPr>
                <w:sz w:val="18"/>
                <w:szCs w:val="18"/>
              </w:rPr>
              <w:t>6486</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7558BCBF" w14:textId="77777777" w:rsidR="00D2081D" w:rsidRPr="00BF0DB9" w:rsidRDefault="00D2081D" w:rsidP="00EA4198">
            <w:pPr>
              <w:jc w:val="center"/>
              <w:rPr>
                <w:sz w:val="18"/>
                <w:szCs w:val="18"/>
              </w:rPr>
            </w:pPr>
            <w:r w:rsidRPr="00BF0DB9">
              <w:rPr>
                <w:sz w:val="18"/>
                <w:szCs w:val="18"/>
              </w:rPr>
              <w:t>30</w:t>
            </w:r>
          </w:p>
        </w:tc>
        <w:tc>
          <w:tcPr>
            <w:tcW w:w="3057" w:type="dxa"/>
            <w:vMerge w:val="restart"/>
            <w:tcBorders>
              <w:top w:val="single" w:sz="4" w:space="0" w:color="auto"/>
              <w:left w:val="single" w:sz="4" w:space="0" w:color="auto"/>
              <w:right w:val="single" w:sz="4" w:space="0" w:color="auto"/>
            </w:tcBorders>
            <w:shd w:val="clear" w:color="auto" w:fill="auto"/>
            <w:vAlign w:val="center"/>
          </w:tcPr>
          <w:p w14:paraId="684DEBE3" w14:textId="77777777" w:rsidR="00D2081D" w:rsidRPr="00BF0DB9" w:rsidRDefault="00D2081D" w:rsidP="00EA4198">
            <w:pPr>
              <w:jc w:val="center"/>
              <w:rPr>
                <w:noProof/>
                <w:sz w:val="18"/>
                <w:szCs w:val="18"/>
              </w:rPr>
            </w:pPr>
            <w:r w:rsidRPr="00BF0DB9">
              <w:rPr>
                <w:noProof/>
                <w:sz w:val="18"/>
                <w:szCs w:val="18"/>
              </w:rPr>
              <w:t>Iki atskirų technologinės linijos įrenginių hidraulinių bandymų pradžios</w:t>
            </w:r>
          </w:p>
          <w:p w14:paraId="105F5117" w14:textId="77777777" w:rsidR="00D2081D" w:rsidRPr="00BF0DB9" w:rsidRDefault="00D2081D" w:rsidP="00EA4198">
            <w:pPr>
              <w:jc w:val="center"/>
              <w:rPr>
                <w:noProof/>
                <w:sz w:val="18"/>
                <w:szCs w:val="18"/>
              </w:rPr>
            </w:pPr>
            <w:r w:rsidRPr="00BF0DB9">
              <w:rPr>
                <w:noProof/>
                <w:sz w:val="18"/>
                <w:szCs w:val="18"/>
              </w:rPr>
              <w:t>(</w:t>
            </w:r>
            <w:r w:rsidRPr="00BF0DB9">
              <w:rPr>
                <w:b/>
                <w:bCs/>
                <w:noProof/>
                <w:sz w:val="18"/>
                <w:szCs w:val="18"/>
              </w:rPr>
              <w:t>I etapas</w:t>
            </w:r>
            <w:r w:rsidRPr="00BF0DB9">
              <w:rPr>
                <w:noProof/>
                <w:sz w:val="18"/>
                <w:szCs w:val="18"/>
              </w:rPr>
              <w:t>)</w:t>
            </w:r>
          </w:p>
        </w:tc>
      </w:tr>
      <w:tr w:rsidR="00D2081D" w:rsidRPr="00BF0DB9" w14:paraId="2E8A7146" w14:textId="77777777" w:rsidTr="00EA4198">
        <w:trPr>
          <w:trHeight w:val="273"/>
        </w:trPr>
        <w:tc>
          <w:tcPr>
            <w:tcW w:w="1276" w:type="dxa"/>
            <w:vMerge/>
            <w:tcBorders>
              <w:left w:val="single" w:sz="4" w:space="0" w:color="auto"/>
              <w:right w:val="single" w:sz="4" w:space="0" w:color="auto"/>
            </w:tcBorders>
            <w:shd w:val="clear" w:color="auto" w:fill="auto"/>
            <w:vAlign w:val="center"/>
          </w:tcPr>
          <w:p w14:paraId="7CAD783F" w14:textId="77777777" w:rsidR="00D2081D" w:rsidRPr="00BF0DB9" w:rsidRDefault="00D2081D" w:rsidP="00EA4198">
            <w:pPr>
              <w:jc w:val="center"/>
              <w:rPr>
                <w:sz w:val="18"/>
                <w:szCs w:val="18"/>
              </w:rPr>
            </w:pPr>
          </w:p>
        </w:tc>
        <w:tc>
          <w:tcPr>
            <w:tcW w:w="3404" w:type="dxa"/>
            <w:vMerge/>
            <w:tcBorders>
              <w:left w:val="single" w:sz="4" w:space="0" w:color="auto"/>
              <w:right w:val="single" w:sz="4" w:space="0" w:color="auto"/>
            </w:tcBorders>
            <w:shd w:val="clear" w:color="auto" w:fill="auto"/>
            <w:vAlign w:val="center"/>
          </w:tcPr>
          <w:p w14:paraId="25EB13A8" w14:textId="77777777" w:rsidR="00D2081D" w:rsidRPr="00BF0DB9" w:rsidRDefault="00D2081D" w:rsidP="00EA4198">
            <w:pPr>
              <w:jc w:val="center"/>
              <w:rPr>
                <w:sz w:val="18"/>
                <w:szCs w:val="18"/>
              </w:rPr>
            </w:pPr>
          </w:p>
        </w:tc>
        <w:tc>
          <w:tcPr>
            <w:tcW w:w="1710" w:type="dxa"/>
            <w:vMerge/>
            <w:tcBorders>
              <w:left w:val="single" w:sz="4" w:space="0" w:color="auto"/>
              <w:right w:val="single" w:sz="4" w:space="0" w:color="auto"/>
            </w:tcBorders>
            <w:shd w:val="clear" w:color="auto" w:fill="auto"/>
            <w:vAlign w:val="center"/>
          </w:tcPr>
          <w:p w14:paraId="465DD6CB" w14:textId="77777777" w:rsidR="00D2081D" w:rsidRPr="00BF0DB9" w:rsidRDefault="00D2081D" w:rsidP="00EA4198">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905FD85" w14:textId="77777777" w:rsidR="00D2081D" w:rsidRPr="00BF0DB9" w:rsidRDefault="00D2081D" w:rsidP="00EA4198">
            <w:pPr>
              <w:rPr>
                <w:sz w:val="18"/>
                <w:szCs w:val="18"/>
              </w:rPr>
            </w:pPr>
            <w:r w:rsidRPr="00BF0DB9">
              <w:rPr>
                <w:sz w:val="18"/>
                <w:szCs w:val="18"/>
              </w:rPr>
              <w:t xml:space="preserve">Anglies monoksidas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15DB8DA4" w14:textId="77777777" w:rsidR="00D2081D" w:rsidRPr="00BF0DB9" w:rsidRDefault="00D2081D" w:rsidP="00EA4198">
            <w:pPr>
              <w:jc w:val="center"/>
              <w:rPr>
                <w:sz w:val="18"/>
                <w:szCs w:val="18"/>
              </w:rPr>
            </w:pPr>
            <w:r w:rsidRPr="00BF0DB9">
              <w:rPr>
                <w:sz w:val="18"/>
                <w:szCs w:val="18"/>
              </w:rPr>
              <w:t>5917</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22D59A81" w14:textId="77777777" w:rsidR="00D2081D" w:rsidRPr="00BF0DB9" w:rsidRDefault="00D2081D" w:rsidP="00EA4198">
            <w:pPr>
              <w:jc w:val="center"/>
              <w:rPr>
                <w:sz w:val="18"/>
                <w:szCs w:val="18"/>
              </w:rPr>
            </w:pPr>
            <w:r w:rsidRPr="00BF0DB9">
              <w:rPr>
                <w:sz w:val="18"/>
                <w:szCs w:val="18"/>
              </w:rPr>
              <w:t>150</w:t>
            </w:r>
          </w:p>
        </w:tc>
        <w:tc>
          <w:tcPr>
            <w:tcW w:w="3057" w:type="dxa"/>
            <w:vMerge/>
            <w:tcBorders>
              <w:left w:val="single" w:sz="4" w:space="0" w:color="auto"/>
              <w:right w:val="single" w:sz="4" w:space="0" w:color="auto"/>
            </w:tcBorders>
            <w:shd w:val="clear" w:color="auto" w:fill="auto"/>
            <w:vAlign w:val="center"/>
          </w:tcPr>
          <w:p w14:paraId="77951D1A" w14:textId="77777777" w:rsidR="00D2081D" w:rsidRPr="00BF0DB9" w:rsidRDefault="00D2081D" w:rsidP="00EA4198">
            <w:pPr>
              <w:jc w:val="both"/>
              <w:rPr>
                <w:noProof/>
                <w:sz w:val="18"/>
                <w:szCs w:val="18"/>
              </w:rPr>
            </w:pPr>
          </w:p>
        </w:tc>
      </w:tr>
      <w:tr w:rsidR="00D2081D" w:rsidRPr="00BF0DB9" w14:paraId="03A2E6D6" w14:textId="77777777" w:rsidTr="00EA4198">
        <w:trPr>
          <w:trHeight w:val="299"/>
        </w:trPr>
        <w:tc>
          <w:tcPr>
            <w:tcW w:w="1276" w:type="dxa"/>
            <w:vMerge/>
            <w:tcBorders>
              <w:left w:val="single" w:sz="4" w:space="0" w:color="auto"/>
              <w:right w:val="single" w:sz="4" w:space="0" w:color="auto"/>
            </w:tcBorders>
            <w:shd w:val="clear" w:color="auto" w:fill="auto"/>
            <w:vAlign w:val="center"/>
          </w:tcPr>
          <w:p w14:paraId="1028439A" w14:textId="77777777" w:rsidR="00D2081D" w:rsidRPr="00BF0DB9" w:rsidRDefault="00D2081D" w:rsidP="00EA4198">
            <w:pPr>
              <w:jc w:val="center"/>
              <w:rPr>
                <w:sz w:val="18"/>
                <w:szCs w:val="18"/>
              </w:rPr>
            </w:pPr>
          </w:p>
        </w:tc>
        <w:tc>
          <w:tcPr>
            <w:tcW w:w="3404" w:type="dxa"/>
            <w:vMerge/>
            <w:tcBorders>
              <w:left w:val="single" w:sz="4" w:space="0" w:color="auto"/>
              <w:right w:val="single" w:sz="4" w:space="0" w:color="auto"/>
            </w:tcBorders>
            <w:shd w:val="clear" w:color="auto" w:fill="auto"/>
            <w:vAlign w:val="center"/>
          </w:tcPr>
          <w:p w14:paraId="73B6351F" w14:textId="77777777" w:rsidR="00D2081D" w:rsidRPr="00BF0DB9" w:rsidRDefault="00D2081D" w:rsidP="00EA4198">
            <w:pPr>
              <w:jc w:val="center"/>
              <w:rPr>
                <w:sz w:val="18"/>
                <w:szCs w:val="18"/>
              </w:rPr>
            </w:pPr>
          </w:p>
        </w:tc>
        <w:tc>
          <w:tcPr>
            <w:tcW w:w="1710" w:type="dxa"/>
            <w:vMerge/>
            <w:tcBorders>
              <w:left w:val="single" w:sz="4" w:space="0" w:color="auto"/>
              <w:right w:val="single" w:sz="4" w:space="0" w:color="auto"/>
            </w:tcBorders>
            <w:shd w:val="clear" w:color="auto" w:fill="auto"/>
            <w:vAlign w:val="center"/>
          </w:tcPr>
          <w:p w14:paraId="3020DFB9" w14:textId="77777777" w:rsidR="00D2081D" w:rsidRPr="00BF0DB9" w:rsidRDefault="00D2081D" w:rsidP="00EA4198">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833809D" w14:textId="77777777" w:rsidR="00D2081D" w:rsidRPr="00BF0DB9" w:rsidRDefault="00D2081D" w:rsidP="00EA4198">
            <w:pPr>
              <w:rPr>
                <w:sz w:val="18"/>
                <w:szCs w:val="18"/>
              </w:rPr>
            </w:pPr>
            <w:r w:rsidRPr="00BF0DB9">
              <w:rPr>
                <w:sz w:val="18"/>
                <w:szCs w:val="18"/>
              </w:rPr>
              <w:t>Azoto oksidai</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6ADA0104" w14:textId="77777777" w:rsidR="00D2081D" w:rsidRPr="00BF0DB9" w:rsidRDefault="00D2081D" w:rsidP="00EA4198">
            <w:pPr>
              <w:jc w:val="center"/>
              <w:rPr>
                <w:sz w:val="18"/>
                <w:szCs w:val="18"/>
              </w:rPr>
            </w:pPr>
            <w:r w:rsidRPr="00BF0DB9">
              <w:rPr>
                <w:sz w:val="18"/>
                <w:szCs w:val="18"/>
              </w:rPr>
              <w:t>5872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4865EB91" w14:textId="77777777" w:rsidR="00D2081D" w:rsidRPr="00BF0DB9" w:rsidRDefault="00D2081D" w:rsidP="00EA4198">
            <w:pPr>
              <w:jc w:val="center"/>
              <w:rPr>
                <w:sz w:val="18"/>
                <w:szCs w:val="18"/>
              </w:rPr>
            </w:pPr>
            <w:r w:rsidRPr="00BF0DB9">
              <w:rPr>
                <w:sz w:val="18"/>
                <w:szCs w:val="18"/>
              </w:rPr>
              <w:t>550</w:t>
            </w:r>
          </w:p>
        </w:tc>
        <w:tc>
          <w:tcPr>
            <w:tcW w:w="3057" w:type="dxa"/>
            <w:vMerge/>
            <w:tcBorders>
              <w:left w:val="single" w:sz="4" w:space="0" w:color="auto"/>
              <w:right w:val="single" w:sz="4" w:space="0" w:color="auto"/>
            </w:tcBorders>
            <w:shd w:val="clear" w:color="auto" w:fill="auto"/>
            <w:vAlign w:val="center"/>
          </w:tcPr>
          <w:p w14:paraId="090AEFEC" w14:textId="77777777" w:rsidR="00D2081D" w:rsidRPr="00BF0DB9" w:rsidRDefault="00D2081D" w:rsidP="00EA4198">
            <w:pPr>
              <w:jc w:val="both"/>
              <w:rPr>
                <w:noProof/>
                <w:sz w:val="18"/>
                <w:szCs w:val="18"/>
              </w:rPr>
            </w:pPr>
          </w:p>
        </w:tc>
      </w:tr>
      <w:tr w:rsidR="00D2081D" w:rsidRPr="00BF0DB9" w14:paraId="1006C7D6" w14:textId="77777777" w:rsidTr="00EA4198">
        <w:trPr>
          <w:trHeight w:val="299"/>
        </w:trPr>
        <w:tc>
          <w:tcPr>
            <w:tcW w:w="1276" w:type="dxa"/>
            <w:vMerge w:val="restart"/>
            <w:tcBorders>
              <w:left w:val="single" w:sz="4" w:space="0" w:color="auto"/>
              <w:right w:val="single" w:sz="4" w:space="0" w:color="auto"/>
            </w:tcBorders>
            <w:shd w:val="clear" w:color="auto" w:fill="auto"/>
            <w:vAlign w:val="center"/>
          </w:tcPr>
          <w:p w14:paraId="1B7E58C4" w14:textId="77777777" w:rsidR="00D2081D" w:rsidRPr="00BF0DB9" w:rsidRDefault="00D2081D" w:rsidP="00EA4198">
            <w:pPr>
              <w:jc w:val="center"/>
              <w:rPr>
                <w:sz w:val="18"/>
                <w:szCs w:val="18"/>
              </w:rPr>
            </w:pPr>
            <w:r w:rsidRPr="00BF0DB9">
              <w:rPr>
                <w:sz w:val="18"/>
                <w:szCs w:val="18"/>
              </w:rPr>
              <w:t>014 (EG501)</w:t>
            </w:r>
          </w:p>
        </w:tc>
        <w:tc>
          <w:tcPr>
            <w:tcW w:w="3404" w:type="dxa"/>
            <w:vMerge w:val="restart"/>
            <w:tcBorders>
              <w:left w:val="single" w:sz="4" w:space="0" w:color="auto"/>
              <w:right w:val="single" w:sz="4" w:space="0" w:color="auto"/>
            </w:tcBorders>
            <w:shd w:val="clear" w:color="auto" w:fill="auto"/>
            <w:vAlign w:val="center"/>
          </w:tcPr>
          <w:p w14:paraId="59201372" w14:textId="77777777" w:rsidR="00D2081D" w:rsidRPr="00BF0DB9" w:rsidRDefault="00D2081D" w:rsidP="00EA4198">
            <w:pPr>
              <w:jc w:val="center"/>
              <w:rPr>
                <w:sz w:val="18"/>
                <w:szCs w:val="18"/>
              </w:rPr>
            </w:pPr>
            <w:r w:rsidRPr="00BF0DB9">
              <w:rPr>
                <w:sz w:val="18"/>
                <w:szCs w:val="18"/>
              </w:rPr>
              <w:t>Atskirų technologinės linijos įrenginių hidrauliniai/mechaniniai bandymai (testavimo ir derinimo darbai)*</w:t>
            </w:r>
          </w:p>
        </w:tc>
        <w:tc>
          <w:tcPr>
            <w:tcW w:w="1710" w:type="dxa"/>
            <w:vMerge w:val="restart"/>
            <w:tcBorders>
              <w:left w:val="single" w:sz="4" w:space="0" w:color="auto"/>
              <w:right w:val="single" w:sz="4" w:space="0" w:color="auto"/>
            </w:tcBorders>
            <w:shd w:val="clear" w:color="auto" w:fill="auto"/>
            <w:vAlign w:val="center"/>
          </w:tcPr>
          <w:p w14:paraId="3E96D7C1" w14:textId="77777777" w:rsidR="00D2081D" w:rsidRPr="00BF0DB9" w:rsidRDefault="00D2081D" w:rsidP="00EA4198">
            <w:pPr>
              <w:jc w:val="center"/>
              <w:rPr>
                <w:sz w:val="18"/>
                <w:szCs w:val="18"/>
              </w:rPr>
            </w:pPr>
            <w:r w:rsidRPr="00BF0DB9">
              <w:rPr>
                <w:sz w:val="18"/>
                <w:szCs w:val="18"/>
              </w:rPr>
              <w:t>2100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BDFCAB3" w14:textId="77777777" w:rsidR="00D2081D" w:rsidRPr="00BF0DB9" w:rsidRDefault="00D2081D" w:rsidP="00EA4198">
            <w:pPr>
              <w:rPr>
                <w:sz w:val="18"/>
                <w:szCs w:val="18"/>
              </w:rPr>
            </w:pPr>
            <w:r w:rsidRPr="00BF0DB9">
              <w:rPr>
                <w:sz w:val="18"/>
                <w:szCs w:val="18"/>
              </w:rPr>
              <w:t>Kietosios dalelės</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137008BA" w14:textId="77777777" w:rsidR="00D2081D" w:rsidRPr="00BF0DB9" w:rsidRDefault="00D2081D" w:rsidP="00EA4198">
            <w:pPr>
              <w:jc w:val="center"/>
              <w:rPr>
                <w:sz w:val="18"/>
                <w:szCs w:val="18"/>
              </w:rPr>
            </w:pPr>
            <w:r w:rsidRPr="00BF0DB9">
              <w:rPr>
                <w:sz w:val="18"/>
                <w:szCs w:val="18"/>
              </w:rPr>
              <w:t>6486</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4C0B76ED" w14:textId="77777777" w:rsidR="00D2081D" w:rsidRPr="00BF0DB9" w:rsidRDefault="00D2081D" w:rsidP="00EA4198">
            <w:pPr>
              <w:jc w:val="center"/>
              <w:rPr>
                <w:sz w:val="18"/>
                <w:szCs w:val="18"/>
              </w:rPr>
            </w:pPr>
            <w:r w:rsidRPr="00BF0DB9">
              <w:rPr>
                <w:sz w:val="18"/>
                <w:szCs w:val="18"/>
              </w:rPr>
              <w:t>30</w:t>
            </w:r>
          </w:p>
        </w:tc>
        <w:tc>
          <w:tcPr>
            <w:tcW w:w="3057" w:type="dxa"/>
            <w:vMerge w:val="restart"/>
            <w:tcBorders>
              <w:left w:val="single" w:sz="4" w:space="0" w:color="auto"/>
              <w:right w:val="single" w:sz="4" w:space="0" w:color="auto"/>
            </w:tcBorders>
            <w:shd w:val="clear" w:color="auto" w:fill="auto"/>
            <w:vAlign w:val="center"/>
          </w:tcPr>
          <w:p w14:paraId="6EDE3424" w14:textId="77777777" w:rsidR="00D2081D" w:rsidRPr="00BF0DB9" w:rsidRDefault="00D2081D" w:rsidP="00EA4198">
            <w:pPr>
              <w:jc w:val="center"/>
              <w:rPr>
                <w:noProof/>
                <w:sz w:val="18"/>
                <w:szCs w:val="18"/>
              </w:rPr>
            </w:pPr>
            <w:r w:rsidRPr="00BF0DB9">
              <w:rPr>
                <w:noProof/>
                <w:sz w:val="18"/>
                <w:szCs w:val="18"/>
              </w:rPr>
              <w:t xml:space="preserve">Pasibaigus termotepalo pašildymo įrenginio testavimo/derinimo darbams, iki kompleksinių technologinės linijos įrenginių bandymų pradžios </w:t>
            </w:r>
          </w:p>
          <w:p w14:paraId="5D83454F" w14:textId="77777777" w:rsidR="00D2081D" w:rsidRPr="00BF0DB9" w:rsidRDefault="00D2081D" w:rsidP="00EA4198">
            <w:pPr>
              <w:jc w:val="center"/>
              <w:rPr>
                <w:noProof/>
                <w:sz w:val="18"/>
                <w:szCs w:val="18"/>
              </w:rPr>
            </w:pPr>
            <w:r w:rsidRPr="00BF0DB9">
              <w:rPr>
                <w:noProof/>
                <w:sz w:val="18"/>
                <w:szCs w:val="18"/>
              </w:rPr>
              <w:t>(</w:t>
            </w:r>
            <w:r w:rsidRPr="00BF0DB9">
              <w:rPr>
                <w:b/>
                <w:bCs/>
                <w:noProof/>
                <w:sz w:val="18"/>
                <w:szCs w:val="18"/>
              </w:rPr>
              <w:t>II etapas</w:t>
            </w:r>
            <w:r w:rsidRPr="00BF0DB9">
              <w:rPr>
                <w:noProof/>
                <w:sz w:val="18"/>
                <w:szCs w:val="18"/>
              </w:rPr>
              <w:t>)</w:t>
            </w:r>
          </w:p>
        </w:tc>
      </w:tr>
      <w:tr w:rsidR="00D2081D" w:rsidRPr="00BF0DB9" w14:paraId="7D2D4238" w14:textId="77777777" w:rsidTr="00EA4198">
        <w:trPr>
          <w:trHeight w:val="299"/>
        </w:trPr>
        <w:tc>
          <w:tcPr>
            <w:tcW w:w="1276" w:type="dxa"/>
            <w:vMerge/>
            <w:tcBorders>
              <w:left w:val="single" w:sz="4" w:space="0" w:color="auto"/>
              <w:right w:val="single" w:sz="4" w:space="0" w:color="auto"/>
            </w:tcBorders>
            <w:shd w:val="clear" w:color="auto" w:fill="auto"/>
            <w:vAlign w:val="center"/>
          </w:tcPr>
          <w:p w14:paraId="6F2D11F0" w14:textId="77777777" w:rsidR="00D2081D" w:rsidRPr="00BF0DB9" w:rsidRDefault="00D2081D" w:rsidP="00EA4198">
            <w:pPr>
              <w:jc w:val="center"/>
              <w:rPr>
                <w:sz w:val="18"/>
                <w:szCs w:val="18"/>
              </w:rPr>
            </w:pPr>
          </w:p>
        </w:tc>
        <w:tc>
          <w:tcPr>
            <w:tcW w:w="3404" w:type="dxa"/>
            <w:vMerge/>
            <w:tcBorders>
              <w:left w:val="single" w:sz="4" w:space="0" w:color="auto"/>
              <w:right w:val="single" w:sz="4" w:space="0" w:color="auto"/>
            </w:tcBorders>
            <w:shd w:val="clear" w:color="auto" w:fill="auto"/>
            <w:vAlign w:val="center"/>
          </w:tcPr>
          <w:p w14:paraId="2F16230B" w14:textId="77777777" w:rsidR="00D2081D" w:rsidRPr="00BF0DB9" w:rsidRDefault="00D2081D" w:rsidP="00EA4198">
            <w:pPr>
              <w:jc w:val="center"/>
              <w:rPr>
                <w:sz w:val="18"/>
                <w:szCs w:val="18"/>
              </w:rPr>
            </w:pPr>
          </w:p>
        </w:tc>
        <w:tc>
          <w:tcPr>
            <w:tcW w:w="1710" w:type="dxa"/>
            <w:vMerge/>
            <w:tcBorders>
              <w:left w:val="single" w:sz="4" w:space="0" w:color="auto"/>
              <w:right w:val="single" w:sz="4" w:space="0" w:color="auto"/>
            </w:tcBorders>
            <w:shd w:val="clear" w:color="auto" w:fill="auto"/>
            <w:vAlign w:val="center"/>
          </w:tcPr>
          <w:p w14:paraId="7F4B2466" w14:textId="77777777" w:rsidR="00D2081D" w:rsidRPr="00BF0DB9" w:rsidRDefault="00D2081D" w:rsidP="00EA4198">
            <w:pPr>
              <w:jc w:val="center"/>
              <w:rPr>
                <w:color w:val="FF0000"/>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0C0613B" w14:textId="77777777" w:rsidR="00D2081D" w:rsidRPr="00BF0DB9" w:rsidRDefault="00D2081D" w:rsidP="00EA4198">
            <w:pPr>
              <w:rPr>
                <w:sz w:val="18"/>
                <w:szCs w:val="18"/>
              </w:rPr>
            </w:pPr>
            <w:r w:rsidRPr="00BF0DB9">
              <w:rPr>
                <w:sz w:val="18"/>
                <w:szCs w:val="18"/>
              </w:rPr>
              <w:t>Anglies monoksidas</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6F5ED7CB" w14:textId="77777777" w:rsidR="00D2081D" w:rsidRPr="00BF0DB9" w:rsidRDefault="00D2081D" w:rsidP="00EA4198">
            <w:pPr>
              <w:jc w:val="center"/>
              <w:rPr>
                <w:sz w:val="18"/>
                <w:szCs w:val="18"/>
              </w:rPr>
            </w:pPr>
            <w:r w:rsidRPr="00BF0DB9">
              <w:rPr>
                <w:sz w:val="18"/>
                <w:szCs w:val="18"/>
              </w:rPr>
              <w:t>5917</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24896BE7" w14:textId="77777777" w:rsidR="00D2081D" w:rsidRPr="00BF0DB9" w:rsidRDefault="00D2081D" w:rsidP="00EA4198">
            <w:pPr>
              <w:jc w:val="center"/>
              <w:rPr>
                <w:sz w:val="18"/>
                <w:szCs w:val="18"/>
              </w:rPr>
            </w:pPr>
            <w:r w:rsidRPr="00BF0DB9">
              <w:rPr>
                <w:sz w:val="18"/>
                <w:szCs w:val="18"/>
              </w:rPr>
              <w:t>150</w:t>
            </w:r>
          </w:p>
        </w:tc>
        <w:tc>
          <w:tcPr>
            <w:tcW w:w="3057" w:type="dxa"/>
            <w:vMerge/>
            <w:tcBorders>
              <w:left w:val="single" w:sz="4" w:space="0" w:color="auto"/>
              <w:right w:val="single" w:sz="4" w:space="0" w:color="auto"/>
            </w:tcBorders>
            <w:shd w:val="clear" w:color="auto" w:fill="auto"/>
            <w:vAlign w:val="center"/>
          </w:tcPr>
          <w:p w14:paraId="46FD442D" w14:textId="77777777" w:rsidR="00D2081D" w:rsidRPr="00BF0DB9" w:rsidRDefault="00D2081D" w:rsidP="00EA4198">
            <w:pPr>
              <w:jc w:val="center"/>
              <w:rPr>
                <w:noProof/>
                <w:sz w:val="18"/>
                <w:szCs w:val="18"/>
              </w:rPr>
            </w:pPr>
          </w:p>
        </w:tc>
      </w:tr>
      <w:tr w:rsidR="00D2081D" w:rsidRPr="00BF0DB9" w14:paraId="1E8B79CF" w14:textId="77777777" w:rsidTr="00EA4198">
        <w:trPr>
          <w:trHeight w:val="299"/>
        </w:trPr>
        <w:tc>
          <w:tcPr>
            <w:tcW w:w="1276" w:type="dxa"/>
            <w:vMerge/>
            <w:tcBorders>
              <w:left w:val="single" w:sz="4" w:space="0" w:color="auto"/>
              <w:right w:val="single" w:sz="4" w:space="0" w:color="auto"/>
            </w:tcBorders>
            <w:shd w:val="clear" w:color="auto" w:fill="auto"/>
            <w:vAlign w:val="center"/>
          </w:tcPr>
          <w:p w14:paraId="4C52504F" w14:textId="77777777" w:rsidR="00D2081D" w:rsidRPr="00BF0DB9" w:rsidRDefault="00D2081D" w:rsidP="00EA4198">
            <w:pPr>
              <w:jc w:val="center"/>
              <w:rPr>
                <w:sz w:val="18"/>
                <w:szCs w:val="18"/>
              </w:rPr>
            </w:pPr>
          </w:p>
        </w:tc>
        <w:tc>
          <w:tcPr>
            <w:tcW w:w="3404" w:type="dxa"/>
            <w:vMerge/>
            <w:tcBorders>
              <w:left w:val="single" w:sz="4" w:space="0" w:color="auto"/>
              <w:right w:val="single" w:sz="4" w:space="0" w:color="auto"/>
            </w:tcBorders>
            <w:shd w:val="clear" w:color="auto" w:fill="auto"/>
            <w:vAlign w:val="center"/>
          </w:tcPr>
          <w:p w14:paraId="0CDFCB2E" w14:textId="77777777" w:rsidR="00D2081D" w:rsidRPr="00BF0DB9" w:rsidRDefault="00D2081D" w:rsidP="00EA4198">
            <w:pPr>
              <w:jc w:val="center"/>
              <w:rPr>
                <w:sz w:val="18"/>
                <w:szCs w:val="18"/>
              </w:rPr>
            </w:pPr>
          </w:p>
        </w:tc>
        <w:tc>
          <w:tcPr>
            <w:tcW w:w="1710" w:type="dxa"/>
            <w:vMerge/>
            <w:tcBorders>
              <w:left w:val="single" w:sz="4" w:space="0" w:color="auto"/>
              <w:right w:val="single" w:sz="4" w:space="0" w:color="auto"/>
            </w:tcBorders>
            <w:shd w:val="clear" w:color="auto" w:fill="auto"/>
            <w:vAlign w:val="center"/>
          </w:tcPr>
          <w:p w14:paraId="00826D72" w14:textId="77777777" w:rsidR="00D2081D" w:rsidRPr="00BF0DB9" w:rsidRDefault="00D2081D" w:rsidP="00EA4198">
            <w:pPr>
              <w:jc w:val="center"/>
              <w:rPr>
                <w:color w:val="FF0000"/>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6AD57B4" w14:textId="77777777" w:rsidR="00D2081D" w:rsidRPr="00BF0DB9" w:rsidRDefault="00D2081D" w:rsidP="00EA4198">
            <w:pPr>
              <w:rPr>
                <w:sz w:val="18"/>
                <w:szCs w:val="18"/>
              </w:rPr>
            </w:pPr>
            <w:r w:rsidRPr="00BF0DB9">
              <w:rPr>
                <w:sz w:val="18"/>
                <w:szCs w:val="18"/>
              </w:rPr>
              <w:t>Azoto oksidai</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630A4B16" w14:textId="77777777" w:rsidR="00D2081D" w:rsidRPr="00BF0DB9" w:rsidRDefault="00D2081D" w:rsidP="00EA4198">
            <w:pPr>
              <w:jc w:val="center"/>
              <w:rPr>
                <w:sz w:val="18"/>
                <w:szCs w:val="18"/>
              </w:rPr>
            </w:pPr>
            <w:r w:rsidRPr="00BF0DB9">
              <w:rPr>
                <w:sz w:val="18"/>
                <w:szCs w:val="18"/>
              </w:rPr>
              <w:t>5872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1CEF8743" w14:textId="77777777" w:rsidR="00D2081D" w:rsidRPr="00BF0DB9" w:rsidRDefault="00D2081D" w:rsidP="00EA4198">
            <w:pPr>
              <w:jc w:val="center"/>
              <w:rPr>
                <w:sz w:val="18"/>
                <w:szCs w:val="18"/>
              </w:rPr>
            </w:pPr>
            <w:r w:rsidRPr="00BF0DB9">
              <w:rPr>
                <w:sz w:val="18"/>
                <w:szCs w:val="18"/>
              </w:rPr>
              <w:t>550</w:t>
            </w:r>
          </w:p>
        </w:tc>
        <w:tc>
          <w:tcPr>
            <w:tcW w:w="3057" w:type="dxa"/>
            <w:vMerge/>
            <w:tcBorders>
              <w:left w:val="single" w:sz="4" w:space="0" w:color="auto"/>
              <w:right w:val="single" w:sz="4" w:space="0" w:color="auto"/>
            </w:tcBorders>
            <w:shd w:val="clear" w:color="auto" w:fill="auto"/>
            <w:vAlign w:val="center"/>
          </w:tcPr>
          <w:p w14:paraId="2C24E5AA" w14:textId="77777777" w:rsidR="00D2081D" w:rsidRPr="00BF0DB9" w:rsidRDefault="00D2081D" w:rsidP="00EA4198">
            <w:pPr>
              <w:jc w:val="center"/>
              <w:rPr>
                <w:noProof/>
                <w:sz w:val="18"/>
                <w:szCs w:val="18"/>
              </w:rPr>
            </w:pPr>
          </w:p>
        </w:tc>
      </w:tr>
      <w:tr w:rsidR="00D2081D" w:rsidRPr="00BF0DB9" w14:paraId="4799FDC2" w14:textId="77777777" w:rsidTr="00EA4198">
        <w:trPr>
          <w:trHeight w:val="299"/>
        </w:trPr>
        <w:tc>
          <w:tcPr>
            <w:tcW w:w="1276" w:type="dxa"/>
            <w:tcBorders>
              <w:left w:val="single" w:sz="4" w:space="0" w:color="auto"/>
              <w:right w:val="single" w:sz="4" w:space="0" w:color="auto"/>
            </w:tcBorders>
            <w:shd w:val="clear" w:color="auto" w:fill="auto"/>
            <w:vAlign w:val="center"/>
          </w:tcPr>
          <w:p w14:paraId="67CCC5E0" w14:textId="77777777" w:rsidR="00D2081D" w:rsidRPr="00BF0DB9" w:rsidRDefault="00D2081D" w:rsidP="00EA4198">
            <w:pPr>
              <w:jc w:val="center"/>
              <w:rPr>
                <w:sz w:val="18"/>
                <w:szCs w:val="18"/>
              </w:rPr>
            </w:pPr>
            <w:r w:rsidRPr="00BF0DB9">
              <w:rPr>
                <w:sz w:val="18"/>
                <w:szCs w:val="18"/>
              </w:rPr>
              <w:t>016 (EG202)</w:t>
            </w:r>
          </w:p>
        </w:tc>
        <w:tc>
          <w:tcPr>
            <w:tcW w:w="3404" w:type="dxa"/>
            <w:vMerge/>
            <w:tcBorders>
              <w:left w:val="single" w:sz="4" w:space="0" w:color="auto"/>
              <w:right w:val="single" w:sz="4" w:space="0" w:color="auto"/>
            </w:tcBorders>
            <w:shd w:val="clear" w:color="auto" w:fill="auto"/>
            <w:vAlign w:val="center"/>
          </w:tcPr>
          <w:p w14:paraId="35D00DC0" w14:textId="77777777" w:rsidR="00D2081D" w:rsidRPr="00BF0DB9" w:rsidRDefault="00D2081D" w:rsidP="00EA4198">
            <w:pPr>
              <w:jc w:val="center"/>
              <w:rPr>
                <w:sz w:val="18"/>
                <w:szCs w:val="18"/>
              </w:rPr>
            </w:pPr>
          </w:p>
        </w:tc>
        <w:tc>
          <w:tcPr>
            <w:tcW w:w="1710" w:type="dxa"/>
            <w:vMerge/>
            <w:tcBorders>
              <w:left w:val="single" w:sz="4" w:space="0" w:color="auto"/>
              <w:right w:val="single" w:sz="4" w:space="0" w:color="auto"/>
            </w:tcBorders>
            <w:shd w:val="clear" w:color="auto" w:fill="auto"/>
            <w:vAlign w:val="center"/>
          </w:tcPr>
          <w:p w14:paraId="09AC3D65" w14:textId="77777777" w:rsidR="00D2081D" w:rsidRPr="00BF0DB9" w:rsidRDefault="00D2081D" w:rsidP="00EA4198">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FBBF979" w14:textId="77777777" w:rsidR="00D2081D" w:rsidRPr="00BF0DB9" w:rsidRDefault="00D2081D" w:rsidP="00EA4198">
            <w:pPr>
              <w:rPr>
                <w:sz w:val="18"/>
                <w:szCs w:val="18"/>
              </w:rPr>
            </w:pPr>
            <w:r w:rsidRPr="00BF0DB9">
              <w:rPr>
                <w:sz w:val="18"/>
                <w:szCs w:val="18"/>
              </w:rPr>
              <w:t xml:space="preserve">Kietosios dalelės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595E701F" w14:textId="77777777" w:rsidR="00D2081D" w:rsidRPr="00BF0DB9" w:rsidRDefault="00D2081D" w:rsidP="00EA4198">
            <w:pPr>
              <w:jc w:val="center"/>
              <w:rPr>
                <w:sz w:val="18"/>
                <w:szCs w:val="18"/>
              </w:rPr>
            </w:pPr>
            <w:r w:rsidRPr="00BF0DB9">
              <w:rPr>
                <w:sz w:val="18"/>
                <w:szCs w:val="18"/>
              </w:rPr>
              <w:t>4281</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170034F3" w14:textId="77777777" w:rsidR="00D2081D" w:rsidRPr="00BF0DB9" w:rsidRDefault="00D2081D" w:rsidP="00EA4198">
            <w:pPr>
              <w:jc w:val="center"/>
              <w:rPr>
                <w:sz w:val="18"/>
                <w:szCs w:val="18"/>
              </w:rPr>
            </w:pPr>
            <w:r w:rsidRPr="00BF0DB9">
              <w:rPr>
                <w:sz w:val="18"/>
                <w:szCs w:val="18"/>
              </w:rPr>
              <w:t>0**</w:t>
            </w:r>
          </w:p>
        </w:tc>
        <w:tc>
          <w:tcPr>
            <w:tcW w:w="3057" w:type="dxa"/>
            <w:vMerge/>
            <w:tcBorders>
              <w:left w:val="single" w:sz="4" w:space="0" w:color="auto"/>
              <w:right w:val="single" w:sz="4" w:space="0" w:color="auto"/>
            </w:tcBorders>
            <w:shd w:val="clear" w:color="auto" w:fill="auto"/>
            <w:vAlign w:val="center"/>
          </w:tcPr>
          <w:p w14:paraId="7DFC0007" w14:textId="77777777" w:rsidR="00D2081D" w:rsidRPr="00BF0DB9" w:rsidRDefault="00D2081D" w:rsidP="00EA4198">
            <w:pPr>
              <w:jc w:val="center"/>
              <w:rPr>
                <w:noProof/>
                <w:sz w:val="18"/>
                <w:szCs w:val="18"/>
              </w:rPr>
            </w:pPr>
          </w:p>
        </w:tc>
      </w:tr>
      <w:tr w:rsidR="00D2081D" w:rsidRPr="00BF0DB9" w14:paraId="535D9BB7" w14:textId="77777777" w:rsidTr="00EA4198">
        <w:trPr>
          <w:trHeight w:val="299"/>
        </w:trPr>
        <w:tc>
          <w:tcPr>
            <w:tcW w:w="1276" w:type="dxa"/>
            <w:tcBorders>
              <w:left w:val="single" w:sz="4" w:space="0" w:color="auto"/>
              <w:right w:val="single" w:sz="4" w:space="0" w:color="auto"/>
            </w:tcBorders>
            <w:shd w:val="clear" w:color="auto" w:fill="auto"/>
            <w:vAlign w:val="center"/>
          </w:tcPr>
          <w:p w14:paraId="79A8E6FF" w14:textId="77777777" w:rsidR="00D2081D" w:rsidRPr="00BF0DB9" w:rsidRDefault="00D2081D" w:rsidP="00EA4198">
            <w:pPr>
              <w:jc w:val="center"/>
              <w:rPr>
                <w:sz w:val="18"/>
                <w:szCs w:val="18"/>
              </w:rPr>
            </w:pPr>
            <w:r w:rsidRPr="00BF0DB9">
              <w:rPr>
                <w:sz w:val="18"/>
                <w:szCs w:val="18"/>
              </w:rPr>
              <w:t>017 (EG203)</w:t>
            </w:r>
          </w:p>
        </w:tc>
        <w:tc>
          <w:tcPr>
            <w:tcW w:w="3404" w:type="dxa"/>
            <w:vMerge/>
            <w:tcBorders>
              <w:left w:val="single" w:sz="4" w:space="0" w:color="auto"/>
              <w:right w:val="single" w:sz="4" w:space="0" w:color="auto"/>
            </w:tcBorders>
            <w:shd w:val="clear" w:color="auto" w:fill="auto"/>
            <w:vAlign w:val="center"/>
          </w:tcPr>
          <w:p w14:paraId="5FB2B793" w14:textId="77777777" w:rsidR="00D2081D" w:rsidRPr="00BF0DB9" w:rsidRDefault="00D2081D" w:rsidP="00EA4198">
            <w:pPr>
              <w:jc w:val="center"/>
              <w:rPr>
                <w:sz w:val="18"/>
                <w:szCs w:val="18"/>
              </w:rPr>
            </w:pPr>
          </w:p>
        </w:tc>
        <w:tc>
          <w:tcPr>
            <w:tcW w:w="1710" w:type="dxa"/>
            <w:vMerge/>
            <w:tcBorders>
              <w:left w:val="single" w:sz="4" w:space="0" w:color="auto"/>
              <w:right w:val="single" w:sz="4" w:space="0" w:color="auto"/>
            </w:tcBorders>
            <w:shd w:val="clear" w:color="auto" w:fill="auto"/>
            <w:vAlign w:val="center"/>
          </w:tcPr>
          <w:p w14:paraId="663974D1" w14:textId="77777777" w:rsidR="00D2081D" w:rsidRPr="00BF0DB9" w:rsidRDefault="00D2081D" w:rsidP="00EA4198">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5435DC7" w14:textId="77777777" w:rsidR="00D2081D" w:rsidRPr="00BF0DB9" w:rsidRDefault="00D2081D" w:rsidP="00EA4198">
            <w:pPr>
              <w:rPr>
                <w:sz w:val="18"/>
                <w:szCs w:val="18"/>
              </w:rPr>
            </w:pPr>
            <w:r w:rsidRPr="00BF0DB9">
              <w:rPr>
                <w:sz w:val="18"/>
                <w:szCs w:val="18"/>
              </w:rPr>
              <w:t>Kietosios dalelės</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44716BB1" w14:textId="77777777" w:rsidR="00D2081D" w:rsidRPr="00BF0DB9" w:rsidRDefault="00D2081D" w:rsidP="00EA4198">
            <w:pPr>
              <w:jc w:val="center"/>
              <w:rPr>
                <w:sz w:val="18"/>
                <w:szCs w:val="18"/>
              </w:rPr>
            </w:pPr>
            <w:r w:rsidRPr="00BF0DB9">
              <w:rPr>
                <w:sz w:val="18"/>
                <w:szCs w:val="18"/>
              </w:rPr>
              <w:t>4281</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4E3D3B51" w14:textId="77777777" w:rsidR="00D2081D" w:rsidRPr="00BF0DB9" w:rsidRDefault="00D2081D" w:rsidP="00EA4198">
            <w:pPr>
              <w:jc w:val="center"/>
              <w:rPr>
                <w:sz w:val="18"/>
                <w:szCs w:val="18"/>
              </w:rPr>
            </w:pPr>
            <w:r w:rsidRPr="00BF0DB9">
              <w:rPr>
                <w:sz w:val="18"/>
                <w:szCs w:val="18"/>
              </w:rPr>
              <w:t>0**</w:t>
            </w:r>
          </w:p>
        </w:tc>
        <w:tc>
          <w:tcPr>
            <w:tcW w:w="3057" w:type="dxa"/>
            <w:vMerge/>
            <w:tcBorders>
              <w:left w:val="single" w:sz="4" w:space="0" w:color="auto"/>
              <w:right w:val="single" w:sz="4" w:space="0" w:color="auto"/>
            </w:tcBorders>
            <w:shd w:val="clear" w:color="auto" w:fill="auto"/>
            <w:vAlign w:val="center"/>
          </w:tcPr>
          <w:p w14:paraId="1E198059" w14:textId="77777777" w:rsidR="00D2081D" w:rsidRPr="00BF0DB9" w:rsidRDefault="00D2081D" w:rsidP="00EA4198">
            <w:pPr>
              <w:jc w:val="center"/>
              <w:rPr>
                <w:noProof/>
                <w:sz w:val="18"/>
                <w:szCs w:val="18"/>
              </w:rPr>
            </w:pPr>
          </w:p>
        </w:tc>
      </w:tr>
      <w:tr w:rsidR="00D2081D" w:rsidRPr="00BF0DB9" w14:paraId="00D6A14B" w14:textId="77777777" w:rsidTr="00EA4198">
        <w:trPr>
          <w:trHeight w:val="299"/>
        </w:trPr>
        <w:tc>
          <w:tcPr>
            <w:tcW w:w="1276" w:type="dxa"/>
            <w:tcBorders>
              <w:left w:val="single" w:sz="4" w:space="0" w:color="auto"/>
              <w:right w:val="single" w:sz="4" w:space="0" w:color="auto"/>
            </w:tcBorders>
            <w:shd w:val="clear" w:color="auto" w:fill="auto"/>
            <w:vAlign w:val="center"/>
          </w:tcPr>
          <w:p w14:paraId="492B9CF6" w14:textId="77777777" w:rsidR="00D2081D" w:rsidRPr="00BF0DB9" w:rsidRDefault="00D2081D" w:rsidP="00EA4198">
            <w:pPr>
              <w:jc w:val="center"/>
              <w:rPr>
                <w:sz w:val="18"/>
                <w:szCs w:val="18"/>
              </w:rPr>
            </w:pPr>
            <w:r w:rsidRPr="00BF0DB9">
              <w:rPr>
                <w:sz w:val="18"/>
                <w:szCs w:val="18"/>
              </w:rPr>
              <w:t>018 (A001)</w:t>
            </w:r>
          </w:p>
        </w:tc>
        <w:tc>
          <w:tcPr>
            <w:tcW w:w="3404" w:type="dxa"/>
            <w:vMerge/>
            <w:tcBorders>
              <w:left w:val="single" w:sz="4" w:space="0" w:color="auto"/>
              <w:right w:val="single" w:sz="4" w:space="0" w:color="auto"/>
            </w:tcBorders>
            <w:shd w:val="clear" w:color="auto" w:fill="auto"/>
            <w:vAlign w:val="center"/>
          </w:tcPr>
          <w:p w14:paraId="29316F45" w14:textId="77777777" w:rsidR="00D2081D" w:rsidRPr="00BF0DB9" w:rsidRDefault="00D2081D" w:rsidP="00EA4198">
            <w:pPr>
              <w:jc w:val="center"/>
              <w:rPr>
                <w:sz w:val="18"/>
                <w:szCs w:val="18"/>
              </w:rPr>
            </w:pPr>
          </w:p>
        </w:tc>
        <w:tc>
          <w:tcPr>
            <w:tcW w:w="1710" w:type="dxa"/>
            <w:vMerge/>
            <w:tcBorders>
              <w:left w:val="single" w:sz="4" w:space="0" w:color="auto"/>
              <w:right w:val="single" w:sz="4" w:space="0" w:color="auto"/>
            </w:tcBorders>
            <w:shd w:val="clear" w:color="auto" w:fill="auto"/>
            <w:vAlign w:val="center"/>
          </w:tcPr>
          <w:p w14:paraId="6886851A" w14:textId="77777777" w:rsidR="00D2081D" w:rsidRPr="00BF0DB9" w:rsidRDefault="00D2081D" w:rsidP="00EA4198">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BAD2AE3" w14:textId="77777777" w:rsidR="00D2081D" w:rsidRPr="00BF0DB9" w:rsidRDefault="00D2081D" w:rsidP="00EA4198">
            <w:pPr>
              <w:rPr>
                <w:sz w:val="18"/>
                <w:szCs w:val="18"/>
              </w:rPr>
            </w:pPr>
            <w:r w:rsidRPr="00BF0DB9">
              <w:rPr>
                <w:sz w:val="18"/>
                <w:szCs w:val="18"/>
              </w:rPr>
              <w:t>Kietosios dalelės</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0D530449" w14:textId="77777777" w:rsidR="00D2081D" w:rsidRPr="00BF0DB9" w:rsidRDefault="00D2081D" w:rsidP="00EA4198">
            <w:pPr>
              <w:jc w:val="center"/>
              <w:rPr>
                <w:sz w:val="18"/>
                <w:szCs w:val="18"/>
              </w:rPr>
            </w:pPr>
            <w:r w:rsidRPr="00BF0DB9">
              <w:rPr>
                <w:sz w:val="18"/>
                <w:szCs w:val="18"/>
              </w:rPr>
              <w:t>6486</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44D81260" w14:textId="77777777" w:rsidR="00D2081D" w:rsidRPr="00BF0DB9" w:rsidRDefault="00D2081D" w:rsidP="00EA4198">
            <w:pPr>
              <w:jc w:val="center"/>
              <w:rPr>
                <w:sz w:val="18"/>
                <w:szCs w:val="18"/>
              </w:rPr>
            </w:pPr>
            <w:r w:rsidRPr="00BF0DB9">
              <w:rPr>
                <w:sz w:val="18"/>
                <w:szCs w:val="18"/>
              </w:rPr>
              <w:t>0***</w:t>
            </w:r>
          </w:p>
        </w:tc>
        <w:tc>
          <w:tcPr>
            <w:tcW w:w="3057" w:type="dxa"/>
            <w:vMerge/>
            <w:tcBorders>
              <w:left w:val="single" w:sz="4" w:space="0" w:color="auto"/>
              <w:right w:val="single" w:sz="4" w:space="0" w:color="auto"/>
            </w:tcBorders>
            <w:shd w:val="clear" w:color="auto" w:fill="auto"/>
            <w:vAlign w:val="center"/>
          </w:tcPr>
          <w:p w14:paraId="3045CD02" w14:textId="77777777" w:rsidR="00D2081D" w:rsidRPr="00BF0DB9" w:rsidRDefault="00D2081D" w:rsidP="00EA4198">
            <w:pPr>
              <w:jc w:val="center"/>
              <w:rPr>
                <w:noProof/>
                <w:sz w:val="18"/>
                <w:szCs w:val="18"/>
              </w:rPr>
            </w:pPr>
          </w:p>
        </w:tc>
      </w:tr>
      <w:tr w:rsidR="00D2081D" w:rsidRPr="00BF0DB9" w14:paraId="0989F887" w14:textId="77777777" w:rsidTr="00EA4198">
        <w:trPr>
          <w:trHeight w:val="299"/>
        </w:trPr>
        <w:tc>
          <w:tcPr>
            <w:tcW w:w="1276" w:type="dxa"/>
            <w:vMerge w:val="restart"/>
            <w:tcBorders>
              <w:left w:val="single" w:sz="4" w:space="0" w:color="auto"/>
              <w:right w:val="single" w:sz="4" w:space="0" w:color="auto"/>
            </w:tcBorders>
            <w:shd w:val="clear" w:color="auto" w:fill="auto"/>
            <w:vAlign w:val="center"/>
          </w:tcPr>
          <w:p w14:paraId="44F66C60" w14:textId="77777777" w:rsidR="00D2081D" w:rsidRPr="00BF0DB9" w:rsidRDefault="00D2081D" w:rsidP="00EA4198">
            <w:pPr>
              <w:jc w:val="center"/>
              <w:rPr>
                <w:sz w:val="18"/>
                <w:szCs w:val="18"/>
              </w:rPr>
            </w:pPr>
            <w:r w:rsidRPr="00BF0DB9">
              <w:rPr>
                <w:sz w:val="18"/>
                <w:szCs w:val="18"/>
              </w:rPr>
              <w:t>002 (B003)</w:t>
            </w:r>
          </w:p>
        </w:tc>
        <w:tc>
          <w:tcPr>
            <w:tcW w:w="3404" w:type="dxa"/>
            <w:vMerge/>
            <w:tcBorders>
              <w:left w:val="single" w:sz="4" w:space="0" w:color="auto"/>
              <w:right w:val="single" w:sz="4" w:space="0" w:color="auto"/>
            </w:tcBorders>
            <w:shd w:val="clear" w:color="auto" w:fill="auto"/>
            <w:vAlign w:val="center"/>
          </w:tcPr>
          <w:p w14:paraId="3CA86635" w14:textId="77777777" w:rsidR="00D2081D" w:rsidRPr="00BF0DB9" w:rsidRDefault="00D2081D" w:rsidP="00EA4198">
            <w:pPr>
              <w:jc w:val="center"/>
              <w:rPr>
                <w:sz w:val="18"/>
                <w:szCs w:val="18"/>
              </w:rPr>
            </w:pPr>
          </w:p>
        </w:tc>
        <w:tc>
          <w:tcPr>
            <w:tcW w:w="1710" w:type="dxa"/>
            <w:vMerge w:val="restart"/>
            <w:tcBorders>
              <w:left w:val="single" w:sz="4" w:space="0" w:color="auto"/>
              <w:right w:val="single" w:sz="4" w:space="0" w:color="auto"/>
            </w:tcBorders>
            <w:shd w:val="clear" w:color="auto" w:fill="auto"/>
            <w:vAlign w:val="center"/>
          </w:tcPr>
          <w:p w14:paraId="2365E190" w14:textId="77777777" w:rsidR="00D2081D" w:rsidRPr="00BF0DB9" w:rsidRDefault="00D2081D" w:rsidP="00EA4198">
            <w:pPr>
              <w:jc w:val="center"/>
              <w:rPr>
                <w:sz w:val="18"/>
                <w:szCs w:val="18"/>
              </w:rPr>
            </w:pPr>
            <w:r w:rsidRPr="00BF0DB9">
              <w:rPr>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68B10C8" w14:textId="77777777" w:rsidR="00D2081D" w:rsidRPr="00BF0DB9" w:rsidRDefault="00D2081D" w:rsidP="00EA4198">
            <w:pPr>
              <w:rPr>
                <w:sz w:val="18"/>
                <w:szCs w:val="18"/>
              </w:rPr>
            </w:pPr>
            <w:r w:rsidRPr="00BF0DB9">
              <w:rPr>
                <w:sz w:val="18"/>
                <w:szCs w:val="18"/>
              </w:rPr>
              <w:t xml:space="preserve">Anglies monoksidas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700F765C" w14:textId="77777777" w:rsidR="00D2081D" w:rsidRPr="00BF0DB9" w:rsidRDefault="00D2081D" w:rsidP="00EA4198">
            <w:pPr>
              <w:jc w:val="center"/>
              <w:rPr>
                <w:sz w:val="18"/>
                <w:szCs w:val="18"/>
              </w:rPr>
            </w:pPr>
            <w:r w:rsidRPr="00BF0DB9">
              <w:rPr>
                <w:sz w:val="18"/>
                <w:szCs w:val="18"/>
              </w:rPr>
              <w:t>177</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1C3C9FFC" w14:textId="77777777" w:rsidR="00D2081D" w:rsidRPr="00BF0DB9" w:rsidRDefault="00D2081D" w:rsidP="00EA4198">
            <w:pPr>
              <w:jc w:val="center"/>
              <w:rPr>
                <w:sz w:val="18"/>
                <w:szCs w:val="18"/>
              </w:rPr>
            </w:pPr>
            <w:r w:rsidRPr="00BF0DB9">
              <w:rPr>
                <w:sz w:val="18"/>
                <w:szCs w:val="18"/>
              </w:rPr>
              <w:t>0,1382 g/s</w:t>
            </w:r>
          </w:p>
        </w:tc>
        <w:tc>
          <w:tcPr>
            <w:tcW w:w="3057" w:type="dxa"/>
            <w:vMerge/>
            <w:tcBorders>
              <w:left w:val="single" w:sz="4" w:space="0" w:color="auto"/>
              <w:right w:val="single" w:sz="4" w:space="0" w:color="auto"/>
            </w:tcBorders>
            <w:shd w:val="clear" w:color="auto" w:fill="auto"/>
            <w:vAlign w:val="center"/>
          </w:tcPr>
          <w:p w14:paraId="5CD24410" w14:textId="77777777" w:rsidR="00D2081D" w:rsidRPr="00BF0DB9" w:rsidRDefault="00D2081D" w:rsidP="00EA4198">
            <w:pPr>
              <w:jc w:val="center"/>
              <w:rPr>
                <w:noProof/>
                <w:sz w:val="18"/>
                <w:szCs w:val="18"/>
              </w:rPr>
            </w:pPr>
          </w:p>
        </w:tc>
      </w:tr>
      <w:tr w:rsidR="00D2081D" w:rsidRPr="00BF0DB9" w14:paraId="7107414F" w14:textId="77777777" w:rsidTr="00EA4198">
        <w:trPr>
          <w:trHeight w:val="299"/>
        </w:trPr>
        <w:tc>
          <w:tcPr>
            <w:tcW w:w="1276" w:type="dxa"/>
            <w:vMerge/>
            <w:tcBorders>
              <w:left w:val="single" w:sz="4" w:space="0" w:color="auto"/>
              <w:right w:val="single" w:sz="4" w:space="0" w:color="auto"/>
            </w:tcBorders>
            <w:shd w:val="clear" w:color="auto" w:fill="auto"/>
            <w:vAlign w:val="center"/>
          </w:tcPr>
          <w:p w14:paraId="0D0FF6F0" w14:textId="77777777" w:rsidR="00D2081D" w:rsidRPr="00BF0DB9" w:rsidRDefault="00D2081D" w:rsidP="00EA4198">
            <w:pPr>
              <w:jc w:val="center"/>
              <w:rPr>
                <w:sz w:val="18"/>
                <w:szCs w:val="18"/>
              </w:rPr>
            </w:pPr>
          </w:p>
        </w:tc>
        <w:tc>
          <w:tcPr>
            <w:tcW w:w="3404" w:type="dxa"/>
            <w:vMerge/>
            <w:tcBorders>
              <w:left w:val="single" w:sz="4" w:space="0" w:color="auto"/>
              <w:right w:val="single" w:sz="4" w:space="0" w:color="auto"/>
            </w:tcBorders>
            <w:shd w:val="clear" w:color="auto" w:fill="auto"/>
            <w:vAlign w:val="center"/>
          </w:tcPr>
          <w:p w14:paraId="388108E4" w14:textId="77777777" w:rsidR="00D2081D" w:rsidRPr="00BF0DB9" w:rsidRDefault="00D2081D" w:rsidP="00EA4198">
            <w:pPr>
              <w:jc w:val="center"/>
              <w:rPr>
                <w:sz w:val="18"/>
                <w:szCs w:val="18"/>
              </w:rPr>
            </w:pPr>
          </w:p>
        </w:tc>
        <w:tc>
          <w:tcPr>
            <w:tcW w:w="1710" w:type="dxa"/>
            <w:vMerge/>
            <w:tcBorders>
              <w:left w:val="single" w:sz="4" w:space="0" w:color="auto"/>
              <w:right w:val="single" w:sz="4" w:space="0" w:color="auto"/>
            </w:tcBorders>
            <w:shd w:val="clear" w:color="auto" w:fill="auto"/>
            <w:vAlign w:val="center"/>
          </w:tcPr>
          <w:p w14:paraId="493ED30B" w14:textId="77777777" w:rsidR="00D2081D" w:rsidRPr="00BF0DB9" w:rsidRDefault="00D2081D" w:rsidP="00EA4198">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A331A07" w14:textId="77777777" w:rsidR="00D2081D" w:rsidRPr="00BF0DB9" w:rsidRDefault="00D2081D" w:rsidP="00EA4198">
            <w:pPr>
              <w:rPr>
                <w:sz w:val="18"/>
                <w:szCs w:val="18"/>
              </w:rPr>
            </w:pPr>
            <w:r w:rsidRPr="00BF0DB9">
              <w:rPr>
                <w:sz w:val="18"/>
                <w:szCs w:val="18"/>
              </w:rPr>
              <w:t xml:space="preserve">Azoto oksidai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657A2787" w14:textId="77777777" w:rsidR="00D2081D" w:rsidRPr="00BF0DB9" w:rsidRDefault="00D2081D" w:rsidP="00EA4198">
            <w:pPr>
              <w:jc w:val="center"/>
              <w:rPr>
                <w:sz w:val="18"/>
                <w:szCs w:val="18"/>
              </w:rPr>
            </w:pPr>
            <w:r w:rsidRPr="00BF0DB9">
              <w:rPr>
                <w:sz w:val="18"/>
                <w:szCs w:val="18"/>
              </w:rPr>
              <w:t>250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1A4B4D99" w14:textId="77777777" w:rsidR="00D2081D" w:rsidRPr="00BF0DB9" w:rsidRDefault="00D2081D" w:rsidP="00EA4198">
            <w:pPr>
              <w:jc w:val="center"/>
              <w:rPr>
                <w:sz w:val="18"/>
                <w:szCs w:val="18"/>
              </w:rPr>
            </w:pPr>
            <w:r w:rsidRPr="00BF0DB9">
              <w:rPr>
                <w:sz w:val="18"/>
                <w:szCs w:val="18"/>
              </w:rPr>
              <w:t>100</w:t>
            </w:r>
          </w:p>
        </w:tc>
        <w:tc>
          <w:tcPr>
            <w:tcW w:w="3057" w:type="dxa"/>
            <w:vMerge/>
            <w:tcBorders>
              <w:left w:val="single" w:sz="4" w:space="0" w:color="auto"/>
              <w:right w:val="single" w:sz="4" w:space="0" w:color="auto"/>
            </w:tcBorders>
            <w:shd w:val="clear" w:color="auto" w:fill="auto"/>
            <w:vAlign w:val="center"/>
          </w:tcPr>
          <w:p w14:paraId="55EC9B1B" w14:textId="77777777" w:rsidR="00D2081D" w:rsidRPr="00BF0DB9" w:rsidRDefault="00D2081D" w:rsidP="00EA4198">
            <w:pPr>
              <w:jc w:val="center"/>
              <w:rPr>
                <w:noProof/>
                <w:sz w:val="18"/>
                <w:szCs w:val="18"/>
              </w:rPr>
            </w:pPr>
          </w:p>
        </w:tc>
      </w:tr>
      <w:tr w:rsidR="00D2081D" w:rsidRPr="00BF0DB9" w14:paraId="101D64F7" w14:textId="77777777" w:rsidTr="00EA4198">
        <w:trPr>
          <w:trHeight w:val="299"/>
        </w:trPr>
        <w:tc>
          <w:tcPr>
            <w:tcW w:w="1276" w:type="dxa"/>
            <w:vMerge/>
            <w:tcBorders>
              <w:left w:val="single" w:sz="4" w:space="0" w:color="auto"/>
              <w:right w:val="single" w:sz="4" w:space="0" w:color="auto"/>
            </w:tcBorders>
            <w:shd w:val="clear" w:color="auto" w:fill="auto"/>
            <w:vAlign w:val="center"/>
          </w:tcPr>
          <w:p w14:paraId="3E61601F" w14:textId="77777777" w:rsidR="00D2081D" w:rsidRPr="00BF0DB9" w:rsidRDefault="00D2081D" w:rsidP="00EA4198">
            <w:pPr>
              <w:jc w:val="center"/>
              <w:rPr>
                <w:sz w:val="18"/>
                <w:szCs w:val="18"/>
              </w:rPr>
            </w:pPr>
          </w:p>
        </w:tc>
        <w:tc>
          <w:tcPr>
            <w:tcW w:w="3404" w:type="dxa"/>
            <w:vMerge/>
            <w:tcBorders>
              <w:left w:val="single" w:sz="4" w:space="0" w:color="auto"/>
              <w:right w:val="single" w:sz="4" w:space="0" w:color="auto"/>
            </w:tcBorders>
            <w:shd w:val="clear" w:color="auto" w:fill="auto"/>
            <w:vAlign w:val="center"/>
          </w:tcPr>
          <w:p w14:paraId="38B158CF" w14:textId="77777777" w:rsidR="00D2081D" w:rsidRPr="00BF0DB9" w:rsidRDefault="00D2081D" w:rsidP="00EA4198">
            <w:pPr>
              <w:jc w:val="center"/>
              <w:rPr>
                <w:sz w:val="18"/>
                <w:szCs w:val="18"/>
              </w:rPr>
            </w:pPr>
          </w:p>
        </w:tc>
        <w:tc>
          <w:tcPr>
            <w:tcW w:w="1710" w:type="dxa"/>
            <w:vMerge/>
            <w:tcBorders>
              <w:left w:val="single" w:sz="4" w:space="0" w:color="auto"/>
              <w:right w:val="single" w:sz="4" w:space="0" w:color="auto"/>
            </w:tcBorders>
            <w:shd w:val="clear" w:color="auto" w:fill="auto"/>
            <w:vAlign w:val="center"/>
          </w:tcPr>
          <w:p w14:paraId="06A8C4FC" w14:textId="77777777" w:rsidR="00D2081D" w:rsidRPr="00BF0DB9" w:rsidRDefault="00D2081D" w:rsidP="00EA4198">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399AB7A" w14:textId="77777777" w:rsidR="00D2081D" w:rsidRPr="00BF0DB9" w:rsidRDefault="00D2081D" w:rsidP="00EA4198">
            <w:pPr>
              <w:rPr>
                <w:sz w:val="18"/>
                <w:szCs w:val="18"/>
              </w:rPr>
            </w:pPr>
            <w:r w:rsidRPr="00BF0DB9">
              <w:rPr>
                <w:sz w:val="18"/>
                <w:szCs w:val="18"/>
              </w:rPr>
              <w:t xml:space="preserve">Sieros dioksidas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09541614" w14:textId="77777777" w:rsidR="00D2081D" w:rsidRPr="00BF0DB9" w:rsidRDefault="00D2081D" w:rsidP="00EA4198">
            <w:pPr>
              <w:jc w:val="center"/>
              <w:rPr>
                <w:sz w:val="18"/>
                <w:szCs w:val="18"/>
              </w:rPr>
            </w:pPr>
            <w:r w:rsidRPr="00BF0DB9">
              <w:rPr>
                <w:sz w:val="18"/>
                <w:szCs w:val="18"/>
              </w:rPr>
              <w:t>1753</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79DFBDED" w14:textId="77777777" w:rsidR="00D2081D" w:rsidRPr="00BF0DB9" w:rsidRDefault="00D2081D" w:rsidP="00EA4198">
            <w:pPr>
              <w:jc w:val="center"/>
              <w:rPr>
                <w:sz w:val="18"/>
                <w:szCs w:val="18"/>
              </w:rPr>
            </w:pPr>
            <w:r w:rsidRPr="00BF0DB9">
              <w:rPr>
                <w:sz w:val="18"/>
                <w:szCs w:val="18"/>
              </w:rPr>
              <w:t>0,0014 g/s</w:t>
            </w:r>
          </w:p>
        </w:tc>
        <w:tc>
          <w:tcPr>
            <w:tcW w:w="3057" w:type="dxa"/>
            <w:vMerge/>
            <w:tcBorders>
              <w:left w:val="single" w:sz="4" w:space="0" w:color="auto"/>
              <w:right w:val="single" w:sz="4" w:space="0" w:color="auto"/>
            </w:tcBorders>
            <w:shd w:val="clear" w:color="auto" w:fill="auto"/>
            <w:vAlign w:val="center"/>
          </w:tcPr>
          <w:p w14:paraId="178623F0" w14:textId="77777777" w:rsidR="00D2081D" w:rsidRPr="00BF0DB9" w:rsidRDefault="00D2081D" w:rsidP="00EA4198">
            <w:pPr>
              <w:jc w:val="center"/>
              <w:rPr>
                <w:noProof/>
                <w:sz w:val="18"/>
                <w:szCs w:val="18"/>
              </w:rPr>
            </w:pPr>
          </w:p>
        </w:tc>
      </w:tr>
      <w:tr w:rsidR="00D2081D" w:rsidRPr="00BF0DB9" w14:paraId="14FE1F72" w14:textId="77777777" w:rsidTr="00EA4198">
        <w:trPr>
          <w:trHeight w:val="299"/>
        </w:trPr>
        <w:tc>
          <w:tcPr>
            <w:tcW w:w="1276" w:type="dxa"/>
            <w:vMerge/>
            <w:tcBorders>
              <w:left w:val="single" w:sz="4" w:space="0" w:color="auto"/>
              <w:right w:val="single" w:sz="4" w:space="0" w:color="auto"/>
            </w:tcBorders>
            <w:shd w:val="clear" w:color="auto" w:fill="auto"/>
            <w:vAlign w:val="center"/>
          </w:tcPr>
          <w:p w14:paraId="52B702BD" w14:textId="77777777" w:rsidR="00D2081D" w:rsidRPr="00BF0DB9" w:rsidRDefault="00D2081D" w:rsidP="00EA4198">
            <w:pPr>
              <w:jc w:val="center"/>
              <w:rPr>
                <w:sz w:val="18"/>
                <w:szCs w:val="18"/>
              </w:rPr>
            </w:pPr>
          </w:p>
        </w:tc>
        <w:tc>
          <w:tcPr>
            <w:tcW w:w="3404" w:type="dxa"/>
            <w:vMerge/>
            <w:tcBorders>
              <w:left w:val="single" w:sz="4" w:space="0" w:color="auto"/>
              <w:right w:val="single" w:sz="4" w:space="0" w:color="auto"/>
            </w:tcBorders>
            <w:shd w:val="clear" w:color="auto" w:fill="auto"/>
            <w:vAlign w:val="center"/>
          </w:tcPr>
          <w:p w14:paraId="51F0F08A" w14:textId="77777777" w:rsidR="00D2081D" w:rsidRPr="00BF0DB9" w:rsidRDefault="00D2081D" w:rsidP="00EA4198">
            <w:pPr>
              <w:jc w:val="center"/>
              <w:rPr>
                <w:sz w:val="18"/>
                <w:szCs w:val="18"/>
              </w:rPr>
            </w:pPr>
          </w:p>
        </w:tc>
        <w:tc>
          <w:tcPr>
            <w:tcW w:w="1710" w:type="dxa"/>
            <w:vMerge/>
            <w:tcBorders>
              <w:left w:val="single" w:sz="4" w:space="0" w:color="auto"/>
              <w:right w:val="single" w:sz="4" w:space="0" w:color="auto"/>
            </w:tcBorders>
            <w:shd w:val="clear" w:color="auto" w:fill="auto"/>
            <w:vAlign w:val="center"/>
          </w:tcPr>
          <w:p w14:paraId="2348BCD8" w14:textId="77777777" w:rsidR="00D2081D" w:rsidRPr="00BF0DB9" w:rsidRDefault="00D2081D" w:rsidP="00EA4198">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88174B9" w14:textId="77777777" w:rsidR="00D2081D" w:rsidRPr="00BF0DB9" w:rsidRDefault="00D2081D" w:rsidP="00EA4198">
            <w:pPr>
              <w:rPr>
                <w:sz w:val="18"/>
                <w:szCs w:val="18"/>
              </w:rPr>
            </w:pPr>
            <w:r w:rsidRPr="00BF0DB9">
              <w:rPr>
                <w:sz w:val="18"/>
                <w:szCs w:val="18"/>
              </w:rPr>
              <w:t xml:space="preserve">Kietosios dalelės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5967B745" w14:textId="77777777" w:rsidR="00D2081D" w:rsidRPr="00BF0DB9" w:rsidRDefault="00D2081D" w:rsidP="00EA4198">
            <w:pPr>
              <w:jc w:val="center"/>
              <w:rPr>
                <w:sz w:val="18"/>
                <w:szCs w:val="18"/>
              </w:rPr>
            </w:pPr>
            <w:r w:rsidRPr="00BF0DB9">
              <w:rPr>
                <w:sz w:val="18"/>
                <w:szCs w:val="18"/>
              </w:rPr>
              <w:t>6493</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7AEEB8A4" w14:textId="77777777" w:rsidR="00D2081D" w:rsidRPr="00BF0DB9" w:rsidRDefault="00D2081D" w:rsidP="00EA4198">
            <w:pPr>
              <w:jc w:val="center"/>
              <w:rPr>
                <w:sz w:val="18"/>
                <w:szCs w:val="18"/>
              </w:rPr>
            </w:pPr>
            <w:r w:rsidRPr="00BF0DB9">
              <w:rPr>
                <w:sz w:val="18"/>
                <w:szCs w:val="18"/>
              </w:rPr>
              <w:t>0,0021 g/s</w:t>
            </w:r>
          </w:p>
        </w:tc>
        <w:tc>
          <w:tcPr>
            <w:tcW w:w="3057" w:type="dxa"/>
            <w:vMerge/>
            <w:tcBorders>
              <w:left w:val="single" w:sz="4" w:space="0" w:color="auto"/>
              <w:right w:val="single" w:sz="4" w:space="0" w:color="auto"/>
            </w:tcBorders>
            <w:shd w:val="clear" w:color="auto" w:fill="auto"/>
            <w:vAlign w:val="center"/>
          </w:tcPr>
          <w:p w14:paraId="332E5EF8" w14:textId="77777777" w:rsidR="00D2081D" w:rsidRPr="00BF0DB9" w:rsidRDefault="00D2081D" w:rsidP="00EA4198">
            <w:pPr>
              <w:jc w:val="center"/>
              <w:rPr>
                <w:noProof/>
                <w:sz w:val="18"/>
                <w:szCs w:val="18"/>
              </w:rPr>
            </w:pPr>
          </w:p>
        </w:tc>
      </w:tr>
      <w:tr w:rsidR="00D2081D" w:rsidRPr="00BF0DB9" w14:paraId="0FFA22B0" w14:textId="77777777" w:rsidTr="00EA4198">
        <w:trPr>
          <w:trHeight w:val="299"/>
        </w:trPr>
        <w:tc>
          <w:tcPr>
            <w:tcW w:w="1276" w:type="dxa"/>
            <w:vMerge/>
            <w:tcBorders>
              <w:left w:val="single" w:sz="4" w:space="0" w:color="auto"/>
              <w:right w:val="single" w:sz="4" w:space="0" w:color="auto"/>
            </w:tcBorders>
            <w:shd w:val="clear" w:color="auto" w:fill="auto"/>
            <w:vAlign w:val="center"/>
          </w:tcPr>
          <w:p w14:paraId="74091999" w14:textId="77777777" w:rsidR="00D2081D" w:rsidRPr="00BF0DB9" w:rsidRDefault="00D2081D" w:rsidP="00EA4198">
            <w:pPr>
              <w:jc w:val="center"/>
              <w:rPr>
                <w:sz w:val="18"/>
                <w:szCs w:val="18"/>
              </w:rPr>
            </w:pPr>
          </w:p>
        </w:tc>
        <w:tc>
          <w:tcPr>
            <w:tcW w:w="3404" w:type="dxa"/>
            <w:vMerge/>
            <w:tcBorders>
              <w:left w:val="single" w:sz="4" w:space="0" w:color="auto"/>
              <w:right w:val="single" w:sz="4" w:space="0" w:color="auto"/>
            </w:tcBorders>
            <w:shd w:val="clear" w:color="auto" w:fill="auto"/>
            <w:vAlign w:val="center"/>
          </w:tcPr>
          <w:p w14:paraId="1C2803D6" w14:textId="77777777" w:rsidR="00D2081D" w:rsidRPr="00BF0DB9" w:rsidRDefault="00D2081D" w:rsidP="00EA4198">
            <w:pPr>
              <w:jc w:val="center"/>
              <w:rPr>
                <w:sz w:val="18"/>
                <w:szCs w:val="18"/>
              </w:rPr>
            </w:pPr>
          </w:p>
        </w:tc>
        <w:tc>
          <w:tcPr>
            <w:tcW w:w="1710" w:type="dxa"/>
            <w:vMerge/>
            <w:tcBorders>
              <w:left w:val="single" w:sz="4" w:space="0" w:color="auto"/>
              <w:right w:val="single" w:sz="4" w:space="0" w:color="auto"/>
            </w:tcBorders>
            <w:shd w:val="clear" w:color="auto" w:fill="auto"/>
            <w:vAlign w:val="center"/>
          </w:tcPr>
          <w:p w14:paraId="4627E8F5" w14:textId="77777777" w:rsidR="00D2081D" w:rsidRPr="00BF0DB9" w:rsidRDefault="00D2081D" w:rsidP="00EA4198">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420CC09" w14:textId="77777777" w:rsidR="00D2081D" w:rsidRPr="00BF0DB9" w:rsidRDefault="00D2081D" w:rsidP="00EA4198">
            <w:pPr>
              <w:rPr>
                <w:sz w:val="18"/>
                <w:szCs w:val="18"/>
              </w:rPr>
            </w:pPr>
            <w:r w:rsidRPr="00BF0DB9">
              <w:rPr>
                <w:sz w:val="18"/>
                <w:szCs w:val="18"/>
              </w:rPr>
              <w:t>Lakieji organiniai junginiai</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79401E41" w14:textId="77777777" w:rsidR="00D2081D" w:rsidRPr="00BF0DB9" w:rsidRDefault="00D2081D" w:rsidP="00EA4198">
            <w:pPr>
              <w:jc w:val="center"/>
              <w:rPr>
                <w:sz w:val="18"/>
                <w:szCs w:val="18"/>
              </w:rPr>
            </w:pPr>
            <w:r w:rsidRPr="00BF0DB9">
              <w:rPr>
                <w:sz w:val="18"/>
                <w:szCs w:val="18"/>
              </w:rPr>
              <w:t>308</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2BD58B2A" w14:textId="77777777" w:rsidR="00D2081D" w:rsidRPr="00BF0DB9" w:rsidRDefault="00D2081D" w:rsidP="00EA4198">
            <w:pPr>
              <w:jc w:val="center"/>
              <w:rPr>
                <w:sz w:val="18"/>
                <w:szCs w:val="18"/>
              </w:rPr>
            </w:pPr>
            <w:r w:rsidRPr="00BF0DB9">
              <w:rPr>
                <w:sz w:val="18"/>
                <w:szCs w:val="18"/>
              </w:rPr>
              <w:t>0,0092 g/s</w:t>
            </w:r>
          </w:p>
        </w:tc>
        <w:tc>
          <w:tcPr>
            <w:tcW w:w="3057" w:type="dxa"/>
            <w:vMerge/>
            <w:tcBorders>
              <w:left w:val="single" w:sz="4" w:space="0" w:color="auto"/>
              <w:right w:val="single" w:sz="4" w:space="0" w:color="auto"/>
            </w:tcBorders>
            <w:shd w:val="clear" w:color="auto" w:fill="auto"/>
            <w:vAlign w:val="center"/>
          </w:tcPr>
          <w:p w14:paraId="3A48A54C" w14:textId="77777777" w:rsidR="00D2081D" w:rsidRPr="00BF0DB9" w:rsidRDefault="00D2081D" w:rsidP="00EA4198">
            <w:pPr>
              <w:jc w:val="center"/>
              <w:rPr>
                <w:noProof/>
                <w:sz w:val="18"/>
                <w:szCs w:val="18"/>
              </w:rPr>
            </w:pPr>
          </w:p>
        </w:tc>
      </w:tr>
      <w:tr w:rsidR="00D2081D" w:rsidRPr="00BF0DB9" w14:paraId="793FE456" w14:textId="77777777" w:rsidTr="00EA4198">
        <w:trPr>
          <w:trHeight w:val="313"/>
        </w:trPr>
        <w:tc>
          <w:tcPr>
            <w:tcW w:w="1276" w:type="dxa"/>
            <w:vMerge w:val="restart"/>
            <w:tcBorders>
              <w:left w:val="single" w:sz="4" w:space="0" w:color="auto"/>
              <w:right w:val="single" w:sz="4" w:space="0" w:color="auto"/>
            </w:tcBorders>
            <w:shd w:val="clear" w:color="auto" w:fill="auto"/>
            <w:vAlign w:val="center"/>
          </w:tcPr>
          <w:p w14:paraId="0A1177C2" w14:textId="77777777" w:rsidR="00D2081D" w:rsidRPr="00BF0DB9" w:rsidRDefault="00D2081D" w:rsidP="00EA4198">
            <w:pPr>
              <w:jc w:val="center"/>
              <w:rPr>
                <w:sz w:val="18"/>
                <w:szCs w:val="18"/>
              </w:rPr>
            </w:pPr>
            <w:r w:rsidRPr="00BF0DB9">
              <w:rPr>
                <w:sz w:val="18"/>
                <w:szCs w:val="18"/>
              </w:rPr>
              <w:t>003 (</w:t>
            </w:r>
            <w:r w:rsidRPr="00BF0DB9">
              <w:rPr>
                <w:rFonts w:eastAsia="Calibri"/>
                <w:sz w:val="18"/>
                <w:szCs w:val="18"/>
              </w:rPr>
              <w:t>EG221</w:t>
            </w:r>
            <w:r w:rsidRPr="00BF0DB9">
              <w:rPr>
                <w:sz w:val="18"/>
                <w:szCs w:val="18"/>
              </w:rPr>
              <w:t>)</w:t>
            </w:r>
            <w:r w:rsidRPr="0061553A">
              <w:rPr>
                <w:sz w:val="18"/>
                <w:szCs w:val="18"/>
                <w:vertAlign w:val="superscript"/>
              </w:rPr>
              <w:t xml:space="preserve"> 6</w:t>
            </w:r>
          </w:p>
        </w:tc>
        <w:tc>
          <w:tcPr>
            <w:tcW w:w="3404" w:type="dxa"/>
            <w:vMerge w:val="restart"/>
            <w:tcBorders>
              <w:left w:val="single" w:sz="4" w:space="0" w:color="auto"/>
              <w:right w:val="single" w:sz="4" w:space="0" w:color="auto"/>
            </w:tcBorders>
            <w:shd w:val="clear" w:color="auto" w:fill="auto"/>
            <w:vAlign w:val="center"/>
          </w:tcPr>
          <w:p w14:paraId="5B2BFB55" w14:textId="77777777" w:rsidR="00D2081D" w:rsidRPr="00BF0DB9" w:rsidRDefault="00D2081D" w:rsidP="00EA4198">
            <w:pPr>
              <w:jc w:val="center"/>
              <w:rPr>
                <w:sz w:val="18"/>
                <w:szCs w:val="18"/>
              </w:rPr>
            </w:pPr>
            <w:r w:rsidRPr="00BF0DB9">
              <w:rPr>
                <w:sz w:val="18"/>
                <w:szCs w:val="18"/>
              </w:rPr>
              <w:t>Kompleksiniai technologinės linijos įrenginių bandymai (testavimo ir derinimo darbai)</w:t>
            </w:r>
          </w:p>
        </w:tc>
        <w:tc>
          <w:tcPr>
            <w:tcW w:w="1710" w:type="dxa"/>
            <w:vMerge w:val="restart"/>
            <w:tcBorders>
              <w:left w:val="single" w:sz="4" w:space="0" w:color="auto"/>
              <w:right w:val="single" w:sz="4" w:space="0" w:color="auto"/>
            </w:tcBorders>
            <w:shd w:val="clear" w:color="auto" w:fill="auto"/>
            <w:vAlign w:val="center"/>
          </w:tcPr>
          <w:p w14:paraId="4155CC03" w14:textId="77777777" w:rsidR="00D2081D" w:rsidRPr="00BF0DB9" w:rsidRDefault="00D2081D" w:rsidP="00EA4198">
            <w:pPr>
              <w:jc w:val="center"/>
              <w:rPr>
                <w:sz w:val="18"/>
                <w:szCs w:val="18"/>
              </w:rPr>
            </w:pPr>
            <w:r w:rsidRPr="00BF0DB9">
              <w:rPr>
                <w:sz w:val="18"/>
                <w:szCs w:val="18"/>
              </w:rPr>
              <w:t>3000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3806AA8" w14:textId="77777777" w:rsidR="00D2081D" w:rsidRPr="00FC3EBC" w:rsidRDefault="00D2081D" w:rsidP="00EA4198">
            <w:pPr>
              <w:rPr>
                <w:sz w:val="18"/>
                <w:szCs w:val="18"/>
              </w:rPr>
            </w:pPr>
            <w:r w:rsidRPr="00FC3EBC">
              <w:rPr>
                <w:sz w:val="18"/>
                <w:szCs w:val="18"/>
              </w:rPr>
              <w:t xml:space="preserve">Kietosios dalelės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40886129" w14:textId="77777777" w:rsidR="00D2081D" w:rsidRPr="00BF0DB9" w:rsidRDefault="00D2081D" w:rsidP="00EA4198">
            <w:pPr>
              <w:jc w:val="center"/>
              <w:rPr>
                <w:sz w:val="18"/>
                <w:szCs w:val="18"/>
              </w:rPr>
            </w:pPr>
            <w:r w:rsidRPr="00BF0DB9">
              <w:rPr>
                <w:sz w:val="18"/>
                <w:szCs w:val="18"/>
              </w:rPr>
              <w:t>6486</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4B04293A" w14:textId="23DE595D" w:rsidR="00D2081D" w:rsidRPr="00BF0DB9" w:rsidRDefault="00D2081D" w:rsidP="00EA4198">
            <w:pPr>
              <w:jc w:val="center"/>
              <w:rPr>
                <w:sz w:val="18"/>
                <w:szCs w:val="18"/>
              </w:rPr>
            </w:pPr>
            <w:r>
              <w:rPr>
                <w:bCs/>
                <w:sz w:val="18"/>
                <w:szCs w:val="18"/>
              </w:rPr>
              <w:t>50</w:t>
            </w:r>
            <w:r w:rsidR="00BF386A" w:rsidRPr="00BF386A">
              <w:rPr>
                <w:bCs/>
                <w:sz w:val="18"/>
                <w:szCs w:val="18"/>
                <w:vertAlign w:val="superscript"/>
              </w:rPr>
              <w:t>6</w:t>
            </w:r>
          </w:p>
        </w:tc>
        <w:tc>
          <w:tcPr>
            <w:tcW w:w="3057" w:type="dxa"/>
            <w:vMerge w:val="restart"/>
            <w:tcBorders>
              <w:left w:val="single" w:sz="4" w:space="0" w:color="auto"/>
              <w:right w:val="single" w:sz="4" w:space="0" w:color="auto"/>
            </w:tcBorders>
            <w:shd w:val="clear" w:color="auto" w:fill="auto"/>
            <w:vAlign w:val="center"/>
          </w:tcPr>
          <w:p w14:paraId="79AE6CE9" w14:textId="77777777" w:rsidR="00D2081D" w:rsidRPr="00BF0DB9" w:rsidRDefault="00D2081D" w:rsidP="00EA4198">
            <w:pPr>
              <w:jc w:val="center"/>
              <w:rPr>
                <w:noProof/>
                <w:sz w:val="18"/>
                <w:szCs w:val="18"/>
              </w:rPr>
            </w:pPr>
            <w:r w:rsidRPr="00BF0DB9">
              <w:rPr>
                <w:noProof/>
                <w:sz w:val="18"/>
                <w:szCs w:val="18"/>
              </w:rPr>
              <w:t>Pasibaigus atskirų technologinės linijos įrenginių hidrauliniams bandymams. Pradėjus kompleksinius technologinės linijos įrenginių ir jos priklausinių testavimo ir derinimo darbus (įskaitant įrenginius, kurių testavimui ir derinimui reikalinga naudoti chemines medžiagas ir/ar žaliavas), kurių metu sukuriama tarša į aplinkos orą</w:t>
            </w:r>
          </w:p>
          <w:p w14:paraId="3395147E" w14:textId="77777777" w:rsidR="00D2081D" w:rsidRPr="00BF0DB9" w:rsidRDefault="00D2081D" w:rsidP="00EA4198">
            <w:pPr>
              <w:jc w:val="center"/>
              <w:rPr>
                <w:noProof/>
                <w:sz w:val="18"/>
                <w:szCs w:val="18"/>
              </w:rPr>
            </w:pPr>
            <w:r w:rsidRPr="00BF0DB9">
              <w:rPr>
                <w:noProof/>
                <w:sz w:val="18"/>
                <w:szCs w:val="18"/>
              </w:rPr>
              <w:t>(</w:t>
            </w:r>
            <w:r w:rsidRPr="00BF0DB9">
              <w:rPr>
                <w:b/>
                <w:bCs/>
                <w:noProof/>
                <w:sz w:val="18"/>
                <w:szCs w:val="18"/>
              </w:rPr>
              <w:t>III etapas</w:t>
            </w:r>
            <w:r w:rsidRPr="00BF0DB9">
              <w:rPr>
                <w:noProof/>
                <w:sz w:val="18"/>
                <w:szCs w:val="18"/>
              </w:rPr>
              <w:t>).</w:t>
            </w:r>
          </w:p>
        </w:tc>
      </w:tr>
      <w:tr w:rsidR="00D2081D" w:rsidRPr="00BF0DB9" w14:paraId="619EC036" w14:textId="77777777" w:rsidTr="00EA4198">
        <w:trPr>
          <w:trHeight w:val="299"/>
        </w:trPr>
        <w:tc>
          <w:tcPr>
            <w:tcW w:w="1276" w:type="dxa"/>
            <w:vMerge/>
            <w:tcBorders>
              <w:left w:val="single" w:sz="4" w:space="0" w:color="auto"/>
              <w:right w:val="single" w:sz="4" w:space="0" w:color="auto"/>
            </w:tcBorders>
            <w:shd w:val="clear" w:color="auto" w:fill="auto"/>
            <w:vAlign w:val="center"/>
          </w:tcPr>
          <w:p w14:paraId="2327AAC9" w14:textId="77777777" w:rsidR="00D2081D" w:rsidRPr="00BF0DB9" w:rsidRDefault="00D2081D" w:rsidP="00EA4198">
            <w:pPr>
              <w:jc w:val="center"/>
              <w:rPr>
                <w:sz w:val="18"/>
                <w:szCs w:val="18"/>
              </w:rPr>
            </w:pPr>
          </w:p>
        </w:tc>
        <w:tc>
          <w:tcPr>
            <w:tcW w:w="3404" w:type="dxa"/>
            <w:vMerge/>
            <w:tcBorders>
              <w:left w:val="single" w:sz="4" w:space="0" w:color="auto"/>
              <w:right w:val="single" w:sz="4" w:space="0" w:color="auto"/>
            </w:tcBorders>
            <w:shd w:val="clear" w:color="auto" w:fill="auto"/>
            <w:vAlign w:val="center"/>
          </w:tcPr>
          <w:p w14:paraId="43CF9818" w14:textId="77777777" w:rsidR="00D2081D" w:rsidRPr="00BF0DB9" w:rsidRDefault="00D2081D" w:rsidP="00EA4198">
            <w:pPr>
              <w:jc w:val="center"/>
              <w:rPr>
                <w:sz w:val="18"/>
                <w:szCs w:val="18"/>
              </w:rPr>
            </w:pPr>
          </w:p>
        </w:tc>
        <w:tc>
          <w:tcPr>
            <w:tcW w:w="1710" w:type="dxa"/>
            <w:vMerge/>
            <w:tcBorders>
              <w:left w:val="single" w:sz="4" w:space="0" w:color="auto"/>
              <w:right w:val="single" w:sz="4" w:space="0" w:color="auto"/>
            </w:tcBorders>
            <w:shd w:val="clear" w:color="auto" w:fill="auto"/>
            <w:vAlign w:val="center"/>
          </w:tcPr>
          <w:p w14:paraId="0E0A979B" w14:textId="77777777" w:rsidR="00D2081D" w:rsidRPr="00BF0DB9" w:rsidRDefault="00D2081D" w:rsidP="00EA4198">
            <w:pPr>
              <w:jc w:val="center"/>
              <w:rPr>
                <w:color w:val="FF0000"/>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766C257" w14:textId="77777777" w:rsidR="00D2081D" w:rsidRPr="00FC3EBC" w:rsidRDefault="00D2081D" w:rsidP="00EA4198">
            <w:pPr>
              <w:rPr>
                <w:sz w:val="18"/>
                <w:szCs w:val="18"/>
              </w:rPr>
            </w:pPr>
            <w:r w:rsidRPr="00FC3EBC">
              <w:rPr>
                <w:sz w:val="18"/>
                <w:szCs w:val="18"/>
              </w:rPr>
              <w:t>Formaldehidas</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4C3A63D0" w14:textId="77777777" w:rsidR="00D2081D" w:rsidRPr="00BF0DB9" w:rsidRDefault="00D2081D" w:rsidP="00EA4198">
            <w:pPr>
              <w:jc w:val="center"/>
              <w:rPr>
                <w:sz w:val="18"/>
                <w:szCs w:val="18"/>
              </w:rPr>
            </w:pPr>
            <w:r w:rsidRPr="00BF0DB9">
              <w:rPr>
                <w:sz w:val="18"/>
                <w:szCs w:val="18"/>
              </w:rPr>
              <w:t>871</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77140517" w14:textId="77777777" w:rsidR="00D2081D" w:rsidRPr="00BF0DB9" w:rsidRDefault="00D2081D" w:rsidP="00EA4198">
            <w:pPr>
              <w:jc w:val="center"/>
              <w:rPr>
                <w:sz w:val="18"/>
                <w:szCs w:val="18"/>
              </w:rPr>
            </w:pPr>
            <w:r>
              <w:rPr>
                <w:bCs/>
                <w:sz w:val="18"/>
                <w:szCs w:val="18"/>
              </w:rPr>
              <w:t>75</w:t>
            </w:r>
            <w:r w:rsidRPr="00BF0DB9">
              <w:rPr>
                <w:bCs/>
                <w:sz w:val="18"/>
                <w:szCs w:val="18"/>
              </w:rPr>
              <w:t xml:space="preserve"> </w:t>
            </w:r>
            <w:r>
              <w:rPr>
                <w:bCs/>
                <w:sz w:val="18"/>
                <w:szCs w:val="18"/>
                <w:vertAlign w:val="superscript"/>
              </w:rPr>
              <w:t>6</w:t>
            </w:r>
          </w:p>
        </w:tc>
        <w:tc>
          <w:tcPr>
            <w:tcW w:w="3057" w:type="dxa"/>
            <w:vMerge/>
            <w:tcBorders>
              <w:left w:val="single" w:sz="4" w:space="0" w:color="auto"/>
              <w:right w:val="single" w:sz="4" w:space="0" w:color="auto"/>
            </w:tcBorders>
            <w:shd w:val="clear" w:color="auto" w:fill="auto"/>
            <w:vAlign w:val="center"/>
          </w:tcPr>
          <w:p w14:paraId="56143E16" w14:textId="77777777" w:rsidR="00D2081D" w:rsidRPr="00BF0DB9" w:rsidRDefault="00D2081D" w:rsidP="00EA4198">
            <w:pPr>
              <w:jc w:val="both"/>
              <w:rPr>
                <w:noProof/>
                <w:sz w:val="18"/>
                <w:szCs w:val="18"/>
              </w:rPr>
            </w:pPr>
          </w:p>
        </w:tc>
      </w:tr>
      <w:tr w:rsidR="00D2081D" w:rsidRPr="00BF0DB9" w14:paraId="1E91B665" w14:textId="77777777" w:rsidTr="00EA4198">
        <w:trPr>
          <w:trHeight w:val="299"/>
        </w:trPr>
        <w:tc>
          <w:tcPr>
            <w:tcW w:w="1276" w:type="dxa"/>
            <w:vMerge/>
            <w:tcBorders>
              <w:left w:val="single" w:sz="4" w:space="0" w:color="auto"/>
              <w:right w:val="single" w:sz="4" w:space="0" w:color="auto"/>
            </w:tcBorders>
            <w:shd w:val="clear" w:color="auto" w:fill="auto"/>
            <w:vAlign w:val="center"/>
          </w:tcPr>
          <w:p w14:paraId="2240B8E0" w14:textId="77777777" w:rsidR="00D2081D" w:rsidRPr="00BF0DB9" w:rsidRDefault="00D2081D" w:rsidP="00EA4198">
            <w:pPr>
              <w:jc w:val="center"/>
              <w:rPr>
                <w:sz w:val="18"/>
                <w:szCs w:val="18"/>
              </w:rPr>
            </w:pPr>
          </w:p>
        </w:tc>
        <w:tc>
          <w:tcPr>
            <w:tcW w:w="3404" w:type="dxa"/>
            <w:vMerge/>
            <w:tcBorders>
              <w:left w:val="single" w:sz="4" w:space="0" w:color="auto"/>
              <w:right w:val="single" w:sz="4" w:space="0" w:color="auto"/>
            </w:tcBorders>
            <w:shd w:val="clear" w:color="auto" w:fill="auto"/>
            <w:vAlign w:val="center"/>
          </w:tcPr>
          <w:p w14:paraId="28013A60" w14:textId="77777777" w:rsidR="00D2081D" w:rsidRPr="00BF0DB9" w:rsidRDefault="00D2081D" w:rsidP="00EA4198">
            <w:pPr>
              <w:jc w:val="center"/>
              <w:rPr>
                <w:sz w:val="18"/>
                <w:szCs w:val="18"/>
              </w:rPr>
            </w:pPr>
          </w:p>
        </w:tc>
        <w:tc>
          <w:tcPr>
            <w:tcW w:w="1710" w:type="dxa"/>
            <w:vMerge/>
            <w:tcBorders>
              <w:left w:val="single" w:sz="4" w:space="0" w:color="auto"/>
              <w:right w:val="single" w:sz="4" w:space="0" w:color="auto"/>
            </w:tcBorders>
            <w:shd w:val="clear" w:color="auto" w:fill="auto"/>
            <w:vAlign w:val="center"/>
          </w:tcPr>
          <w:p w14:paraId="522935E9" w14:textId="77777777" w:rsidR="00D2081D" w:rsidRPr="00BF0DB9" w:rsidRDefault="00D2081D" w:rsidP="00EA4198">
            <w:pPr>
              <w:jc w:val="center"/>
              <w:rPr>
                <w:color w:val="FF0000"/>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2061EF6" w14:textId="77777777" w:rsidR="00D2081D" w:rsidRPr="00FC3EBC" w:rsidRDefault="00D2081D" w:rsidP="00EA4198">
            <w:pPr>
              <w:rPr>
                <w:sz w:val="18"/>
                <w:szCs w:val="18"/>
              </w:rPr>
            </w:pPr>
            <w:r w:rsidRPr="00FC3EBC">
              <w:rPr>
                <w:sz w:val="18"/>
                <w:szCs w:val="18"/>
              </w:rPr>
              <w:t>Lakieji organiniai junginiai</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0FDE8BC0" w14:textId="77777777" w:rsidR="00D2081D" w:rsidRPr="00BF0DB9" w:rsidRDefault="00D2081D" w:rsidP="00EA4198">
            <w:pPr>
              <w:jc w:val="center"/>
              <w:rPr>
                <w:sz w:val="18"/>
                <w:szCs w:val="18"/>
              </w:rPr>
            </w:pPr>
            <w:r w:rsidRPr="00BF0DB9">
              <w:rPr>
                <w:bCs/>
                <w:sz w:val="18"/>
                <w:szCs w:val="18"/>
              </w:rPr>
              <w:t>308</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67A40A0E" w14:textId="77777777" w:rsidR="00D2081D" w:rsidRPr="00BF0DB9" w:rsidRDefault="00D2081D" w:rsidP="00EA4198">
            <w:pPr>
              <w:jc w:val="center"/>
              <w:rPr>
                <w:sz w:val="18"/>
                <w:szCs w:val="18"/>
              </w:rPr>
            </w:pPr>
            <w:r>
              <w:rPr>
                <w:bCs/>
                <w:sz w:val="18"/>
                <w:szCs w:val="18"/>
              </w:rPr>
              <w:t xml:space="preserve">450 </w:t>
            </w:r>
            <w:r>
              <w:rPr>
                <w:bCs/>
                <w:sz w:val="18"/>
                <w:szCs w:val="18"/>
                <w:vertAlign w:val="superscript"/>
              </w:rPr>
              <w:t>6</w:t>
            </w:r>
          </w:p>
        </w:tc>
        <w:tc>
          <w:tcPr>
            <w:tcW w:w="3057" w:type="dxa"/>
            <w:vMerge/>
            <w:tcBorders>
              <w:left w:val="single" w:sz="4" w:space="0" w:color="auto"/>
              <w:right w:val="single" w:sz="4" w:space="0" w:color="auto"/>
            </w:tcBorders>
            <w:shd w:val="clear" w:color="auto" w:fill="auto"/>
            <w:vAlign w:val="center"/>
          </w:tcPr>
          <w:p w14:paraId="1B22BBF7" w14:textId="77777777" w:rsidR="00D2081D" w:rsidRPr="00BF0DB9" w:rsidRDefault="00D2081D" w:rsidP="00EA4198">
            <w:pPr>
              <w:jc w:val="both"/>
              <w:rPr>
                <w:noProof/>
                <w:sz w:val="18"/>
                <w:szCs w:val="18"/>
              </w:rPr>
            </w:pPr>
          </w:p>
        </w:tc>
      </w:tr>
      <w:tr w:rsidR="00D2081D" w:rsidRPr="00BF0DB9" w14:paraId="50FC385D" w14:textId="77777777" w:rsidTr="00EA4198">
        <w:trPr>
          <w:trHeight w:val="299"/>
        </w:trPr>
        <w:tc>
          <w:tcPr>
            <w:tcW w:w="1276" w:type="dxa"/>
            <w:vMerge w:val="restart"/>
            <w:tcBorders>
              <w:left w:val="single" w:sz="4" w:space="0" w:color="auto"/>
              <w:right w:val="single" w:sz="4" w:space="0" w:color="auto"/>
            </w:tcBorders>
            <w:shd w:val="clear" w:color="auto" w:fill="auto"/>
            <w:vAlign w:val="center"/>
          </w:tcPr>
          <w:p w14:paraId="570EF4FE" w14:textId="0164ED77" w:rsidR="00D2081D" w:rsidRPr="00BF0DB9" w:rsidRDefault="00D2081D" w:rsidP="00EA4198">
            <w:pPr>
              <w:jc w:val="center"/>
              <w:rPr>
                <w:sz w:val="18"/>
                <w:szCs w:val="18"/>
              </w:rPr>
            </w:pPr>
            <w:r w:rsidRPr="00BF0DB9">
              <w:rPr>
                <w:sz w:val="18"/>
                <w:szCs w:val="18"/>
              </w:rPr>
              <w:t>013 (EG381)</w:t>
            </w:r>
            <w:r w:rsidR="00BF386A" w:rsidRPr="00BF386A">
              <w:rPr>
                <w:sz w:val="18"/>
                <w:szCs w:val="18"/>
                <w:vertAlign w:val="superscript"/>
              </w:rPr>
              <w:t>7</w:t>
            </w:r>
          </w:p>
        </w:tc>
        <w:tc>
          <w:tcPr>
            <w:tcW w:w="3404" w:type="dxa"/>
            <w:vMerge/>
            <w:tcBorders>
              <w:left w:val="single" w:sz="4" w:space="0" w:color="auto"/>
              <w:right w:val="single" w:sz="4" w:space="0" w:color="auto"/>
            </w:tcBorders>
            <w:shd w:val="clear" w:color="auto" w:fill="auto"/>
            <w:vAlign w:val="center"/>
          </w:tcPr>
          <w:p w14:paraId="73D985DE" w14:textId="77777777" w:rsidR="00D2081D" w:rsidRPr="00BF0DB9" w:rsidRDefault="00D2081D" w:rsidP="00EA4198">
            <w:pPr>
              <w:jc w:val="center"/>
              <w:rPr>
                <w:sz w:val="18"/>
                <w:szCs w:val="18"/>
              </w:rPr>
            </w:pPr>
          </w:p>
        </w:tc>
        <w:tc>
          <w:tcPr>
            <w:tcW w:w="1710" w:type="dxa"/>
            <w:vMerge/>
            <w:tcBorders>
              <w:left w:val="single" w:sz="4" w:space="0" w:color="auto"/>
              <w:right w:val="single" w:sz="4" w:space="0" w:color="auto"/>
            </w:tcBorders>
            <w:shd w:val="clear" w:color="auto" w:fill="auto"/>
            <w:vAlign w:val="center"/>
          </w:tcPr>
          <w:p w14:paraId="7AF18E6E" w14:textId="77777777" w:rsidR="00D2081D" w:rsidRPr="00BF0DB9" w:rsidRDefault="00D2081D" w:rsidP="00EA4198">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FF20AAC" w14:textId="77777777" w:rsidR="00D2081D" w:rsidRPr="00FC3EBC" w:rsidRDefault="00D2081D" w:rsidP="00EA4198">
            <w:pPr>
              <w:rPr>
                <w:sz w:val="18"/>
                <w:szCs w:val="18"/>
              </w:rPr>
            </w:pPr>
            <w:r w:rsidRPr="00FC3EBC">
              <w:rPr>
                <w:noProof/>
                <w:sz w:val="18"/>
                <w:szCs w:val="18"/>
              </w:rPr>
              <w:t xml:space="preserve">Kietosios dalelės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239033F0" w14:textId="77777777" w:rsidR="00D2081D" w:rsidRPr="00BF0DB9" w:rsidRDefault="00D2081D" w:rsidP="00EA4198">
            <w:pPr>
              <w:jc w:val="center"/>
              <w:rPr>
                <w:sz w:val="18"/>
                <w:szCs w:val="18"/>
              </w:rPr>
            </w:pPr>
            <w:r w:rsidRPr="00BF0DB9">
              <w:rPr>
                <w:sz w:val="18"/>
                <w:szCs w:val="18"/>
              </w:rPr>
              <w:t>6493</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6E2554A7" w14:textId="77777777" w:rsidR="00D2081D" w:rsidRPr="00BF0DB9" w:rsidRDefault="00D2081D" w:rsidP="00EA4198">
            <w:pPr>
              <w:jc w:val="center"/>
              <w:rPr>
                <w:sz w:val="18"/>
                <w:szCs w:val="18"/>
              </w:rPr>
            </w:pPr>
            <w:r w:rsidRPr="00BF0DB9">
              <w:rPr>
                <w:sz w:val="18"/>
                <w:szCs w:val="18"/>
              </w:rPr>
              <w:t>15</w:t>
            </w:r>
            <w:r w:rsidRPr="0061553A">
              <w:rPr>
                <w:sz w:val="18"/>
                <w:szCs w:val="18"/>
              </w:rPr>
              <w:t xml:space="preserve"> </w:t>
            </w:r>
            <w:r w:rsidRPr="0061553A">
              <w:rPr>
                <w:sz w:val="18"/>
                <w:szCs w:val="18"/>
                <w:vertAlign w:val="superscript"/>
              </w:rPr>
              <w:t>7</w:t>
            </w:r>
          </w:p>
        </w:tc>
        <w:tc>
          <w:tcPr>
            <w:tcW w:w="3057" w:type="dxa"/>
            <w:vMerge/>
            <w:tcBorders>
              <w:left w:val="single" w:sz="4" w:space="0" w:color="auto"/>
              <w:right w:val="single" w:sz="4" w:space="0" w:color="auto"/>
            </w:tcBorders>
            <w:shd w:val="clear" w:color="auto" w:fill="auto"/>
            <w:vAlign w:val="center"/>
          </w:tcPr>
          <w:p w14:paraId="292D7C09" w14:textId="77777777" w:rsidR="00D2081D" w:rsidRPr="00BF0DB9" w:rsidRDefault="00D2081D" w:rsidP="00EA4198">
            <w:pPr>
              <w:jc w:val="both"/>
              <w:rPr>
                <w:noProof/>
                <w:sz w:val="18"/>
                <w:szCs w:val="18"/>
              </w:rPr>
            </w:pPr>
          </w:p>
        </w:tc>
      </w:tr>
      <w:tr w:rsidR="00D2081D" w:rsidRPr="00BF0DB9" w14:paraId="2CADF807" w14:textId="77777777" w:rsidTr="00EA4198">
        <w:trPr>
          <w:trHeight w:val="299"/>
        </w:trPr>
        <w:tc>
          <w:tcPr>
            <w:tcW w:w="1276" w:type="dxa"/>
            <w:vMerge/>
            <w:tcBorders>
              <w:left w:val="single" w:sz="4" w:space="0" w:color="auto"/>
              <w:right w:val="single" w:sz="4" w:space="0" w:color="auto"/>
            </w:tcBorders>
            <w:shd w:val="clear" w:color="auto" w:fill="auto"/>
            <w:vAlign w:val="center"/>
          </w:tcPr>
          <w:p w14:paraId="770B327B" w14:textId="77777777" w:rsidR="00D2081D" w:rsidRPr="00BF0DB9" w:rsidRDefault="00D2081D" w:rsidP="00EA4198">
            <w:pPr>
              <w:jc w:val="center"/>
              <w:rPr>
                <w:sz w:val="18"/>
                <w:szCs w:val="18"/>
              </w:rPr>
            </w:pPr>
          </w:p>
        </w:tc>
        <w:tc>
          <w:tcPr>
            <w:tcW w:w="3404" w:type="dxa"/>
            <w:vMerge/>
            <w:tcBorders>
              <w:left w:val="single" w:sz="4" w:space="0" w:color="auto"/>
              <w:right w:val="single" w:sz="4" w:space="0" w:color="auto"/>
            </w:tcBorders>
            <w:shd w:val="clear" w:color="auto" w:fill="auto"/>
            <w:vAlign w:val="center"/>
          </w:tcPr>
          <w:p w14:paraId="039C8BB4" w14:textId="77777777" w:rsidR="00D2081D" w:rsidRPr="00BF0DB9" w:rsidRDefault="00D2081D" w:rsidP="00EA4198">
            <w:pPr>
              <w:jc w:val="center"/>
              <w:rPr>
                <w:sz w:val="18"/>
                <w:szCs w:val="18"/>
              </w:rPr>
            </w:pPr>
          </w:p>
        </w:tc>
        <w:tc>
          <w:tcPr>
            <w:tcW w:w="1710" w:type="dxa"/>
            <w:vMerge/>
            <w:tcBorders>
              <w:left w:val="single" w:sz="4" w:space="0" w:color="auto"/>
              <w:right w:val="single" w:sz="4" w:space="0" w:color="auto"/>
            </w:tcBorders>
            <w:shd w:val="clear" w:color="auto" w:fill="auto"/>
            <w:vAlign w:val="center"/>
          </w:tcPr>
          <w:p w14:paraId="27A824FA" w14:textId="77777777" w:rsidR="00D2081D" w:rsidRPr="00BF0DB9" w:rsidRDefault="00D2081D" w:rsidP="00EA4198">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89F4137" w14:textId="77777777" w:rsidR="00D2081D" w:rsidRPr="00FC3EBC" w:rsidRDefault="00D2081D" w:rsidP="00EA4198">
            <w:pPr>
              <w:rPr>
                <w:sz w:val="18"/>
                <w:szCs w:val="18"/>
              </w:rPr>
            </w:pPr>
            <w:r w:rsidRPr="00FC3EBC">
              <w:rPr>
                <w:noProof/>
                <w:sz w:val="18"/>
                <w:szCs w:val="18"/>
              </w:rPr>
              <w:t>Formaldehidas</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1095D63E" w14:textId="77777777" w:rsidR="00D2081D" w:rsidRPr="00BF0DB9" w:rsidRDefault="00D2081D" w:rsidP="00EA4198">
            <w:pPr>
              <w:jc w:val="center"/>
              <w:rPr>
                <w:sz w:val="18"/>
                <w:szCs w:val="18"/>
              </w:rPr>
            </w:pPr>
            <w:r w:rsidRPr="00BF0DB9">
              <w:rPr>
                <w:sz w:val="18"/>
                <w:szCs w:val="18"/>
              </w:rPr>
              <w:t>871</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5F48B45B" w14:textId="77777777" w:rsidR="00D2081D" w:rsidRPr="00BF0DB9" w:rsidRDefault="00D2081D" w:rsidP="00EA4198">
            <w:pPr>
              <w:jc w:val="center"/>
              <w:rPr>
                <w:sz w:val="18"/>
                <w:szCs w:val="18"/>
              </w:rPr>
            </w:pPr>
            <w:r w:rsidRPr="00BF0DB9">
              <w:rPr>
                <w:sz w:val="18"/>
                <w:szCs w:val="18"/>
              </w:rPr>
              <w:t>75</w:t>
            </w:r>
            <w:r>
              <w:rPr>
                <w:sz w:val="18"/>
                <w:szCs w:val="18"/>
              </w:rPr>
              <w:t xml:space="preserve"> </w:t>
            </w:r>
            <w:r w:rsidRPr="0061553A">
              <w:rPr>
                <w:sz w:val="18"/>
                <w:szCs w:val="18"/>
                <w:vertAlign w:val="superscript"/>
              </w:rPr>
              <w:t>7</w:t>
            </w:r>
          </w:p>
        </w:tc>
        <w:tc>
          <w:tcPr>
            <w:tcW w:w="3057" w:type="dxa"/>
            <w:vMerge/>
            <w:tcBorders>
              <w:left w:val="single" w:sz="4" w:space="0" w:color="auto"/>
              <w:right w:val="single" w:sz="4" w:space="0" w:color="auto"/>
            </w:tcBorders>
            <w:shd w:val="clear" w:color="auto" w:fill="auto"/>
            <w:vAlign w:val="center"/>
          </w:tcPr>
          <w:p w14:paraId="033BEADE" w14:textId="77777777" w:rsidR="00D2081D" w:rsidRPr="00BF0DB9" w:rsidRDefault="00D2081D" w:rsidP="00EA4198">
            <w:pPr>
              <w:jc w:val="both"/>
              <w:rPr>
                <w:noProof/>
                <w:sz w:val="18"/>
                <w:szCs w:val="18"/>
              </w:rPr>
            </w:pPr>
          </w:p>
        </w:tc>
      </w:tr>
      <w:tr w:rsidR="00D2081D" w:rsidRPr="00BF0DB9" w14:paraId="0C3869EE" w14:textId="77777777" w:rsidTr="00EA4198">
        <w:trPr>
          <w:trHeight w:val="299"/>
        </w:trPr>
        <w:tc>
          <w:tcPr>
            <w:tcW w:w="1276" w:type="dxa"/>
            <w:vMerge/>
            <w:tcBorders>
              <w:left w:val="single" w:sz="4" w:space="0" w:color="auto"/>
              <w:right w:val="single" w:sz="4" w:space="0" w:color="auto"/>
            </w:tcBorders>
            <w:shd w:val="clear" w:color="auto" w:fill="auto"/>
            <w:vAlign w:val="center"/>
          </w:tcPr>
          <w:p w14:paraId="2910F2EC" w14:textId="77777777" w:rsidR="00D2081D" w:rsidRPr="00BF0DB9" w:rsidRDefault="00D2081D" w:rsidP="00EA4198">
            <w:pPr>
              <w:jc w:val="center"/>
              <w:rPr>
                <w:sz w:val="18"/>
                <w:szCs w:val="18"/>
              </w:rPr>
            </w:pPr>
          </w:p>
        </w:tc>
        <w:tc>
          <w:tcPr>
            <w:tcW w:w="3404" w:type="dxa"/>
            <w:vMerge/>
            <w:tcBorders>
              <w:left w:val="single" w:sz="4" w:space="0" w:color="auto"/>
              <w:right w:val="single" w:sz="4" w:space="0" w:color="auto"/>
            </w:tcBorders>
            <w:shd w:val="clear" w:color="auto" w:fill="auto"/>
            <w:vAlign w:val="center"/>
          </w:tcPr>
          <w:p w14:paraId="0A441211" w14:textId="77777777" w:rsidR="00D2081D" w:rsidRPr="00BF0DB9" w:rsidRDefault="00D2081D" w:rsidP="00EA4198">
            <w:pPr>
              <w:jc w:val="center"/>
              <w:rPr>
                <w:sz w:val="18"/>
                <w:szCs w:val="18"/>
              </w:rPr>
            </w:pPr>
          </w:p>
        </w:tc>
        <w:tc>
          <w:tcPr>
            <w:tcW w:w="1710" w:type="dxa"/>
            <w:vMerge/>
            <w:tcBorders>
              <w:left w:val="single" w:sz="4" w:space="0" w:color="auto"/>
              <w:right w:val="single" w:sz="4" w:space="0" w:color="auto"/>
            </w:tcBorders>
            <w:shd w:val="clear" w:color="auto" w:fill="auto"/>
            <w:vAlign w:val="center"/>
          </w:tcPr>
          <w:p w14:paraId="7075D0D8" w14:textId="77777777" w:rsidR="00D2081D" w:rsidRPr="00BF0DB9" w:rsidRDefault="00D2081D" w:rsidP="00EA4198">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2D9D0EC" w14:textId="77777777" w:rsidR="00D2081D" w:rsidRPr="00FC3EBC" w:rsidRDefault="00D2081D" w:rsidP="00EA4198">
            <w:pPr>
              <w:rPr>
                <w:sz w:val="18"/>
                <w:szCs w:val="18"/>
              </w:rPr>
            </w:pPr>
            <w:r w:rsidRPr="00FC3EBC">
              <w:rPr>
                <w:sz w:val="18"/>
                <w:szCs w:val="18"/>
              </w:rPr>
              <w:t>LOJ</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2930E1A6" w14:textId="77777777" w:rsidR="00D2081D" w:rsidRPr="00BF0DB9" w:rsidRDefault="00D2081D" w:rsidP="00EA4198">
            <w:pPr>
              <w:jc w:val="center"/>
              <w:rPr>
                <w:sz w:val="18"/>
                <w:szCs w:val="18"/>
              </w:rPr>
            </w:pPr>
            <w:r w:rsidRPr="00BF0DB9">
              <w:rPr>
                <w:sz w:val="18"/>
                <w:szCs w:val="18"/>
              </w:rPr>
              <w:t>308</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534D7725" w14:textId="77777777" w:rsidR="00D2081D" w:rsidRPr="00BF0DB9" w:rsidRDefault="00D2081D" w:rsidP="00EA4198">
            <w:pPr>
              <w:jc w:val="center"/>
              <w:rPr>
                <w:sz w:val="18"/>
                <w:szCs w:val="18"/>
              </w:rPr>
            </w:pPr>
            <w:r w:rsidRPr="00BF0DB9">
              <w:rPr>
                <w:sz w:val="18"/>
                <w:szCs w:val="18"/>
              </w:rPr>
              <w:t>450</w:t>
            </w:r>
            <w:r w:rsidRPr="0061553A">
              <w:rPr>
                <w:sz w:val="18"/>
                <w:szCs w:val="18"/>
              </w:rPr>
              <w:t xml:space="preserve"> </w:t>
            </w:r>
            <w:r w:rsidRPr="0061553A">
              <w:rPr>
                <w:sz w:val="18"/>
                <w:szCs w:val="18"/>
                <w:vertAlign w:val="superscript"/>
              </w:rPr>
              <w:t>7</w:t>
            </w:r>
          </w:p>
        </w:tc>
        <w:tc>
          <w:tcPr>
            <w:tcW w:w="3057" w:type="dxa"/>
            <w:vMerge/>
            <w:tcBorders>
              <w:left w:val="single" w:sz="4" w:space="0" w:color="auto"/>
              <w:right w:val="single" w:sz="4" w:space="0" w:color="auto"/>
            </w:tcBorders>
            <w:shd w:val="clear" w:color="auto" w:fill="auto"/>
            <w:vAlign w:val="center"/>
          </w:tcPr>
          <w:p w14:paraId="5DE0981D" w14:textId="77777777" w:rsidR="00D2081D" w:rsidRPr="00BF0DB9" w:rsidRDefault="00D2081D" w:rsidP="00EA4198">
            <w:pPr>
              <w:jc w:val="both"/>
              <w:rPr>
                <w:noProof/>
                <w:sz w:val="18"/>
                <w:szCs w:val="18"/>
              </w:rPr>
            </w:pPr>
          </w:p>
        </w:tc>
      </w:tr>
      <w:tr w:rsidR="00D2081D" w:rsidRPr="00BF0DB9" w14:paraId="08DF8AEC" w14:textId="77777777" w:rsidTr="00EA4198">
        <w:trPr>
          <w:trHeight w:val="299"/>
        </w:trPr>
        <w:tc>
          <w:tcPr>
            <w:tcW w:w="1276" w:type="dxa"/>
            <w:vMerge w:val="restart"/>
            <w:tcBorders>
              <w:left w:val="single" w:sz="4" w:space="0" w:color="auto"/>
              <w:right w:val="single" w:sz="4" w:space="0" w:color="auto"/>
            </w:tcBorders>
            <w:shd w:val="clear" w:color="auto" w:fill="auto"/>
            <w:vAlign w:val="center"/>
          </w:tcPr>
          <w:p w14:paraId="6B447752" w14:textId="6E1BF21A" w:rsidR="00D2081D" w:rsidRPr="00BF0DB9" w:rsidRDefault="00D2081D" w:rsidP="00EA4198">
            <w:pPr>
              <w:jc w:val="center"/>
              <w:rPr>
                <w:sz w:val="18"/>
                <w:szCs w:val="18"/>
              </w:rPr>
            </w:pPr>
            <w:r w:rsidRPr="00BF0DB9">
              <w:rPr>
                <w:sz w:val="18"/>
                <w:szCs w:val="18"/>
              </w:rPr>
              <w:t>014 (EG501)</w:t>
            </w:r>
            <w:r w:rsidR="00BF386A" w:rsidRPr="00BF386A">
              <w:rPr>
                <w:sz w:val="18"/>
                <w:szCs w:val="18"/>
                <w:vertAlign w:val="superscript"/>
              </w:rPr>
              <w:t>8</w:t>
            </w:r>
          </w:p>
        </w:tc>
        <w:tc>
          <w:tcPr>
            <w:tcW w:w="3404" w:type="dxa"/>
            <w:vMerge/>
            <w:tcBorders>
              <w:left w:val="single" w:sz="4" w:space="0" w:color="auto"/>
              <w:right w:val="single" w:sz="4" w:space="0" w:color="auto"/>
            </w:tcBorders>
            <w:shd w:val="clear" w:color="auto" w:fill="auto"/>
            <w:vAlign w:val="center"/>
          </w:tcPr>
          <w:p w14:paraId="3CA276E8" w14:textId="77777777" w:rsidR="00D2081D" w:rsidRPr="00BF0DB9" w:rsidRDefault="00D2081D" w:rsidP="00EA4198">
            <w:pPr>
              <w:jc w:val="center"/>
              <w:rPr>
                <w:sz w:val="18"/>
                <w:szCs w:val="18"/>
              </w:rPr>
            </w:pPr>
          </w:p>
        </w:tc>
        <w:tc>
          <w:tcPr>
            <w:tcW w:w="1710" w:type="dxa"/>
            <w:vMerge/>
            <w:tcBorders>
              <w:left w:val="single" w:sz="4" w:space="0" w:color="auto"/>
              <w:right w:val="single" w:sz="4" w:space="0" w:color="auto"/>
            </w:tcBorders>
            <w:shd w:val="clear" w:color="auto" w:fill="auto"/>
            <w:vAlign w:val="center"/>
          </w:tcPr>
          <w:p w14:paraId="3FB86E55" w14:textId="77777777" w:rsidR="00D2081D" w:rsidRPr="00BF0DB9" w:rsidRDefault="00D2081D" w:rsidP="00EA4198">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16D9ABB" w14:textId="77777777" w:rsidR="00D2081D" w:rsidRPr="00FC3EBC" w:rsidRDefault="00D2081D" w:rsidP="00EA4198">
            <w:pPr>
              <w:rPr>
                <w:sz w:val="18"/>
                <w:szCs w:val="18"/>
              </w:rPr>
            </w:pPr>
            <w:r w:rsidRPr="00FC3EBC">
              <w:rPr>
                <w:sz w:val="18"/>
                <w:szCs w:val="18"/>
              </w:rPr>
              <w:t xml:space="preserve">Kietosios dalelės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04D5C856" w14:textId="77777777" w:rsidR="00D2081D" w:rsidRPr="00BF0DB9" w:rsidRDefault="00D2081D" w:rsidP="00EA4198">
            <w:pPr>
              <w:jc w:val="center"/>
              <w:rPr>
                <w:sz w:val="18"/>
                <w:szCs w:val="18"/>
              </w:rPr>
            </w:pPr>
            <w:r w:rsidRPr="00BF0DB9">
              <w:rPr>
                <w:sz w:val="18"/>
                <w:szCs w:val="18"/>
              </w:rPr>
              <w:t>6486</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18733AE6" w14:textId="77777777" w:rsidR="00D2081D" w:rsidRPr="00672769" w:rsidRDefault="00D2081D" w:rsidP="00EA4198">
            <w:pPr>
              <w:jc w:val="center"/>
              <w:rPr>
                <w:sz w:val="18"/>
                <w:szCs w:val="18"/>
              </w:rPr>
            </w:pPr>
            <w:r w:rsidRPr="00BF0DB9">
              <w:rPr>
                <w:sz w:val="18"/>
                <w:szCs w:val="18"/>
              </w:rPr>
              <w:t>30</w:t>
            </w:r>
            <w:r>
              <w:rPr>
                <w:sz w:val="18"/>
                <w:szCs w:val="18"/>
              </w:rPr>
              <w:t xml:space="preserve"> </w:t>
            </w:r>
            <w:r>
              <w:rPr>
                <w:sz w:val="18"/>
                <w:szCs w:val="18"/>
                <w:vertAlign w:val="superscript"/>
              </w:rPr>
              <w:t>8</w:t>
            </w:r>
          </w:p>
        </w:tc>
        <w:tc>
          <w:tcPr>
            <w:tcW w:w="3057" w:type="dxa"/>
            <w:vMerge/>
            <w:tcBorders>
              <w:left w:val="single" w:sz="4" w:space="0" w:color="auto"/>
              <w:right w:val="single" w:sz="4" w:space="0" w:color="auto"/>
            </w:tcBorders>
            <w:shd w:val="clear" w:color="auto" w:fill="auto"/>
            <w:vAlign w:val="center"/>
          </w:tcPr>
          <w:p w14:paraId="17A7511D" w14:textId="77777777" w:rsidR="00D2081D" w:rsidRPr="00BF0DB9" w:rsidRDefault="00D2081D" w:rsidP="00EA4198">
            <w:pPr>
              <w:jc w:val="both"/>
              <w:rPr>
                <w:noProof/>
                <w:sz w:val="18"/>
                <w:szCs w:val="18"/>
              </w:rPr>
            </w:pPr>
          </w:p>
        </w:tc>
      </w:tr>
      <w:tr w:rsidR="00D2081D" w:rsidRPr="00BF0DB9" w14:paraId="31583746" w14:textId="77777777" w:rsidTr="00EA4198">
        <w:trPr>
          <w:trHeight w:val="299"/>
        </w:trPr>
        <w:tc>
          <w:tcPr>
            <w:tcW w:w="1276" w:type="dxa"/>
            <w:vMerge/>
            <w:tcBorders>
              <w:left w:val="single" w:sz="4" w:space="0" w:color="auto"/>
              <w:right w:val="single" w:sz="4" w:space="0" w:color="auto"/>
            </w:tcBorders>
            <w:shd w:val="clear" w:color="auto" w:fill="auto"/>
            <w:vAlign w:val="center"/>
          </w:tcPr>
          <w:p w14:paraId="02E13ADB" w14:textId="77777777" w:rsidR="00D2081D" w:rsidRPr="00BF0DB9" w:rsidRDefault="00D2081D" w:rsidP="00EA4198">
            <w:pPr>
              <w:jc w:val="center"/>
              <w:rPr>
                <w:sz w:val="18"/>
                <w:szCs w:val="18"/>
              </w:rPr>
            </w:pPr>
          </w:p>
        </w:tc>
        <w:tc>
          <w:tcPr>
            <w:tcW w:w="3404" w:type="dxa"/>
            <w:vMerge/>
            <w:tcBorders>
              <w:left w:val="single" w:sz="4" w:space="0" w:color="auto"/>
              <w:right w:val="single" w:sz="4" w:space="0" w:color="auto"/>
            </w:tcBorders>
            <w:shd w:val="clear" w:color="auto" w:fill="auto"/>
            <w:vAlign w:val="center"/>
          </w:tcPr>
          <w:p w14:paraId="159BA31A" w14:textId="77777777" w:rsidR="00D2081D" w:rsidRPr="00BF0DB9" w:rsidRDefault="00D2081D" w:rsidP="00EA4198">
            <w:pPr>
              <w:jc w:val="center"/>
              <w:rPr>
                <w:sz w:val="18"/>
                <w:szCs w:val="18"/>
              </w:rPr>
            </w:pPr>
          </w:p>
        </w:tc>
        <w:tc>
          <w:tcPr>
            <w:tcW w:w="1710" w:type="dxa"/>
            <w:vMerge/>
            <w:tcBorders>
              <w:left w:val="single" w:sz="4" w:space="0" w:color="auto"/>
              <w:right w:val="single" w:sz="4" w:space="0" w:color="auto"/>
            </w:tcBorders>
            <w:shd w:val="clear" w:color="auto" w:fill="auto"/>
            <w:vAlign w:val="center"/>
          </w:tcPr>
          <w:p w14:paraId="0ECCD120" w14:textId="77777777" w:rsidR="00D2081D" w:rsidRPr="00BF0DB9" w:rsidRDefault="00D2081D" w:rsidP="00EA4198">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27F7757" w14:textId="77777777" w:rsidR="00D2081D" w:rsidRPr="00FC3EBC" w:rsidRDefault="00D2081D" w:rsidP="00EA4198">
            <w:pPr>
              <w:rPr>
                <w:sz w:val="18"/>
                <w:szCs w:val="18"/>
              </w:rPr>
            </w:pPr>
            <w:r w:rsidRPr="00FC3EBC">
              <w:rPr>
                <w:sz w:val="18"/>
                <w:szCs w:val="18"/>
              </w:rPr>
              <w:t xml:space="preserve">Anglies monoksidas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4F121FB8" w14:textId="77777777" w:rsidR="00D2081D" w:rsidRPr="00BF0DB9" w:rsidRDefault="00D2081D" w:rsidP="00EA4198">
            <w:pPr>
              <w:jc w:val="center"/>
              <w:rPr>
                <w:sz w:val="18"/>
                <w:szCs w:val="18"/>
              </w:rPr>
            </w:pPr>
            <w:r w:rsidRPr="00BF0DB9">
              <w:rPr>
                <w:sz w:val="18"/>
                <w:szCs w:val="18"/>
              </w:rPr>
              <w:t>5917</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0557AAE4" w14:textId="77777777" w:rsidR="00D2081D" w:rsidRPr="00BF0DB9" w:rsidRDefault="00D2081D" w:rsidP="00EA4198">
            <w:pPr>
              <w:jc w:val="center"/>
              <w:rPr>
                <w:sz w:val="18"/>
                <w:szCs w:val="18"/>
              </w:rPr>
            </w:pPr>
            <w:r w:rsidRPr="00BF0DB9">
              <w:rPr>
                <w:sz w:val="18"/>
                <w:szCs w:val="18"/>
              </w:rPr>
              <w:t>150</w:t>
            </w:r>
            <w:r>
              <w:rPr>
                <w:sz w:val="18"/>
                <w:szCs w:val="18"/>
              </w:rPr>
              <w:t xml:space="preserve"> </w:t>
            </w:r>
            <w:r w:rsidRPr="0061553A">
              <w:rPr>
                <w:sz w:val="18"/>
                <w:szCs w:val="18"/>
                <w:vertAlign w:val="superscript"/>
              </w:rPr>
              <w:t>8</w:t>
            </w:r>
          </w:p>
        </w:tc>
        <w:tc>
          <w:tcPr>
            <w:tcW w:w="3057" w:type="dxa"/>
            <w:vMerge/>
            <w:tcBorders>
              <w:left w:val="single" w:sz="4" w:space="0" w:color="auto"/>
              <w:right w:val="single" w:sz="4" w:space="0" w:color="auto"/>
            </w:tcBorders>
            <w:shd w:val="clear" w:color="auto" w:fill="auto"/>
            <w:vAlign w:val="center"/>
          </w:tcPr>
          <w:p w14:paraId="0F43A687" w14:textId="77777777" w:rsidR="00D2081D" w:rsidRPr="00BF0DB9" w:rsidRDefault="00D2081D" w:rsidP="00EA4198">
            <w:pPr>
              <w:jc w:val="both"/>
              <w:rPr>
                <w:noProof/>
                <w:sz w:val="18"/>
                <w:szCs w:val="18"/>
              </w:rPr>
            </w:pPr>
          </w:p>
        </w:tc>
      </w:tr>
      <w:tr w:rsidR="00D2081D" w:rsidRPr="00BF0DB9" w14:paraId="68BB867F" w14:textId="77777777" w:rsidTr="00EA4198">
        <w:trPr>
          <w:trHeight w:val="299"/>
        </w:trPr>
        <w:tc>
          <w:tcPr>
            <w:tcW w:w="1276" w:type="dxa"/>
            <w:vMerge/>
            <w:tcBorders>
              <w:left w:val="single" w:sz="4" w:space="0" w:color="auto"/>
              <w:right w:val="single" w:sz="4" w:space="0" w:color="auto"/>
            </w:tcBorders>
            <w:shd w:val="clear" w:color="auto" w:fill="auto"/>
            <w:vAlign w:val="center"/>
          </w:tcPr>
          <w:p w14:paraId="204D550B" w14:textId="77777777" w:rsidR="00D2081D" w:rsidRPr="00BF0DB9" w:rsidRDefault="00D2081D" w:rsidP="00EA4198">
            <w:pPr>
              <w:jc w:val="center"/>
              <w:rPr>
                <w:sz w:val="18"/>
                <w:szCs w:val="18"/>
              </w:rPr>
            </w:pPr>
          </w:p>
        </w:tc>
        <w:tc>
          <w:tcPr>
            <w:tcW w:w="3404" w:type="dxa"/>
            <w:vMerge/>
            <w:tcBorders>
              <w:left w:val="single" w:sz="4" w:space="0" w:color="auto"/>
              <w:right w:val="single" w:sz="4" w:space="0" w:color="auto"/>
            </w:tcBorders>
            <w:shd w:val="clear" w:color="auto" w:fill="auto"/>
            <w:vAlign w:val="center"/>
          </w:tcPr>
          <w:p w14:paraId="51C44DF4" w14:textId="77777777" w:rsidR="00D2081D" w:rsidRPr="00BF0DB9" w:rsidRDefault="00D2081D" w:rsidP="00EA4198">
            <w:pPr>
              <w:jc w:val="center"/>
              <w:rPr>
                <w:sz w:val="18"/>
                <w:szCs w:val="18"/>
              </w:rPr>
            </w:pPr>
          </w:p>
        </w:tc>
        <w:tc>
          <w:tcPr>
            <w:tcW w:w="1710" w:type="dxa"/>
            <w:vMerge/>
            <w:tcBorders>
              <w:left w:val="single" w:sz="4" w:space="0" w:color="auto"/>
              <w:right w:val="single" w:sz="4" w:space="0" w:color="auto"/>
            </w:tcBorders>
            <w:shd w:val="clear" w:color="auto" w:fill="auto"/>
            <w:vAlign w:val="center"/>
          </w:tcPr>
          <w:p w14:paraId="72EF6400" w14:textId="77777777" w:rsidR="00D2081D" w:rsidRPr="00BF0DB9" w:rsidRDefault="00D2081D" w:rsidP="00EA4198">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4DC5673" w14:textId="77777777" w:rsidR="00D2081D" w:rsidRPr="00FC3EBC" w:rsidRDefault="00D2081D" w:rsidP="00EA4198">
            <w:pPr>
              <w:rPr>
                <w:sz w:val="18"/>
                <w:szCs w:val="18"/>
              </w:rPr>
            </w:pPr>
            <w:r w:rsidRPr="00FC3EBC">
              <w:rPr>
                <w:sz w:val="18"/>
                <w:szCs w:val="18"/>
              </w:rPr>
              <w:t xml:space="preserve">Azoto oksidai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73ED5CC1" w14:textId="77777777" w:rsidR="00D2081D" w:rsidRPr="00BF0DB9" w:rsidRDefault="00D2081D" w:rsidP="00EA4198">
            <w:pPr>
              <w:jc w:val="center"/>
              <w:rPr>
                <w:sz w:val="18"/>
                <w:szCs w:val="18"/>
              </w:rPr>
            </w:pPr>
            <w:r w:rsidRPr="00BF0DB9">
              <w:rPr>
                <w:sz w:val="18"/>
                <w:szCs w:val="18"/>
              </w:rPr>
              <w:t>5872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740C564A" w14:textId="77777777" w:rsidR="00D2081D" w:rsidRPr="00BF0DB9" w:rsidRDefault="00D2081D" w:rsidP="00EA4198">
            <w:pPr>
              <w:jc w:val="center"/>
              <w:rPr>
                <w:sz w:val="18"/>
                <w:szCs w:val="18"/>
              </w:rPr>
            </w:pPr>
            <w:r w:rsidRPr="00BF0DB9">
              <w:rPr>
                <w:sz w:val="18"/>
                <w:szCs w:val="18"/>
              </w:rPr>
              <w:t>550</w:t>
            </w:r>
            <w:r w:rsidRPr="0061553A">
              <w:rPr>
                <w:sz w:val="18"/>
                <w:szCs w:val="18"/>
              </w:rPr>
              <w:t xml:space="preserve"> </w:t>
            </w:r>
            <w:r w:rsidRPr="0061553A">
              <w:rPr>
                <w:sz w:val="18"/>
                <w:szCs w:val="18"/>
                <w:vertAlign w:val="superscript"/>
              </w:rPr>
              <w:t>8</w:t>
            </w:r>
          </w:p>
        </w:tc>
        <w:tc>
          <w:tcPr>
            <w:tcW w:w="3057" w:type="dxa"/>
            <w:vMerge/>
            <w:tcBorders>
              <w:left w:val="single" w:sz="4" w:space="0" w:color="auto"/>
              <w:right w:val="single" w:sz="4" w:space="0" w:color="auto"/>
            </w:tcBorders>
            <w:shd w:val="clear" w:color="auto" w:fill="auto"/>
            <w:vAlign w:val="center"/>
          </w:tcPr>
          <w:p w14:paraId="18575098" w14:textId="77777777" w:rsidR="00D2081D" w:rsidRPr="00BF0DB9" w:rsidRDefault="00D2081D" w:rsidP="00EA4198">
            <w:pPr>
              <w:jc w:val="both"/>
              <w:rPr>
                <w:noProof/>
                <w:sz w:val="18"/>
                <w:szCs w:val="18"/>
              </w:rPr>
            </w:pPr>
          </w:p>
        </w:tc>
      </w:tr>
      <w:tr w:rsidR="00D2081D" w:rsidRPr="00BF0DB9" w14:paraId="466BA4E5" w14:textId="77777777" w:rsidTr="00EA4198">
        <w:trPr>
          <w:trHeight w:val="299"/>
        </w:trPr>
        <w:tc>
          <w:tcPr>
            <w:tcW w:w="1276" w:type="dxa"/>
            <w:tcBorders>
              <w:left w:val="single" w:sz="4" w:space="0" w:color="auto"/>
              <w:right w:val="single" w:sz="4" w:space="0" w:color="auto"/>
            </w:tcBorders>
            <w:shd w:val="clear" w:color="auto" w:fill="auto"/>
            <w:vAlign w:val="center"/>
          </w:tcPr>
          <w:p w14:paraId="7D23A793" w14:textId="77777777" w:rsidR="00D2081D" w:rsidRPr="00BF0DB9" w:rsidRDefault="00D2081D" w:rsidP="00EA4198">
            <w:pPr>
              <w:jc w:val="center"/>
              <w:rPr>
                <w:sz w:val="18"/>
                <w:szCs w:val="18"/>
              </w:rPr>
            </w:pPr>
            <w:r w:rsidRPr="00BF0DB9">
              <w:rPr>
                <w:sz w:val="18"/>
                <w:szCs w:val="18"/>
              </w:rPr>
              <w:t>015 (EG201)</w:t>
            </w:r>
          </w:p>
        </w:tc>
        <w:tc>
          <w:tcPr>
            <w:tcW w:w="3404" w:type="dxa"/>
            <w:vMerge/>
            <w:tcBorders>
              <w:left w:val="single" w:sz="4" w:space="0" w:color="auto"/>
              <w:right w:val="single" w:sz="4" w:space="0" w:color="auto"/>
            </w:tcBorders>
            <w:shd w:val="clear" w:color="auto" w:fill="auto"/>
            <w:vAlign w:val="center"/>
          </w:tcPr>
          <w:p w14:paraId="5BE0B2C1" w14:textId="77777777" w:rsidR="00D2081D" w:rsidRPr="00BF0DB9" w:rsidRDefault="00D2081D" w:rsidP="00EA4198">
            <w:pPr>
              <w:jc w:val="center"/>
              <w:rPr>
                <w:sz w:val="18"/>
                <w:szCs w:val="18"/>
              </w:rPr>
            </w:pPr>
          </w:p>
        </w:tc>
        <w:tc>
          <w:tcPr>
            <w:tcW w:w="1710" w:type="dxa"/>
            <w:vMerge/>
            <w:tcBorders>
              <w:left w:val="single" w:sz="4" w:space="0" w:color="auto"/>
              <w:right w:val="single" w:sz="4" w:space="0" w:color="auto"/>
            </w:tcBorders>
            <w:shd w:val="clear" w:color="auto" w:fill="auto"/>
            <w:vAlign w:val="center"/>
          </w:tcPr>
          <w:p w14:paraId="563675CC" w14:textId="77777777" w:rsidR="00D2081D" w:rsidRPr="00BF0DB9" w:rsidRDefault="00D2081D" w:rsidP="00EA4198">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51EB3B" w14:textId="77777777" w:rsidR="00D2081D" w:rsidRPr="00BF0DB9" w:rsidRDefault="00D2081D" w:rsidP="00EA4198">
            <w:pPr>
              <w:rPr>
                <w:sz w:val="18"/>
                <w:szCs w:val="18"/>
              </w:rPr>
            </w:pPr>
            <w:r w:rsidRPr="00BF0DB9">
              <w:rPr>
                <w:sz w:val="18"/>
                <w:szCs w:val="18"/>
              </w:rPr>
              <w:t xml:space="preserve">Kietosios dalelės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1BB9DAED" w14:textId="77777777" w:rsidR="00D2081D" w:rsidRPr="00BF0DB9" w:rsidRDefault="00D2081D" w:rsidP="00EA4198">
            <w:pPr>
              <w:jc w:val="center"/>
              <w:rPr>
                <w:sz w:val="18"/>
                <w:szCs w:val="18"/>
              </w:rPr>
            </w:pPr>
            <w:r w:rsidRPr="00BF0DB9">
              <w:rPr>
                <w:sz w:val="18"/>
                <w:szCs w:val="18"/>
              </w:rPr>
              <w:t>4281</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44107B2F" w14:textId="77777777" w:rsidR="00D2081D" w:rsidRPr="00BF0DB9" w:rsidRDefault="00D2081D" w:rsidP="00EA4198">
            <w:pPr>
              <w:jc w:val="center"/>
              <w:rPr>
                <w:sz w:val="18"/>
                <w:szCs w:val="18"/>
              </w:rPr>
            </w:pPr>
            <w:r w:rsidRPr="00BF0DB9">
              <w:rPr>
                <w:sz w:val="18"/>
                <w:szCs w:val="18"/>
              </w:rPr>
              <w:t>5</w:t>
            </w:r>
          </w:p>
        </w:tc>
        <w:tc>
          <w:tcPr>
            <w:tcW w:w="3057" w:type="dxa"/>
            <w:vMerge/>
            <w:tcBorders>
              <w:left w:val="single" w:sz="4" w:space="0" w:color="auto"/>
              <w:right w:val="single" w:sz="4" w:space="0" w:color="auto"/>
            </w:tcBorders>
            <w:shd w:val="clear" w:color="auto" w:fill="auto"/>
            <w:vAlign w:val="center"/>
          </w:tcPr>
          <w:p w14:paraId="475296AF" w14:textId="77777777" w:rsidR="00D2081D" w:rsidRPr="00BF0DB9" w:rsidRDefault="00D2081D" w:rsidP="00EA4198">
            <w:pPr>
              <w:jc w:val="both"/>
              <w:rPr>
                <w:noProof/>
                <w:sz w:val="18"/>
                <w:szCs w:val="18"/>
              </w:rPr>
            </w:pPr>
          </w:p>
        </w:tc>
      </w:tr>
      <w:tr w:rsidR="00D2081D" w:rsidRPr="00BF0DB9" w14:paraId="0E28C5C5" w14:textId="77777777" w:rsidTr="00EA4198">
        <w:trPr>
          <w:trHeight w:val="299"/>
        </w:trPr>
        <w:tc>
          <w:tcPr>
            <w:tcW w:w="1276" w:type="dxa"/>
            <w:tcBorders>
              <w:left w:val="single" w:sz="4" w:space="0" w:color="auto"/>
              <w:right w:val="single" w:sz="4" w:space="0" w:color="auto"/>
            </w:tcBorders>
            <w:shd w:val="clear" w:color="auto" w:fill="auto"/>
            <w:vAlign w:val="center"/>
          </w:tcPr>
          <w:p w14:paraId="2AA1BF8E" w14:textId="77777777" w:rsidR="00D2081D" w:rsidRPr="00BF0DB9" w:rsidRDefault="00D2081D" w:rsidP="00EA4198">
            <w:pPr>
              <w:jc w:val="center"/>
              <w:rPr>
                <w:sz w:val="18"/>
                <w:szCs w:val="18"/>
              </w:rPr>
            </w:pPr>
            <w:r w:rsidRPr="00BF0DB9">
              <w:rPr>
                <w:sz w:val="18"/>
                <w:szCs w:val="18"/>
              </w:rPr>
              <w:t>016 (EG202)</w:t>
            </w:r>
          </w:p>
        </w:tc>
        <w:tc>
          <w:tcPr>
            <w:tcW w:w="3404" w:type="dxa"/>
            <w:vMerge/>
            <w:tcBorders>
              <w:left w:val="single" w:sz="4" w:space="0" w:color="auto"/>
              <w:right w:val="single" w:sz="4" w:space="0" w:color="auto"/>
            </w:tcBorders>
            <w:shd w:val="clear" w:color="auto" w:fill="auto"/>
            <w:vAlign w:val="center"/>
          </w:tcPr>
          <w:p w14:paraId="1A3E86AD" w14:textId="77777777" w:rsidR="00D2081D" w:rsidRPr="00BF0DB9" w:rsidRDefault="00D2081D" w:rsidP="00EA4198">
            <w:pPr>
              <w:jc w:val="center"/>
              <w:rPr>
                <w:sz w:val="18"/>
                <w:szCs w:val="18"/>
              </w:rPr>
            </w:pPr>
          </w:p>
        </w:tc>
        <w:tc>
          <w:tcPr>
            <w:tcW w:w="1710" w:type="dxa"/>
            <w:vMerge/>
            <w:tcBorders>
              <w:left w:val="single" w:sz="4" w:space="0" w:color="auto"/>
              <w:right w:val="single" w:sz="4" w:space="0" w:color="auto"/>
            </w:tcBorders>
            <w:shd w:val="clear" w:color="auto" w:fill="auto"/>
            <w:vAlign w:val="center"/>
          </w:tcPr>
          <w:p w14:paraId="6BC15763" w14:textId="77777777" w:rsidR="00D2081D" w:rsidRPr="00BF0DB9" w:rsidRDefault="00D2081D" w:rsidP="00EA4198">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342682C" w14:textId="77777777" w:rsidR="00D2081D" w:rsidRPr="00BF0DB9" w:rsidRDefault="00D2081D" w:rsidP="00EA4198">
            <w:pPr>
              <w:rPr>
                <w:sz w:val="18"/>
                <w:szCs w:val="18"/>
              </w:rPr>
            </w:pPr>
            <w:r w:rsidRPr="00BF0DB9">
              <w:rPr>
                <w:sz w:val="18"/>
                <w:szCs w:val="18"/>
              </w:rPr>
              <w:t xml:space="preserve">Kietosios dalelės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55A35FE3" w14:textId="77777777" w:rsidR="00D2081D" w:rsidRPr="00BF0DB9" w:rsidRDefault="00D2081D" w:rsidP="00EA4198">
            <w:pPr>
              <w:jc w:val="center"/>
              <w:rPr>
                <w:sz w:val="18"/>
                <w:szCs w:val="18"/>
              </w:rPr>
            </w:pPr>
            <w:r w:rsidRPr="00BF0DB9">
              <w:rPr>
                <w:sz w:val="18"/>
                <w:szCs w:val="18"/>
              </w:rPr>
              <w:t>4281</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77A263B3" w14:textId="77777777" w:rsidR="00D2081D" w:rsidRPr="00BF0DB9" w:rsidRDefault="00D2081D" w:rsidP="00EA4198">
            <w:pPr>
              <w:jc w:val="center"/>
              <w:rPr>
                <w:sz w:val="18"/>
                <w:szCs w:val="18"/>
              </w:rPr>
            </w:pPr>
            <w:r w:rsidRPr="00BF0DB9">
              <w:rPr>
                <w:sz w:val="18"/>
                <w:szCs w:val="18"/>
              </w:rPr>
              <w:t>50</w:t>
            </w:r>
          </w:p>
        </w:tc>
        <w:tc>
          <w:tcPr>
            <w:tcW w:w="3057" w:type="dxa"/>
            <w:vMerge/>
            <w:tcBorders>
              <w:left w:val="single" w:sz="4" w:space="0" w:color="auto"/>
              <w:right w:val="single" w:sz="4" w:space="0" w:color="auto"/>
            </w:tcBorders>
            <w:shd w:val="clear" w:color="auto" w:fill="auto"/>
            <w:vAlign w:val="center"/>
          </w:tcPr>
          <w:p w14:paraId="2BD7BADF" w14:textId="77777777" w:rsidR="00D2081D" w:rsidRPr="00BF0DB9" w:rsidRDefault="00D2081D" w:rsidP="00EA4198">
            <w:pPr>
              <w:jc w:val="both"/>
              <w:rPr>
                <w:noProof/>
                <w:sz w:val="18"/>
                <w:szCs w:val="18"/>
              </w:rPr>
            </w:pPr>
          </w:p>
        </w:tc>
      </w:tr>
      <w:tr w:rsidR="00D2081D" w:rsidRPr="00BF0DB9" w14:paraId="0C9BFD8E" w14:textId="77777777" w:rsidTr="00EA4198">
        <w:trPr>
          <w:trHeight w:val="299"/>
        </w:trPr>
        <w:tc>
          <w:tcPr>
            <w:tcW w:w="1276" w:type="dxa"/>
            <w:tcBorders>
              <w:left w:val="single" w:sz="4" w:space="0" w:color="auto"/>
              <w:bottom w:val="single" w:sz="4" w:space="0" w:color="auto"/>
              <w:right w:val="single" w:sz="4" w:space="0" w:color="auto"/>
            </w:tcBorders>
            <w:shd w:val="clear" w:color="auto" w:fill="auto"/>
            <w:vAlign w:val="center"/>
          </w:tcPr>
          <w:p w14:paraId="4D37D85A" w14:textId="77777777" w:rsidR="00D2081D" w:rsidRPr="00BF0DB9" w:rsidRDefault="00D2081D" w:rsidP="00EA4198">
            <w:pPr>
              <w:jc w:val="center"/>
              <w:rPr>
                <w:sz w:val="18"/>
                <w:szCs w:val="18"/>
              </w:rPr>
            </w:pPr>
            <w:r w:rsidRPr="00BF0DB9">
              <w:rPr>
                <w:sz w:val="18"/>
                <w:szCs w:val="18"/>
              </w:rPr>
              <w:t>017 (EG203)</w:t>
            </w:r>
          </w:p>
        </w:tc>
        <w:tc>
          <w:tcPr>
            <w:tcW w:w="3404" w:type="dxa"/>
            <w:vMerge/>
            <w:tcBorders>
              <w:left w:val="single" w:sz="4" w:space="0" w:color="auto"/>
              <w:right w:val="single" w:sz="4" w:space="0" w:color="auto"/>
            </w:tcBorders>
            <w:shd w:val="clear" w:color="auto" w:fill="auto"/>
            <w:vAlign w:val="center"/>
          </w:tcPr>
          <w:p w14:paraId="7273E0F7" w14:textId="77777777" w:rsidR="00D2081D" w:rsidRPr="00BF0DB9" w:rsidRDefault="00D2081D" w:rsidP="00EA4198">
            <w:pPr>
              <w:jc w:val="center"/>
              <w:rPr>
                <w:sz w:val="18"/>
                <w:szCs w:val="18"/>
              </w:rPr>
            </w:pPr>
          </w:p>
        </w:tc>
        <w:tc>
          <w:tcPr>
            <w:tcW w:w="1710" w:type="dxa"/>
            <w:vMerge/>
            <w:tcBorders>
              <w:left w:val="single" w:sz="4" w:space="0" w:color="auto"/>
              <w:right w:val="single" w:sz="4" w:space="0" w:color="auto"/>
            </w:tcBorders>
            <w:shd w:val="clear" w:color="auto" w:fill="auto"/>
            <w:vAlign w:val="center"/>
          </w:tcPr>
          <w:p w14:paraId="628A4FA0" w14:textId="77777777" w:rsidR="00D2081D" w:rsidRPr="00BF0DB9" w:rsidRDefault="00D2081D" w:rsidP="00EA4198">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F1D9C8A" w14:textId="77777777" w:rsidR="00D2081D" w:rsidRPr="00BF0DB9" w:rsidRDefault="00D2081D" w:rsidP="00EA4198">
            <w:pPr>
              <w:rPr>
                <w:sz w:val="18"/>
                <w:szCs w:val="18"/>
              </w:rPr>
            </w:pPr>
            <w:r w:rsidRPr="00BF0DB9">
              <w:rPr>
                <w:sz w:val="18"/>
                <w:szCs w:val="18"/>
              </w:rPr>
              <w:t xml:space="preserve">Kietosios dalelės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5E0B5E28" w14:textId="77777777" w:rsidR="00D2081D" w:rsidRPr="00BF0DB9" w:rsidRDefault="00D2081D" w:rsidP="00EA4198">
            <w:pPr>
              <w:jc w:val="center"/>
              <w:rPr>
                <w:sz w:val="18"/>
                <w:szCs w:val="18"/>
              </w:rPr>
            </w:pPr>
            <w:r w:rsidRPr="00BF0DB9">
              <w:rPr>
                <w:sz w:val="18"/>
                <w:szCs w:val="18"/>
              </w:rPr>
              <w:t>4281</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75280077" w14:textId="77777777" w:rsidR="00D2081D" w:rsidRPr="00BF0DB9" w:rsidRDefault="00D2081D" w:rsidP="00EA4198">
            <w:pPr>
              <w:jc w:val="center"/>
              <w:rPr>
                <w:sz w:val="18"/>
                <w:szCs w:val="18"/>
              </w:rPr>
            </w:pPr>
            <w:r w:rsidRPr="00BF0DB9">
              <w:rPr>
                <w:sz w:val="18"/>
                <w:szCs w:val="18"/>
              </w:rPr>
              <w:t>50</w:t>
            </w:r>
          </w:p>
        </w:tc>
        <w:tc>
          <w:tcPr>
            <w:tcW w:w="3057" w:type="dxa"/>
            <w:vMerge/>
            <w:tcBorders>
              <w:left w:val="single" w:sz="4" w:space="0" w:color="auto"/>
              <w:right w:val="single" w:sz="4" w:space="0" w:color="auto"/>
            </w:tcBorders>
            <w:shd w:val="clear" w:color="auto" w:fill="auto"/>
            <w:vAlign w:val="center"/>
          </w:tcPr>
          <w:p w14:paraId="1AA6D091" w14:textId="77777777" w:rsidR="00D2081D" w:rsidRPr="00BF0DB9" w:rsidRDefault="00D2081D" w:rsidP="00EA4198">
            <w:pPr>
              <w:jc w:val="both"/>
              <w:rPr>
                <w:noProof/>
                <w:sz w:val="18"/>
                <w:szCs w:val="18"/>
              </w:rPr>
            </w:pPr>
          </w:p>
        </w:tc>
      </w:tr>
      <w:tr w:rsidR="00D2081D" w:rsidRPr="00BF0DB9" w14:paraId="28CE084C" w14:textId="77777777" w:rsidTr="00EA4198">
        <w:trPr>
          <w:trHeight w:val="299"/>
        </w:trPr>
        <w:tc>
          <w:tcPr>
            <w:tcW w:w="1276" w:type="dxa"/>
            <w:tcBorders>
              <w:left w:val="single" w:sz="4" w:space="0" w:color="auto"/>
              <w:right w:val="single" w:sz="4" w:space="0" w:color="auto"/>
            </w:tcBorders>
            <w:shd w:val="clear" w:color="auto" w:fill="auto"/>
            <w:vAlign w:val="center"/>
          </w:tcPr>
          <w:p w14:paraId="575AF0E0" w14:textId="77777777" w:rsidR="00D2081D" w:rsidRPr="00BF0DB9" w:rsidRDefault="00D2081D" w:rsidP="00EA4198">
            <w:pPr>
              <w:jc w:val="center"/>
              <w:rPr>
                <w:sz w:val="18"/>
                <w:szCs w:val="18"/>
              </w:rPr>
            </w:pPr>
            <w:r w:rsidRPr="00BF0DB9">
              <w:rPr>
                <w:sz w:val="18"/>
                <w:szCs w:val="18"/>
              </w:rPr>
              <w:t>018 (A001)</w:t>
            </w:r>
          </w:p>
        </w:tc>
        <w:tc>
          <w:tcPr>
            <w:tcW w:w="3404" w:type="dxa"/>
            <w:vMerge/>
            <w:tcBorders>
              <w:left w:val="single" w:sz="4" w:space="0" w:color="auto"/>
              <w:right w:val="single" w:sz="4" w:space="0" w:color="auto"/>
            </w:tcBorders>
            <w:shd w:val="clear" w:color="auto" w:fill="auto"/>
            <w:vAlign w:val="center"/>
          </w:tcPr>
          <w:p w14:paraId="56D7955E" w14:textId="77777777" w:rsidR="00D2081D" w:rsidRPr="00BF0DB9" w:rsidRDefault="00D2081D" w:rsidP="00EA4198">
            <w:pPr>
              <w:jc w:val="center"/>
              <w:rPr>
                <w:sz w:val="18"/>
                <w:szCs w:val="18"/>
              </w:rPr>
            </w:pPr>
          </w:p>
        </w:tc>
        <w:tc>
          <w:tcPr>
            <w:tcW w:w="1710" w:type="dxa"/>
            <w:vMerge/>
            <w:tcBorders>
              <w:left w:val="single" w:sz="4" w:space="0" w:color="auto"/>
              <w:right w:val="single" w:sz="4" w:space="0" w:color="auto"/>
            </w:tcBorders>
            <w:shd w:val="clear" w:color="auto" w:fill="auto"/>
            <w:vAlign w:val="center"/>
          </w:tcPr>
          <w:p w14:paraId="278A28BE" w14:textId="77777777" w:rsidR="00D2081D" w:rsidRPr="00BF0DB9" w:rsidRDefault="00D2081D" w:rsidP="00EA4198">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A49C295" w14:textId="77777777" w:rsidR="00D2081D" w:rsidRPr="00BF0DB9" w:rsidRDefault="00D2081D" w:rsidP="00EA4198">
            <w:pPr>
              <w:rPr>
                <w:sz w:val="18"/>
                <w:szCs w:val="18"/>
              </w:rPr>
            </w:pPr>
            <w:r w:rsidRPr="00BF0DB9">
              <w:rPr>
                <w:sz w:val="18"/>
                <w:szCs w:val="18"/>
              </w:rPr>
              <w:t xml:space="preserve">Kietosios dalelės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7ABACBDB" w14:textId="77777777" w:rsidR="00D2081D" w:rsidRPr="00BF0DB9" w:rsidRDefault="00D2081D" w:rsidP="00EA4198">
            <w:pPr>
              <w:jc w:val="center"/>
              <w:rPr>
                <w:sz w:val="18"/>
                <w:szCs w:val="18"/>
              </w:rPr>
            </w:pPr>
            <w:r w:rsidRPr="00BF0DB9">
              <w:rPr>
                <w:sz w:val="18"/>
                <w:szCs w:val="18"/>
              </w:rPr>
              <w:t>6486</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6B2B88F7" w14:textId="77777777" w:rsidR="00D2081D" w:rsidRPr="00BF0DB9" w:rsidRDefault="00D2081D" w:rsidP="00EA4198">
            <w:pPr>
              <w:jc w:val="center"/>
              <w:rPr>
                <w:sz w:val="18"/>
                <w:szCs w:val="18"/>
              </w:rPr>
            </w:pPr>
            <w:r w:rsidRPr="00BF0DB9">
              <w:rPr>
                <w:sz w:val="18"/>
                <w:szCs w:val="18"/>
              </w:rPr>
              <w:t>100</w:t>
            </w:r>
          </w:p>
        </w:tc>
        <w:tc>
          <w:tcPr>
            <w:tcW w:w="3057" w:type="dxa"/>
            <w:vMerge/>
            <w:tcBorders>
              <w:left w:val="single" w:sz="4" w:space="0" w:color="auto"/>
              <w:right w:val="single" w:sz="4" w:space="0" w:color="auto"/>
            </w:tcBorders>
            <w:shd w:val="clear" w:color="auto" w:fill="auto"/>
            <w:vAlign w:val="center"/>
          </w:tcPr>
          <w:p w14:paraId="0032680A" w14:textId="77777777" w:rsidR="00D2081D" w:rsidRPr="00BF0DB9" w:rsidRDefault="00D2081D" w:rsidP="00EA4198">
            <w:pPr>
              <w:jc w:val="both"/>
              <w:rPr>
                <w:noProof/>
                <w:sz w:val="18"/>
                <w:szCs w:val="18"/>
              </w:rPr>
            </w:pPr>
          </w:p>
        </w:tc>
      </w:tr>
      <w:tr w:rsidR="00D2081D" w:rsidRPr="00BF0DB9" w14:paraId="1681B164" w14:textId="77777777" w:rsidTr="00EA4198">
        <w:trPr>
          <w:trHeight w:val="299"/>
        </w:trPr>
        <w:tc>
          <w:tcPr>
            <w:tcW w:w="1276" w:type="dxa"/>
            <w:tcBorders>
              <w:left w:val="single" w:sz="4" w:space="0" w:color="auto"/>
              <w:right w:val="single" w:sz="4" w:space="0" w:color="auto"/>
            </w:tcBorders>
            <w:shd w:val="clear" w:color="auto" w:fill="auto"/>
            <w:vAlign w:val="center"/>
          </w:tcPr>
          <w:p w14:paraId="03211C16" w14:textId="77777777" w:rsidR="00D2081D" w:rsidRPr="00BF0DB9" w:rsidRDefault="00D2081D" w:rsidP="00EA4198">
            <w:pPr>
              <w:jc w:val="center"/>
              <w:rPr>
                <w:sz w:val="18"/>
                <w:szCs w:val="18"/>
              </w:rPr>
            </w:pPr>
            <w:r w:rsidRPr="00BF0DB9">
              <w:rPr>
                <w:sz w:val="18"/>
                <w:szCs w:val="18"/>
              </w:rPr>
              <w:t>004 (EG602)</w:t>
            </w:r>
          </w:p>
        </w:tc>
        <w:tc>
          <w:tcPr>
            <w:tcW w:w="3404" w:type="dxa"/>
            <w:vMerge/>
            <w:tcBorders>
              <w:left w:val="single" w:sz="4" w:space="0" w:color="auto"/>
              <w:right w:val="single" w:sz="4" w:space="0" w:color="auto"/>
            </w:tcBorders>
            <w:shd w:val="clear" w:color="auto" w:fill="auto"/>
            <w:vAlign w:val="center"/>
          </w:tcPr>
          <w:p w14:paraId="283F3D01" w14:textId="77777777" w:rsidR="00D2081D" w:rsidRPr="00BF0DB9" w:rsidRDefault="00D2081D" w:rsidP="00EA4198">
            <w:pPr>
              <w:jc w:val="center"/>
              <w:rPr>
                <w:sz w:val="18"/>
                <w:szCs w:val="18"/>
              </w:rPr>
            </w:pPr>
          </w:p>
        </w:tc>
        <w:tc>
          <w:tcPr>
            <w:tcW w:w="1710" w:type="dxa"/>
            <w:vMerge/>
            <w:tcBorders>
              <w:left w:val="single" w:sz="4" w:space="0" w:color="auto"/>
              <w:right w:val="single" w:sz="4" w:space="0" w:color="auto"/>
            </w:tcBorders>
            <w:shd w:val="clear" w:color="auto" w:fill="auto"/>
            <w:vAlign w:val="center"/>
          </w:tcPr>
          <w:p w14:paraId="1D140E02" w14:textId="77777777" w:rsidR="00D2081D" w:rsidRPr="00BF0DB9" w:rsidRDefault="00D2081D" w:rsidP="00EA4198">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56A2783" w14:textId="77777777" w:rsidR="00D2081D" w:rsidRPr="00BF0DB9" w:rsidRDefault="00D2081D" w:rsidP="00EA4198">
            <w:pPr>
              <w:rPr>
                <w:sz w:val="18"/>
                <w:szCs w:val="18"/>
              </w:rPr>
            </w:pPr>
            <w:r w:rsidRPr="00BF0DB9">
              <w:rPr>
                <w:sz w:val="18"/>
                <w:szCs w:val="18"/>
              </w:rPr>
              <w:t xml:space="preserve">Kietosios dalelės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747A9CAF" w14:textId="77777777" w:rsidR="00D2081D" w:rsidRPr="00BF0DB9" w:rsidRDefault="00D2081D" w:rsidP="00EA4198">
            <w:pPr>
              <w:jc w:val="center"/>
              <w:rPr>
                <w:sz w:val="18"/>
                <w:szCs w:val="18"/>
              </w:rPr>
            </w:pPr>
            <w:r w:rsidRPr="00BF0DB9">
              <w:rPr>
                <w:sz w:val="18"/>
                <w:szCs w:val="18"/>
              </w:rPr>
              <w:t>4281</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1ED9EC73" w14:textId="77777777" w:rsidR="00D2081D" w:rsidRPr="00BF0DB9" w:rsidRDefault="00D2081D" w:rsidP="00EA4198">
            <w:pPr>
              <w:jc w:val="center"/>
              <w:rPr>
                <w:sz w:val="18"/>
                <w:szCs w:val="18"/>
              </w:rPr>
            </w:pPr>
            <w:r w:rsidRPr="00BF0DB9">
              <w:rPr>
                <w:sz w:val="18"/>
                <w:szCs w:val="18"/>
              </w:rPr>
              <w:t>5</w:t>
            </w:r>
          </w:p>
        </w:tc>
        <w:tc>
          <w:tcPr>
            <w:tcW w:w="3057" w:type="dxa"/>
            <w:vMerge/>
            <w:tcBorders>
              <w:left w:val="single" w:sz="4" w:space="0" w:color="auto"/>
              <w:right w:val="single" w:sz="4" w:space="0" w:color="auto"/>
            </w:tcBorders>
            <w:shd w:val="clear" w:color="auto" w:fill="auto"/>
            <w:vAlign w:val="center"/>
          </w:tcPr>
          <w:p w14:paraId="2950A975" w14:textId="77777777" w:rsidR="00D2081D" w:rsidRPr="00BF0DB9" w:rsidRDefault="00D2081D" w:rsidP="00EA4198">
            <w:pPr>
              <w:jc w:val="both"/>
              <w:rPr>
                <w:noProof/>
                <w:sz w:val="18"/>
                <w:szCs w:val="18"/>
              </w:rPr>
            </w:pPr>
          </w:p>
        </w:tc>
      </w:tr>
      <w:tr w:rsidR="00D2081D" w:rsidRPr="00BF0DB9" w14:paraId="1769A9C5" w14:textId="77777777" w:rsidTr="00EA4198">
        <w:trPr>
          <w:trHeight w:val="299"/>
        </w:trPr>
        <w:tc>
          <w:tcPr>
            <w:tcW w:w="1276" w:type="dxa"/>
            <w:tcBorders>
              <w:left w:val="single" w:sz="4" w:space="0" w:color="auto"/>
              <w:bottom w:val="single" w:sz="4" w:space="0" w:color="auto"/>
              <w:right w:val="single" w:sz="4" w:space="0" w:color="auto"/>
            </w:tcBorders>
            <w:shd w:val="clear" w:color="auto" w:fill="auto"/>
            <w:vAlign w:val="center"/>
          </w:tcPr>
          <w:p w14:paraId="087F1289" w14:textId="77777777" w:rsidR="00D2081D" w:rsidRPr="00BF0DB9" w:rsidRDefault="00D2081D" w:rsidP="00EA4198">
            <w:pPr>
              <w:jc w:val="center"/>
              <w:rPr>
                <w:sz w:val="18"/>
                <w:szCs w:val="18"/>
              </w:rPr>
            </w:pPr>
            <w:r w:rsidRPr="00BF0DB9">
              <w:rPr>
                <w:sz w:val="18"/>
                <w:szCs w:val="18"/>
              </w:rPr>
              <w:t>005 (EG603)</w:t>
            </w:r>
          </w:p>
        </w:tc>
        <w:tc>
          <w:tcPr>
            <w:tcW w:w="3404" w:type="dxa"/>
            <w:vMerge/>
            <w:tcBorders>
              <w:left w:val="single" w:sz="4" w:space="0" w:color="auto"/>
              <w:right w:val="single" w:sz="4" w:space="0" w:color="auto"/>
            </w:tcBorders>
            <w:shd w:val="clear" w:color="auto" w:fill="auto"/>
            <w:vAlign w:val="center"/>
          </w:tcPr>
          <w:p w14:paraId="0DF6D702" w14:textId="77777777" w:rsidR="00D2081D" w:rsidRPr="00BF0DB9" w:rsidRDefault="00D2081D" w:rsidP="00EA4198">
            <w:pPr>
              <w:jc w:val="center"/>
              <w:rPr>
                <w:sz w:val="18"/>
                <w:szCs w:val="18"/>
              </w:rPr>
            </w:pPr>
          </w:p>
        </w:tc>
        <w:tc>
          <w:tcPr>
            <w:tcW w:w="1710" w:type="dxa"/>
            <w:vMerge/>
            <w:tcBorders>
              <w:left w:val="single" w:sz="4" w:space="0" w:color="auto"/>
              <w:right w:val="single" w:sz="4" w:space="0" w:color="auto"/>
            </w:tcBorders>
            <w:shd w:val="clear" w:color="auto" w:fill="auto"/>
            <w:vAlign w:val="center"/>
          </w:tcPr>
          <w:p w14:paraId="51A314E8" w14:textId="77777777" w:rsidR="00D2081D" w:rsidRPr="00BF0DB9" w:rsidRDefault="00D2081D" w:rsidP="00EA4198">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865F66C" w14:textId="77777777" w:rsidR="00D2081D" w:rsidRPr="00BF0DB9" w:rsidRDefault="00D2081D" w:rsidP="00EA4198">
            <w:pPr>
              <w:rPr>
                <w:sz w:val="18"/>
                <w:szCs w:val="18"/>
              </w:rPr>
            </w:pPr>
            <w:r w:rsidRPr="00BF0DB9">
              <w:rPr>
                <w:sz w:val="18"/>
                <w:szCs w:val="18"/>
              </w:rPr>
              <w:t xml:space="preserve">Kietosios dalelės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7AAB8DE2" w14:textId="77777777" w:rsidR="00D2081D" w:rsidRPr="00BF0DB9" w:rsidRDefault="00D2081D" w:rsidP="00EA4198">
            <w:pPr>
              <w:jc w:val="center"/>
              <w:rPr>
                <w:sz w:val="18"/>
                <w:szCs w:val="18"/>
              </w:rPr>
            </w:pPr>
            <w:r w:rsidRPr="00BF0DB9">
              <w:rPr>
                <w:sz w:val="18"/>
                <w:szCs w:val="18"/>
              </w:rPr>
              <w:t>4281</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226F12A9" w14:textId="77777777" w:rsidR="00D2081D" w:rsidRPr="00BF0DB9" w:rsidRDefault="00D2081D" w:rsidP="00EA4198">
            <w:pPr>
              <w:jc w:val="center"/>
              <w:rPr>
                <w:sz w:val="18"/>
                <w:szCs w:val="18"/>
              </w:rPr>
            </w:pPr>
            <w:r w:rsidRPr="00BF0DB9">
              <w:rPr>
                <w:sz w:val="18"/>
                <w:szCs w:val="18"/>
              </w:rPr>
              <w:t>0,2</w:t>
            </w:r>
          </w:p>
        </w:tc>
        <w:tc>
          <w:tcPr>
            <w:tcW w:w="3057" w:type="dxa"/>
            <w:vMerge/>
            <w:tcBorders>
              <w:left w:val="single" w:sz="4" w:space="0" w:color="auto"/>
              <w:right w:val="single" w:sz="4" w:space="0" w:color="auto"/>
            </w:tcBorders>
            <w:shd w:val="clear" w:color="auto" w:fill="auto"/>
            <w:vAlign w:val="center"/>
          </w:tcPr>
          <w:p w14:paraId="1A2BA51B" w14:textId="77777777" w:rsidR="00D2081D" w:rsidRPr="00BF0DB9" w:rsidRDefault="00D2081D" w:rsidP="00EA4198">
            <w:pPr>
              <w:jc w:val="both"/>
              <w:rPr>
                <w:noProof/>
                <w:sz w:val="18"/>
                <w:szCs w:val="18"/>
              </w:rPr>
            </w:pPr>
          </w:p>
        </w:tc>
      </w:tr>
      <w:tr w:rsidR="00D2081D" w:rsidRPr="00BF0DB9" w14:paraId="2D0F21ED" w14:textId="77777777" w:rsidTr="00EA4198">
        <w:trPr>
          <w:trHeight w:val="299"/>
        </w:trPr>
        <w:tc>
          <w:tcPr>
            <w:tcW w:w="1276" w:type="dxa"/>
            <w:tcBorders>
              <w:left w:val="single" w:sz="4" w:space="0" w:color="auto"/>
              <w:right w:val="single" w:sz="4" w:space="0" w:color="auto"/>
            </w:tcBorders>
            <w:shd w:val="clear" w:color="auto" w:fill="auto"/>
            <w:vAlign w:val="center"/>
          </w:tcPr>
          <w:p w14:paraId="4BA29D71" w14:textId="77777777" w:rsidR="00D2081D" w:rsidRPr="00BF0DB9" w:rsidRDefault="00D2081D" w:rsidP="00EA4198">
            <w:pPr>
              <w:jc w:val="center"/>
              <w:rPr>
                <w:sz w:val="18"/>
                <w:szCs w:val="18"/>
              </w:rPr>
            </w:pPr>
            <w:r w:rsidRPr="00BF0DB9">
              <w:rPr>
                <w:sz w:val="18"/>
                <w:szCs w:val="18"/>
              </w:rPr>
              <w:t>006 (EG604)</w:t>
            </w:r>
          </w:p>
        </w:tc>
        <w:tc>
          <w:tcPr>
            <w:tcW w:w="3404" w:type="dxa"/>
            <w:vMerge/>
            <w:tcBorders>
              <w:left w:val="single" w:sz="4" w:space="0" w:color="auto"/>
              <w:right w:val="single" w:sz="4" w:space="0" w:color="auto"/>
            </w:tcBorders>
            <w:shd w:val="clear" w:color="auto" w:fill="auto"/>
            <w:vAlign w:val="center"/>
          </w:tcPr>
          <w:p w14:paraId="387EDEB4" w14:textId="77777777" w:rsidR="00D2081D" w:rsidRPr="00BF0DB9" w:rsidRDefault="00D2081D" w:rsidP="00EA4198">
            <w:pPr>
              <w:jc w:val="center"/>
              <w:rPr>
                <w:sz w:val="18"/>
                <w:szCs w:val="18"/>
              </w:rPr>
            </w:pPr>
          </w:p>
        </w:tc>
        <w:tc>
          <w:tcPr>
            <w:tcW w:w="1710" w:type="dxa"/>
            <w:vMerge/>
            <w:tcBorders>
              <w:left w:val="single" w:sz="4" w:space="0" w:color="auto"/>
              <w:right w:val="single" w:sz="4" w:space="0" w:color="auto"/>
            </w:tcBorders>
            <w:shd w:val="clear" w:color="auto" w:fill="auto"/>
            <w:vAlign w:val="center"/>
          </w:tcPr>
          <w:p w14:paraId="76327362" w14:textId="77777777" w:rsidR="00D2081D" w:rsidRPr="00BF0DB9" w:rsidRDefault="00D2081D" w:rsidP="00EA4198">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8816832" w14:textId="77777777" w:rsidR="00D2081D" w:rsidRPr="00BF0DB9" w:rsidRDefault="00D2081D" w:rsidP="00EA4198">
            <w:pPr>
              <w:rPr>
                <w:sz w:val="18"/>
                <w:szCs w:val="18"/>
              </w:rPr>
            </w:pPr>
            <w:r w:rsidRPr="00BF0DB9">
              <w:rPr>
                <w:sz w:val="18"/>
                <w:szCs w:val="18"/>
              </w:rPr>
              <w:t xml:space="preserve">Kietosios dalelės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678707B9" w14:textId="77777777" w:rsidR="00D2081D" w:rsidRPr="00BF0DB9" w:rsidRDefault="00D2081D" w:rsidP="00EA4198">
            <w:pPr>
              <w:jc w:val="center"/>
              <w:rPr>
                <w:sz w:val="18"/>
                <w:szCs w:val="18"/>
              </w:rPr>
            </w:pPr>
            <w:r w:rsidRPr="00BF0DB9">
              <w:rPr>
                <w:sz w:val="18"/>
                <w:szCs w:val="18"/>
              </w:rPr>
              <w:t>4281</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424041F0" w14:textId="77777777" w:rsidR="00D2081D" w:rsidRPr="00BF0DB9" w:rsidRDefault="00D2081D" w:rsidP="00EA4198">
            <w:pPr>
              <w:jc w:val="center"/>
              <w:rPr>
                <w:sz w:val="18"/>
                <w:szCs w:val="18"/>
              </w:rPr>
            </w:pPr>
            <w:r w:rsidRPr="00BF0DB9">
              <w:rPr>
                <w:sz w:val="18"/>
                <w:szCs w:val="18"/>
              </w:rPr>
              <w:t>5</w:t>
            </w:r>
          </w:p>
        </w:tc>
        <w:tc>
          <w:tcPr>
            <w:tcW w:w="3057" w:type="dxa"/>
            <w:vMerge/>
            <w:tcBorders>
              <w:left w:val="single" w:sz="4" w:space="0" w:color="auto"/>
              <w:right w:val="single" w:sz="4" w:space="0" w:color="auto"/>
            </w:tcBorders>
            <w:shd w:val="clear" w:color="auto" w:fill="auto"/>
            <w:vAlign w:val="center"/>
          </w:tcPr>
          <w:p w14:paraId="362E6616" w14:textId="77777777" w:rsidR="00D2081D" w:rsidRPr="00BF0DB9" w:rsidRDefault="00D2081D" w:rsidP="00EA4198">
            <w:pPr>
              <w:jc w:val="both"/>
              <w:rPr>
                <w:noProof/>
                <w:sz w:val="18"/>
                <w:szCs w:val="18"/>
              </w:rPr>
            </w:pPr>
          </w:p>
        </w:tc>
      </w:tr>
      <w:tr w:rsidR="00D2081D" w:rsidRPr="00BF0DB9" w14:paraId="29AE4B71" w14:textId="77777777" w:rsidTr="00EA4198">
        <w:trPr>
          <w:trHeight w:val="299"/>
        </w:trPr>
        <w:tc>
          <w:tcPr>
            <w:tcW w:w="1276" w:type="dxa"/>
            <w:tcBorders>
              <w:left w:val="single" w:sz="4" w:space="0" w:color="auto"/>
              <w:bottom w:val="single" w:sz="4" w:space="0" w:color="auto"/>
              <w:right w:val="single" w:sz="4" w:space="0" w:color="auto"/>
            </w:tcBorders>
            <w:shd w:val="clear" w:color="auto" w:fill="auto"/>
            <w:vAlign w:val="center"/>
          </w:tcPr>
          <w:p w14:paraId="389542F6" w14:textId="77777777" w:rsidR="00D2081D" w:rsidRPr="00BF0DB9" w:rsidRDefault="00D2081D" w:rsidP="00EA4198">
            <w:pPr>
              <w:jc w:val="center"/>
              <w:rPr>
                <w:sz w:val="18"/>
                <w:szCs w:val="18"/>
              </w:rPr>
            </w:pPr>
            <w:r w:rsidRPr="00BF0DB9">
              <w:rPr>
                <w:sz w:val="18"/>
                <w:szCs w:val="18"/>
              </w:rPr>
              <w:t>007 (A002)</w:t>
            </w:r>
          </w:p>
        </w:tc>
        <w:tc>
          <w:tcPr>
            <w:tcW w:w="3404" w:type="dxa"/>
            <w:vMerge/>
            <w:tcBorders>
              <w:left w:val="single" w:sz="4" w:space="0" w:color="auto"/>
              <w:right w:val="single" w:sz="4" w:space="0" w:color="auto"/>
            </w:tcBorders>
            <w:shd w:val="clear" w:color="auto" w:fill="auto"/>
            <w:vAlign w:val="center"/>
          </w:tcPr>
          <w:p w14:paraId="5136A43E" w14:textId="77777777" w:rsidR="00D2081D" w:rsidRPr="00BF0DB9" w:rsidRDefault="00D2081D" w:rsidP="00EA4198">
            <w:pPr>
              <w:jc w:val="center"/>
              <w:rPr>
                <w:sz w:val="18"/>
                <w:szCs w:val="18"/>
              </w:rPr>
            </w:pPr>
          </w:p>
        </w:tc>
        <w:tc>
          <w:tcPr>
            <w:tcW w:w="1710" w:type="dxa"/>
            <w:vMerge/>
            <w:tcBorders>
              <w:left w:val="single" w:sz="4" w:space="0" w:color="auto"/>
              <w:right w:val="single" w:sz="4" w:space="0" w:color="auto"/>
            </w:tcBorders>
            <w:shd w:val="clear" w:color="auto" w:fill="auto"/>
            <w:vAlign w:val="center"/>
          </w:tcPr>
          <w:p w14:paraId="3847C64D" w14:textId="77777777" w:rsidR="00D2081D" w:rsidRPr="00BF0DB9" w:rsidRDefault="00D2081D" w:rsidP="00EA4198">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48F4167" w14:textId="77777777" w:rsidR="00D2081D" w:rsidRPr="00BF0DB9" w:rsidRDefault="00D2081D" w:rsidP="00EA4198">
            <w:pPr>
              <w:rPr>
                <w:sz w:val="18"/>
                <w:szCs w:val="18"/>
              </w:rPr>
            </w:pPr>
            <w:r w:rsidRPr="00BF0DB9">
              <w:rPr>
                <w:sz w:val="18"/>
                <w:szCs w:val="18"/>
              </w:rPr>
              <w:t xml:space="preserve">Kietosios dalelės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76CCE68E" w14:textId="77777777" w:rsidR="00D2081D" w:rsidRPr="00BF0DB9" w:rsidRDefault="00D2081D" w:rsidP="00EA4198">
            <w:pPr>
              <w:jc w:val="center"/>
              <w:rPr>
                <w:sz w:val="18"/>
                <w:szCs w:val="18"/>
              </w:rPr>
            </w:pPr>
            <w:r w:rsidRPr="00BF0DB9">
              <w:rPr>
                <w:sz w:val="18"/>
                <w:szCs w:val="18"/>
              </w:rPr>
              <w:t>4281</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2DB5C322" w14:textId="77777777" w:rsidR="00D2081D" w:rsidRPr="00BF0DB9" w:rsidRDefault="00D2081D" w:rsidP="00EA4198">
            <w:pPr>
              <w:jc w:val="center"/>
              <w:rPr>
                <w:sz w:val="18"/>
                <w:szCs w:val="18"/>
              </w:rPr>
            </w:pPr>
            <w:r w:rsidRPr="00BF0DB9">
              <w:rPr>
                <w:sz w:val="18"/>
                <w:szCs w:val="18"/>
              </w:rPr>
              <w:t>5</w:t>
            </w:r>
          </w:p>
        </w:tc>
        <w:tc>
          <w:tcPr>
            <w:tcW w:w="3057" w:type="dxa"/>
            <w:vMerge/>
            <w:tcBorders>
              <w:left w:val="single" w:sz="4" w:space="0" w:color="auto"/>
              <w:right w:val="single" w:sz="4" w:space="0" w:color="auto"/>
            </w:tcBorders>
            <w:shd w:val="clear" w:color="auto" w:fill="auto"/>
            <w:vAlign w:val="center"/>
          </w:tcPr>
          <w:p w14:paraId="310BB868" w14:textId="77777777" w:rsidR="00D2081D" w:rsidRPr="00BF0DB9" w:rsidRDefault="00D2081D" w:rsidP="00EA4198">
            <w:pPr>
              <w:jc w:val="both"/>
              <w:rPr>
                <w:noProof/>
                <w:sz w:val="18"/>
                <w:szCs w:val="18"/>
              </w:rPr>
            </w:pPr>
          </w:p>
        </w:tc>
      </w:tr>
      <w:tr w:rsidR="00D2081D" w:rsidRPr="00BF0DB9" w14:paraId="39755F84" w14:textId="77777777" w:rsidTr="00EA4198">
        <w:trPr>
          <w:trHeight w:val="299"/>
        </w:trPr>
        <w:tc>
          <w:tcPr>
            <w:tcW w:w="1276" w:type="dxa"/>
            <w:tcBorders>
              <w:left w:val="single" w:sz="4" w:space="0" w:color="auto"/>
              <w:bottom w:val="single" w:sz="4" w:space="0" w:color="auto"/>
              <w:right w:val="single" w:sz="4" w:space="0" w:color="auto"/>
            </w:tcBorders>
            <w:shd w:val="clear" w:color="auto" w:fill="auto"/>
            <w:vAlign w:val="center"/>
          </w:tcPr>
          <w:p w14:paraId="1E9109D7" w14:textId="77777777" w:rsidR="00D2081D" w:rsidRPr="00BF0DB9" w:rsidRDefault="00D2081D" w:rsidP="00EA4198">
            <w:pPr>
              <w:jc w:val="center"/>
              <w:rPr>
                <w:sz w:val="18"/>
                <w:szCs w:val="18"/>
              </w:rPr>
            </w:pPr>
            <w:r w:rsidRPr="00BF0DB9">
              <w:rPr>
                <w:sz w:val="18"/>
                <w:szCs w:val="18"/>
              </w:rPr>
              <w:t>008 (A003)</w:t>
            </w:r>
          </w:p>
        </w:tc>
        <w:tc>
          <w:tcPr>
            <w:tcW w:w="3404" w:type="dxa"/>
            <w:vMerge/>
            <w:tcBorders>
              <w:left w:val="single" w:sz="4" w:space="0" w:color="auto"/>
              <w:right w:val="single" w:sz="4" w:space="0" w:color="auto"/>
            </w:tcBorders>
            <w:shd w:val="clear" w:color="auto" w:fill="auto"/>
            <w:vAlign w:val="center"/>
          </w:tcPr>
          <w:p w14:paraId="3D334423" w14:textId="77777777" w:rsidR="00D2081D" w:rsidRPr="00BF0DB9" w:rsidRDefault="00D2081D" w:rsidP="00EA4198">
            <w:pPr>
              <w:jc w:val="center"/>
              <w:rPr>
                <w:sz w:val="18"/>
                <w:szCs w:val="18"/>
              </w:rPr>
            </w:pPr>
          </w:p>
        </w:tc>
        <w:tc>
          <w:tcPr>
            <w:tcW w:w="1710" w:type="dxa"/>
            <w:vMerge/>
            <w:tcBorders>
              <w:left w:val="single" w:sz="4" w:space="0" w:color="auto"/>
              <w:right w:val="single" w:sz="4" w:space="0" w:color="auto"/>
            </w:tcBorders>
            <w:shd w:val="clear" w:color="auto" w:fill="auto"/>
            <w:vAlign w:val="center"/>
          </w:tcPr>
          <w:p w14:paraId="72C9D40B" w14:textId="77777777" w:rsidR="00D2081D" w:rsidRPr="00BF0DB9" w:rsidRDefault="00D2081D" w:rsidP="00EA4198">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3D8A853" w14:textId="77777777" w:rsidR="00D2081D" w:rsidRPr="00BF0DB9" w:rsidRDefault="00D2081D" w:rsidP="00EA4198">
            <w:pPr>
              <w:rPr>
                <w:sz w:val="18"/>
                <w:szCs w:val="18"/>
              </w:rPr>
            </w:pPr>
            <w:r w:rsidRPr="00BF0DB9">
              <w:rPr>
                <w:sz w:val="18"/>
                <w:szCs w:val="18"/>
              </w:rPr>
              <w:t xml:space="preserve">Kietosios dalelės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69BE5B94" w14:textId="77777777" w:rsidR="00D2081D" w:rsidRPr="00BF0DB9" w:rsidRDefault="00D2081D" w:rsidP="00EA4198">
            <w:pPr>
              <w:jc w:val="center"/>
              <w:rPr>
                <w:sz w:val="18"/>
                <w:szCs w:val="18"/>
              </w:rPr>
            </w:pPr>
            <w:r w:rsidRPr="00BF0DB9">
              <w:rPr>
                <w:sz w:val="18"/>
                <w:szCs w:val="18"/>
              </w:rPr>
              <w:t>4281</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46CC3E64" w14:textId="77777777" w:rsidR="00D2081D" w:rsidRPr="00BF0DB9" w:rsidRDefault="00D2081D" w:rsidP="00EA4198">
            <w:pPr>
              <w:jc w:val="center"/>
              <w:rPr>
                <w:sz w:val="18"/>
                <w:szCs w:val="18"/>
              </w:rPr>
            </w:pPr>
            <w:r w:rsidRPr="00BF0DB9">
              <w:rPr>
                <w:sz w:val="18"/>
                <w:szCs w:val="18"/>
              </w:rPr>
              <w:t>0,2</w:t>
            </w:r>
          </w:p>
        </w:tc>
        <w:tc>
          <w:tcPr>
            <w:tcW w:w="3057" w:type="dxa"/>
            <w:vMerge/>
            <w:tcBorders>
              <w:left w:val="single" w:sz="4" w:space="0" w:color="auto"/>
              <w:right w:val="single" w:sz="4" w:space="0" w:color="auto"/>
            </w:tcBorders>
            <w:shd w:val="clear" w:color="auto" w:fill="auto"/>
            <w:vAlign w:val="center"/>
          </w:tcPr>
          <w:p w14:paraId="2482654F" w14:textId="77777777" w:rsidR="00D2081D" w:rsidRPr="00BF0DB9" w:rsidRDefault="00D2081D" w:rsidP="00EA4198">
            <w:pPr>
              <w:jc w:val="both"/>
              <w:rPr>
                <w:noProof/>
                <w:sz w:val="18"/>
                <w:szCs w:val="18"/>
              </w:rPr>
            </w:pPr>
          </w:p>
        </w:tc>
      </w:tr>
      <w:tr w:rsidR="00D2081D" w:rsidRPr="00BF0DB9" w14:paraId="2EFB06EA" w14:textId="77777777" w:rsidTr="00EA4198">
        <w:trPr>
          <w:trHeight w:val="299"/>
        </w:trPr>
        <w:tc>
          <w:tcPr>
            <w:tcW w:w="1276" w:type="dxa"/>
            <w:tcBorders>
              <w:left w:val="single" w:sz="4" w:space="0" w:color="auto"/>
              <w:bottom w:val="single" w:sz="4" w:space="0" w:color="auto"/>
              <w:right w:val="single" w:sz="4" w:space="0" w:color="auto"/>
            </w:tcBorders>
            <w:shd w:val="clear" w:color="auto" w:fill="auto"/>
            <w:vAlign w:val="center"/>
          </w:tcPr>
          <w:p w14:paraId="66DE204B" w14:textId="77777777" w:rsidR="00D2081D" w:rsidRPr="00BF0DB9" w:rsidRDefault="00D2081D" w:rsidP="00EA4198">
            <w:pPr>
              <w:jc w:val="center"/>
              <w:rPr>
                <w:sz w:val="18"/>
                <w:szCs w:val="18"/>
              </w:rPr>
            </w:pPr>
            <w:r w:rsidRPr="00BF0DB9">
              <w:rPr>
                <w:sz w:val="18"/>
                <w:szCs w:val="18"/>
              </w:rPr>
              <w:t>009 (A004)</w:t>
            </w:r>
          </w:p>
        </w:tc>
        <w:tc>
          <w:tcPr>
            <w:tcW w:w="3404" w:type="dxa"/>
            <w:vMerge/>
            <w:tcBorders>
              <w:left w:val="single" w:sz="4" w:space="0" w:color="auto"/>
              <w:right w:val="single" w:sz="4" w:space="0" w:color="auto"/>
            </w:tcBorders>
            <w:shd w:val="clear" w:color="auto" w:fill="auto"/>
            <w:vAlign w:val="center"/>
          </w:tcPr>
          <w:p w14:paraId="7289D92D" w14:textId="77777777" w:rsidR="00D2081D" w:rsidRPr="00BF0DB9" w:rsidRDefault="00D2081D" w:rsidP="00EA4198">
            <w:pPr>
              <w:jc w:val="center"/>
              <w:rPr>
                <w:sz w:val="18"/>
                <w:szCs w:val="18"/>
              </w:rPr>
            </w:pPr>
          </w:p>
        </w:tc>
        <w:tc>
          <w:tcPr>
            <w:tcW w:w="1710" w:type="dxa"/>
            <w:vMerge/>
            <w:tcBorders>
              <w:left w:val="single" w:sz="4" w:space="0" w:color="auto"/>
              <w:right w:val="single" w:sz="4" w:space="0" w:color="auto"/>
            </w:tcBorders>
            <w:shd w:val="clear" w:color="auto" w:fill="auto"/>
            <w:vAlign w:val="center"/>
          </w:tcPr>
          <w:p w14:paraId="2D5D7DD2" w14:textId="77777777" w:rsidR="00D2081D" w:rsidRPr="00BF0DB9" w:rsidRDefault="00D2081D" w:rsidP="00EA4198">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6B0BF79" w14:textId="77777777" w:rsidR="00D2081D" w:rsidRPr="00BF0DB9" w:rsidRDefault="00D2081D" w:rsidP="00EA4198">
            <w:pPr>
              <w:rPr>
                <w:sz w:val="18"/>
                <w:szCs w:val="18"/>
              </w:rPr>
            </w:pPr>
            <w:r w:rsidRPr="00BF0DB9">
              <w:rPr>
                <w:sz w:val="18"/>
                <w:szCs w:val="18"/>
              </w:rPr>
              <w:t xml:space="preserve">Kietosios dalelės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75AE6B28" w14:textId="77777777" w:rsidR="00D2081D" w:rsidRPr="00BF0DB9" w:rsidRDefault="00D2081D" w:rsidP="00EA4198">
            <w:pPr>
              <w:jc w:val="center"/>
              <w:rPr>
                <w:sz w:val="18"/>
                <w:szCs w:val="18"/>
              </w:rPr>
            </w:pPr>
            <w:r w:rsidRPr="00BF0DB9">
              <w:rPr>
                <w:sz w:val="18"/>
                <w:szCs w:val="18"/>
              </w:rPr>
              <w:t>4281</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3F51D471" w14:textId="77777777" w:rsidR="00D2081D" w:rsidRPr="00BF0DB9" w:rsidRDefault="00D2081D" w:rsidP="00EA4198">
            <w:pPr>
              <w:jc w:val="center"/>
              <w:rPr>
                <w:sz w:val="18"/>
                <w:szCs w:val="18"/>
              </w:rPr>
            </w:pPr>
            <w:r w:rsidRPr="00BF0DB9">
              <w:rPr>
                <w:sz w:val="18"/>
                <w:szCs w:val="18"/>
              </w:rPr>
              <w:t>0,2</w:t>
            </w:r>
          </w:p>
        </w:tc>
        <w:tc>
          <w:tcPr>
            <w:tcW w:w="3057" w:type="dxa"/>
            <w:vMerge/>
            <w:tcBorders>
              <w:left w:val="single" w:sz="4" w:space="0" w:color="auto"/>
              <w:right w:val="single" w:sz="4" w:space="0" w:color="auto"/>
            </w:tcBorders>
            <w:shd w:val="clear" w:color="auto" w:fill="auto"/>
            <w:vAlign w:val="center"/>
          </w:tcPr>
          <w:p w14:paraId="414FD715" w14:textId="77777777" w:rsidR="00D2081D" w:rsidRPr="00BF0DB9" w:rsidRDefault="00D2081D" w:rsidP="00EA4198">
            <w:pPr>
              <w:jc w:val="both"/>
              <w:rPr>
                <w:noProof/>
                <w:sz w:val="18"/>
                <w:szCs w:val="18"/>
              </w:rPr>
            </w:pPr>
          </w:p>
        </w:tc>
      </w:tr>
      <w:tr w:rsidR="00D2081D" w:rsidRPr="00BF0DB9" w14:paraId="6DF47BE7" w14:textId="77777777" w:rsidTr="00EA4198">
        <w:trPr>
          <w:trHeight w:val="299"/>
        </w:trPr>
        <w:tc>
          <w:tcPr>
            <w:tcW w:w="1276" w:type="dxa"/>
            <w:tcBorders>
              <w:left w:val="single" w:sz="4" w:space="0" w:color="auto"/>
              <w:bottom w:val="single" w:sz="4" w:space="0" w:color="auto"/>
              <w:right w:val="single" w:sz="4" w:space="0" w:color="auto"/>
            </w:tcBorders>
            <w:shd w:val="clear" w:color="auto" w:fill="auto"/>
            <w:vAlign w:val="center"/>
          </w:tcPr>
          <w:p w14:paraId="6F450104" w14:textId="77777777" w:rsidR="00D2081D" w:rsidRPr="00BF0DB9" w:rsidRDefault="00D2081D" w:rsidP="00EA4198">
            <w:pPr>
              <w:jc w:val="center"/>
              <w:rPr>
                <w:sz w:val="18"/>
                <w:szCs w:val="18"/>
              </w:rPr>
            </w:pPr>
            <w:r w:rsidRPr="00BF0DB9">
              <w:rPr>
                <w:sz w:val="18"/>
                <w:szCs w:val="18"/>
              </w:rPr>
              <w:t>010 (A005)</w:t>
            </w:r>
          </w:p>
        </w:tc>
        <w:tc>
          <w:tcPr>
            <w:tcW w:w="3404" w:type="dxa"/>
            <w:vMerge/>
            <w:tcBorders>
              <w:left w:val="single" w:sz="4" w:space="0" w:color="auto"/>
              <w:right w:val="single" w:sz="4" w:space="0" w:color="auto"/>
            </w:tcBorders>
            <w:shd w:val="clear" w:color="auto" w:fill="auto"/>
            <w:vAlign w:val="center"/>
          </w:tcPr>
          <w:p w14:paraId="4544F7A1" w14:textId="77777777" w:rsidR="00D2081D" w:rsidRPr="00BF0DB9" w:rsidRDefault="00D2081D" w:rsidP="00EA4198">
            <w:pPr>
              <w:jc w:val="center"/>
              <w:rPr>
                <w:sz w:val="18"/>
                <w:szCs w:val="18"/>
              </w:rPr>
            </w:pPr>
          </w:p>
        </w:tc>
        <w:tc>
          <w:tcPr>
            <w:tcW w:w="1710" w:type="dxa"/>
            <w:vMerge/>
            <w:tcBorders>
              <w:left w:val="single" w:sz="4" w:space="0" w:color="auto"/>
              <w:bottom w:val="single" w:sz="4" w:space="0" w:color="auto"/>
              <w:right w:val="single" w:sz="4" w:space="0" w:color="auto"/>
            </w:tcBorders>
            <w:shd w:val="clear" w:color="auto" w:fill="auto"/>
            <w:vAlign w:val="center"/>
          </w:tcPr>
          <w:p w14:paraId="01DCBB07" w14:textId="77777777" w:rsidR="00D2081D" w:rsidRPr="00BF0DB9" w:rsidRDefault="00D2081D" w:rsidP="00EA4198">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BFF9F5D" w14:textId="77777777" w:rsidR="00D2081D" w:rsidRPr="00BF0DB9" w:rsidRDefault="00D2081D" w:rsidP="00EA4198">
            <w:pPr>
              <w:rPr>
                <w:sz w:val="18"/>
                <w:szCs w:val="18"/>
              </w:rPr>
            </w:pPr>
            <w:r w:rsidRPr="00BF0DB9">
              <w:rPr>
                <w:sz w:val="18"/>
                <w:szCs w:val="18"/>
              </w:rPr>
              <w:t xml:space="preserve">Kietosios dalelės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68915F84" w14:textId="77777777" w:rsidR="00D2081D" w:rsidRPr="00BF0DB9" w:rsidRDefault="00D2081D" w:rsidP="00EA4198">
            <w:pPr>
              <w:jc w:val="center"/>
              <w:rPr>
                <w:sz w:val="18"/>
                <w:szCs w:val="18"/>
              </w:rPr>
            </w:pPr>
            <w:r w:rsidRPr="00BF0DB9">
              <w:rPr>
                <w:sz w:val="18"/>
                <w:szCs w:val="18"/>
              </w:rPr>
              <w:t>4281</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2C0A4CA5" w14:textId="77777777" w:rsidR="00D2081D" w:rsidRPr="00BF0DB9" w:rsidRDefault="00D2081D" w:rsidP="00EA4198">
            <w:pPr>
              <w:jc w:val="center"/>
              <w:rPr>
                <w:sz w:val="18"/>
                <w:szCs w:val="18"/>
              </w:rPr>
            </w:pPr>
            <w:r w:rsidRPr="00BF0DB9">
              <w:rPr>
                <w:sz w:val="18"/>
                <w:szCs w:val="18"/>
              </w:rPr>
              <w:t>0,2</w:t>
            </w:r>
          </w:p>
        </w:tc>
        <w:tc>
          <w:tcPr>
            <w:tcW w:w="3057" w:type="dxa"/>
            <w:vMerge/>
            <w:tcBorders>
              <w:left w:val="single" w:sz="4" w:space="0" w:color="auto"/>
              <w:right w:val="single" w:sz="4" w:space="0" w:color="auto"/>
            </w:tcBorders>
            <w:shd w:val="clear" w:color="auto" w:fill="auto"/>
            <w:vAlign w:val="center"/>
          </w:tcPr>
          <w:p w14:paraId="222B309B" w14:textId="77777777" w:rsidR="00D2081D" w:rsidRPr="00BF0DB9" w:rsidRDefault="00D2081D" w:rsidP="00EA4198">
            <w:pPr>
              <w:jc w:val="both"/>
              <w:rPr>
                <w:noProof/>
                <w:sz w:val="18"/>
                <w:szCs w:val="18"/>
              </w:rPr>
            </w:pPr>
          </w:p>
        </w:tc>
      </w:tr>
      <w:tr w:rsidR="00D2081D" w:rsidRPr="00BF0DB9" w14:paraId="779D328F" w14:textId="77777777" w:rsidTr="00EA4198">
        <w:trPr>
          <w:trHeight w:val="299"/>
        </w:trPr>
        <w:tc>
          <w:tcPr>
            <w:tcW w:w="1276" w:type="dxa"/>
            <w:vMerge w:val="restart"/>
            <w:tcBorders>
              <w:left w:val="single" w:sz="4" w:space="0" w:color="auto"/>
              <w:right w:val="single" w:sz="4" w:space="0" w:color="auto"/>
            </w:tcBorders>
            <w:shd w:val="clear" w:color="auto" w:fill="auto"/>
            <w:vAlign w:val="center"/>
          </w:tcPr>
          <w:p w14:paraId="574245B4" w14:textId="77777777" w:rsidR="00D2081D" w:rsidRPr="00BF0DB9" w:rsidRDefault="00D2081D" w:rsidP="00EA4198">
            <w:pPr>
              <w:jc w:val="center"/>
              <w:rPr>
                <w:sz w:val="18"/>
                <w:szCs w:val="18"/>
              </w:rPr>
            </w:pPr>
            <w:r w:rsidRPr="00BF0DB9">
              <w:rPr>
                <w:sz w:val="18"/>
                <w:szCs w:val="18"/>
              </w:rPr>
              <w:t>002 (B003)</w:t>
            </w:r>
          </w:p>
        </w:tc>
        <w:tc>
          <w:tcPr>
            <w:tcW w:w="3404" w:type="dxa"/>
            <w:vMerge/>
            <w:tcBorders>
              <w:left w:val="single" w:sz="4" w:space="0" w:color="auto"/>
              <w:right w:val="single" w:sz="4" w:space="0" w:color="auto"/>
            </w:tcBorders>
            <w:shd w:val="clear" w:color="auto" w:fill="auto"/>
            <w:vAlign w:val="center"/>
          </w:tcPr>
          <w:p w14:paraId="2478DCBD" w14:textId="77777777" w:rsidR="00D2081D" w:rsidRPr="00BF0DB9" w:rsidRDefault="00D2081D" w:rsidP="00EA4198">
            <w:pPr>
              <w:jc w:val="center"/>
              <w:rPr>
                <w:sz w:val="18"/>
                <w:szCs w:val="18"/>
              </w:rPr>
            </w:pPr>
          </w:p>
        </w:tc>
        <w:tc>
          <w:tcPr>
            <w:tcW w:w="1710" w:type="dxa"/>
            <w:vMerge w:val="restart"/>
            <w:tcBorders>
              <w:left w:val="single" w:sz="4" w:space="0" w:color="auto"/>
              <w:right w:val="single" w:sz="4" w:space="0" w:color="auto"/>
            </w:tcBorders>
            <w:shd w:val="clear" w:color="auto" w:fill="auto"/>
            <w:vAlign w:val="center"/>
          </w:tcPr>
          <w:p w14:paraId="4BB90A0A" w14:textId="77777777" w:rsidR="00D2081D" w:rsidRPr="00BF0DB9" w:rsidRDefault="00D2081D" w:rsidP="00EA4198">
            <w:pPr>
              <w:jc w:val="center"/>
              <w:rPr>
                <w:sz w:val="18"/>
                <w:szCs w:val="18"/>
              </w:rPr>
            </w:pPr>
            <w:r w:rsidRPr="00BF0DB9">
              <w:rPr>
                <w:sz w:val="18"/>
                <w:szCs w:val="18"/>
              </w:rPr>
              <w:t>150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4C2F122" w14:textId="77777777" w:rsidR="00D2081D" w:rsidRPr="00BF0DB9" w:rsidRDefault="00D2081D" w:rsidP="00EA4198">
            <w:pPr>
              <w:rPr>
                <w:sz w:val="18"/>
                <w:szCs w:val="18"/>
              </w:rPr>
            </w:pPr>
            <w:r w:rsidRPr="00BF0DB9">
              <w:rPr>
                <w:sz w:val="18"/>
                <w:szCs w:val="18"/>
              </w:rPr>
              <w:t xml:space="preserve">Anglies monoksidas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15A9747B" w14:textId="77777777" w:rsidR="00D2081D" w:rsidRPr="00BF0DB9" w:rsidRDefault="00D2081D" w:rsidP="00EA4198">
            <w:pPr>
              <w:jc w:val="center"/>
              <w:rPr>
                <w:sz w:val="18"/>
                <w:szCs w:val="18"/>
              </w:rPr>
            </w:pPr>
            <w:r w:rsidRPr="00BF0DB9">
              <w:rPr>
                <w:sz w:val="18"/>
                <w:szCs w:val="18"/>
              </w:rPr>
              <w:t>177</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20E63EF8" w14:textId="77777777" w:rsidR="00D2081D" w:rsidRPr="00BF0DB9" w:rsidRDefault="00D2081D" w:rsidP="00EA4198">
            <w:pPr>
              <w:jc w:val="center"/>
              <w:rPr>
                <w:color w:val="FF0000"/>
                <w:sz w:val="18"/>
                <w:szCs w:val="18"/>
              </w:rPr>
            </w:pPr>
            <w:r w:rsidRPr="00BF0DB9">
              <w:rPr>
                <w:sz w:val="18"/>
                <w:szCs w:val="18"/>
              </w:rPr>
              <w:t>0,1382 g/s</w:t>
            </w:r>
          </w:p>
        </w:tc>
        <w:tc>
          <w:tcPr>
            <w:tcW w:w="3057" w:type="dxa"/>
            <w:vMerge/>
            <w:tcBorders>
              <w:left w:val="single" w:sz="4" w:space="0" w:color="auto"/>
              <w:right w:val="single" w:sz="4" w:space="0" w:color="auto"/>
            </w:tcBorders>
            <w:shd w:val="clear" w:color="auto" w:fill="auto"/>
            <w:vAlign w:val="center"/>
          </w:tcPr>
          <w:p w14:paraId="3C0A70FB" w14:textId="77777777" w:rsidR="00D2081D" w:rsidRPr="00BF0DB9" w:rsidRDefault="00D2081D" w:rsidP="00EA4198">
            <w:pPr>
              <w:jc w:val="both"/>
              <w:rPr>
                <w:noProof/>
                <w:sz w:val="18"/>
                <w:szCs w:val="18"/>
              </w:rPr>
            </w:pPr>
          </w:p>
        </w:tc>
      </w:tr>
      <w:tr w:rsidR="00D2081D" w:rsidRPr="00BF0DB9" w14:paraId="33C59C10" w14:textId="77777777" w:rsidTr="00EA4198">
        <w:trPr>
          <w:trHeight w:val="299"/>
        </w:trPr>
        <w:tc>
          <w:tcPr>
            <w:tcW w:w="1276" w:type="dxa"/>
            <w:vMerge/>
            <w:tcBorders>
              <w:left w:val="single" w:sz="4" w:space="0" w:color="auto"/>
              <w:right w:val="single" w:sz="4" w:space="0" w:color="auto"/>
            </w:tcBorders>
            <w:shd w:val="clear" w:color="auto" w:fill="auto"/>
            <w:vAlign w:val="center"/>
          </w:tcPr>
          <w:p w14:paraId="64A98EEF" w14:textId="77777777" w:rsidR="00D2081D" w:rsidRPr="00BF0DB9" w:rsidRDefault="00D2081D" w:rsidP="00EA4198">
            <w:pPr>
              <w:jc w:val="center"/>
              <w:rPr>
                <w:sz w:val="18"/>
                <w:szCs w:val="18"/>
              </w:rPr>
            </w:pPr>
          </w:p>
        </w:tc>
        <w:tc>
          <w:tcPr>
            <w:tcW w:w="3404" w:type="dxa"/>
            <w:vMerge/>
            <w:tcBorders>
              <w:left w:val="single" w:sz="4" w:space="0" w:color="auto"/>
              <w:right w:val="single" w:sz="4" w:space="0" w:color="auto"/>
            </w:tcBorders>
            <w:shd w:val="clear" w:color="auto" w:fill="auto"/>
            <w:vAlign w:val="center"/>
          </w:tcPr>
          <w:p w14:paraId="57DD51BF" w14:textId="77777777" w:rsidR="00D2081D" w:rsidRPr="00BF0DB9" w:rsidRDefault="00D2081D" w:rsidP="00EA4198">
            <w:pPr>
              <w:jc w:val="center"/>
              <w:rPr>
                <w:sz w:val="18"/>
                <w:szCs w:val="18"/>
              </w:rPr>
            </w:pPr>
          </w:p>
        </w:tc>
        <w:tc>
          <w:tcPr>
            <w:tcW w:w="1710" w:type="dxa"/>
            <w:vMerge/>
            <w:tcBorders>
              <w:left w:val="single" w:sz="4" w:space="0" w:color="auto"/>
              <w:right w:val="single" w:sz="4" w:space="0" w:color="auto"/>
            </w:tcBorders>
            <w:shd w:val="clear" w:color="auto" w:fill="auto"/>
            <w:vAlign w:val="center"/>
          </w:tcPr>
          <w:p w14:paraId="6095EDF1" w14:textId="77777777" w:rsidR="00D2081D" w:rsidRPr="00BF0DB9" w:rsidRDefault="00D2081D" w:rsidP="00EA4198">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2D6236B" w14:textId="77777777" w:rsidR="00D2081D" w:rsidRPr="00BF0DB9" w:rsidRDefault="00D2081D" w:rsidP="00EA4198">
            <w:pPr>
              <w:rPr>
                <w:sz w:val="18"/>
                <w:szCs w:val="18"/>
              </w:rPr>
            </w:pPr>
            <w:r w:rsidRPr="00BF0DB9">
              <w:rPr>
                <w:sz w:val="18"/>
                <w:szCs w:val="18"/>
              </w:rPr>
              <w:t xml:space="preserve">Azoto oksidai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1C19BD27" w14:textId="77777777" w:rsidR="00D2081D" w:rsidRPr="00BF0DB9" w:rsidRDefault="00D2081D" w:rsidP="00EA4198">
            <w:pPr>
              <w:jc w:val="center"/>
              <w:rPr>
                <w:sz w:val="18"/>
                <w:szCs w:val="18"/>
              </w:rPr>
            </w:pPr>
            <w:r w:rsidRPr="00BF0DB9">
              <w:rPr>
                <w:sz w:val="18"/>
                <w:szCs w:val="18"/>
              </w:rPr>
              <w:t>250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227A4F9F" w14:textId="77777777" w:rsidR="00D2081D" w:rsidRPr="00BF0DB9" w:rsidRDefault="00D2081D" w:rsidP="00EA4198">
            <w:pPr>
              <w:jc w:val="center"/>
              <w:rPr>
                <w:color w:val="FF0000"/>
                <w:sz w:val="18"/>
                <w:szCs w:val="18"/>
              </w:rPr>
            </w:pPr>
            <w:r w:rsidRPr="00BF0DB9">
              <w:rPr>
                <w:sz w:val="18"/>
                <w:szCs w:val="18"/>
              </w:rPr>
              <w:t>100</w:t>
            </w:r>
          </w:p>
        </w:tc>
        <w:tc>
          <w:tcPr>
            <w:tcW w:w="3057" w:type="dxa"/>
            <w:vMerge/>
            <w:tcBorders>
              <w:left w:val="single" w:sz="4" w:space="0" w:color="auto"/>
              <w:right w:val="single" w:sz="4" w:space="0" w:color="auto"/>
            </w:tcBorders>
            <w:shd w:val="clear" w:color="auto" w:fill="auto"/>
            <w:vAlign w:val="center"/>
          </w:tcPr>
          <w:p w14:paraId="494D410E" w14:textId="77777777" w:rsidR="00D2081D" w:rsidRPr="00BF0DB9" w:rsidRDefault="00D2081D" w:rsidP="00EA4198">
            <w:pPr>
              <w:jc w:val="both"/>
              <w:rPr>
                <w:noProof/>
                <w:sz w:val="18"/>
                <w:szCs w:val="18"/>
              </w:rPr>
            </w:pPr>
          </w:p>
        </w:tc>
      </w:tr>
      <w:tr w:rsidR="00D2081D" w:rsidRPr="00BF0DB9" w14:paraId="55E8ABB9" w14:textId="77777777" w:rsidTr="00EA4198">
        <w:trPr>
          <w:trHeight w:val="299"/>
        </w:trPr>
        <w:tc>
          <w:tcPr>
            <w:tcW w:w="1276" w:type="dxa"/>
            <w:vMerge/>
            <w:tcBorders>
              <w:left w:val="single" w:sz="4" w:space="0" w:color="auto"/>
              <w:right w:val="single" w:sz="4" w:space="0" w:color="auto"/>
            </w:tcBorders>
            <w:shd w:val="clear" w:color="auto" w:fill="auto"/>
            <w:vAlign w:val="center"/>
          </w:tcPr>
          <w:p w14:paraId="3F00F3D2" w14:textId="77777777" w:rsidR="00D2081D" w:rsidRPr="00BF0DB9" w:rsidRDefault="00D2081D" w:rsidP="00EA4198">
            <w:pPr>
              <w:jc w:val="center"/>
              <w:rPr>
                <w:sz w:val="18"/>
                <w:szCs w:val="18"/>
              </w:rPr>
            </w:pPr>
          </w:p>
        </w:tc>
        <w:tc>
          <w:tcPr>
            <w:tcW w:w="3404" w:type="dxa"/>
            <w:vMerge/>
            <w:tcBorders>
              <w:left w:val="single" w:sz="4" w:space="0" w:color="auto"/>
              <w:right w:val="single" w:sz="4" w:space="0" w:color="auto"/>
            </w:tcBorders>
            <w:shd w:val="clear" w:color="auto" w:fill="auto"/>
            <w:vAlign w:val="center"/>
          </w:tcPr>
          <w:p w14:paraId="2296893F" w14:textId="77777777" w:rsidR="00D2081D" w:rsidRPr="00BF0DB9" w:rsidRDefault="00D2081D" w:rsidP="00EA4198">
            <w:pPr>
              <w:jc w:val="center"/>
              <w:rPr>
                <w:sz w:val="18"/>
                <w:szCs w:val="18"/>
              </w:rPr>
            </w:pPr>
          </w:p>
        </w:tc>
        <w:tc>
          <w:tcPr>
            <w:tcW w:w="1710" w:type="dxa"/>
            <w:vMerge/>
            <w:tcBorders>
              <w:left w:val="single" w:sz="4" w:space="0" w:color="auto"/>
              <w:right w:val="single" w:sz="4" w:space="0" w:color="auto"/>
            </w:tcBorders>
            <w:shd w:val="clear" w:color="auto" w:fill="auto"/>
            <w:vAlign w:val="center"/>
          </w:tcPr>
          <w:p w14:paraId="041BF415" w14:textId="77777777" w:rsidR="00D2081D" w:rsidRPr="00BF0DB9" w:rsidRDefault="00D2081D" w:rsidP="00EA4198">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F6F73F7" w14:textId="77777777" w:rsidR="00D2081D" w:rsidRPr="00BF0DB9" w:rsidRDefault="00D2081D" w:rsidP="00EA4198">
            <w:pPr>
              <w:rPr>
                <w:sz w:val="18"/>
                <w:szCs w:val="18"/>
              </w:rPr>
            </w:pPr>
            <w:r w:rsidRPr="00BF0DB9">
              <w:rPr>
                <w:sz w:val="18"/>
                <w:szCs w:val="18"/>
              </w:rPr>
              <w:t xml:space="preserve">Sieros dioksidas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31C09642" w14:textId="77777777" w:rsidR="00D2081D" w:rsidRPr="00BF0DB9" w:rsidRDefault="00D2081D" w:rsidP="00EA4198">
            <w:pPr>
              <w:jc w:val="center"/>
              <w:rPr>
                <w:sz w:val="18"/>
                <w:szCs w:val="18"/>
              </w:rPr>
            </w:pPr>
            <w:r w:rsidRPr="00BF0DB9">
              <w:rPr>
                <w:sz w:val="18"/>
                <w:szCs w:val="18"/>
              </w:rPr>
              <w:t>1753</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44513F6A" w14:textId="77777777" w:rsidR="00D2081D" w:rsidRPr="00BF0DB9" w:rsidRDefault="00D2081D" w:rsidP="00EA4198">
            <w:pPr>
              <w:jc w:val="center"/>
              <w:rPr>
                <w:color w:val="FF0000"/>
                <w:sz w:val="18"/>
                <w:szCs w:val="18"/>
              </w:rPr>
            </w:pPr>
            <w:r w:rsidRPr="00BF0DB9">
              <w:rPr>
                <w:sz w:val="18"/>
                <w:szCs w:val="18"/>
              </w:rPr>
              <w:t>0,0014 g/s</w:t>
            </w:r>
          </w:p>
        </w:tc>
        <w:tc>
          <w:tcPr>
            <w:tcW w:w="3057" w:type="dxa"/>
            <w:vMerge/>
            <w:tcBorders>
              <w:left w:val="single" w:sz="4" w:space="0" w:color="auto"/>
              <w:right w:val="single" w:sz="4" w:space="0" w:color="auto"/>
            </w:tcBorders>
            <w:shd w:val="clear" w:color="auto" w:fill="auto"/>
            <w:vAlign w:val="center"/>
          </w:tcPr>
          <w:p w14:paraId="7BFA8C63" w14:textId="77777777" w:rsidR="00D2081D" w:rsidRPr="00BF0DB9" w:rsidRDefault="00D2081D" w:rsidP="00EA4198">
            <w:pPr>
              <w:jc w:val="both"/>
              <w:rPr>
                <w:noProof/>
                <w:sz w:val="18"/>
                <w:szCs w:val="18"/>
              </w:rPr>
            </w:pPr>
          </w:p>
        </w:tc>
      </w:tr>
      <w:tr w:rsidR="00D2081D" w:rsidRPr="00BF0DB9" w14:paraId="141D3FA6" w14:textId="77777777" w:rsidTr="00EA4198">
        <w:trPr>
          <w:trHeight w:val="299"/>
        </w:trPr>
        <w:tc>
          <w:tcPr>
            <w:tcW w:w="1276" w:type="dxa"/>
            <w:vMerge/>
            <w:tcBorders>
              <w:left w:val="single" w:sz="4" w:space="0" w:color="auto"/>
              <w:right w:val="single" w:sz="4" w:space="0" w:color="auto"/>
            </w:tcBorders>
            <w:shd w:val="clear" w:color="auto" w:fill="auto"/>
            <w:vAlign w:val="center"/>
          </w:tcPr>
          <w:p w14:paraId="5A10B87D" w14:textId="77777777" w:rsidR="00D2081D" w:rsidRPr="00BF0DB9" w:rsidRDefault="00D2081D" w:rsidP="00EA4198">
            <w:pPr>
              <w:jc w:val="center"/>
              <w:rPr>
                <w:sz w:val="18"/>
                <w:szCs w:val="18"/>
              </w:rPr>
            </w:pPr>
          </w:p>
        </w:tc>
        <w:tc>
          <w:tcPr>
            <w:tcW w:w="3404" w:type="dxa"/>
            <w:vMerge/>
            <w:tcBorders>
              <w:left w:val="single" w:sz="4" w:space="0" w:color="auto"/>
              <w:right w:val="single" w:sz="4" w:space="0" w:color="auto"/>
            </w:tcBorders>
            <w:shd w:val="clear" w:color="auto" w:fill="auto"/>
            <w:vAlign w:val="center"/>
          </w:tcPr>
          <w:p w14:paraId="4E827CE9" w14:textId="77777777" w:rsidR="00D2081D" w:rsidRPr="00BF0DB9" w:rsidRDefault="00D2081D" w:rsidP="00EA4198">
            <w:pPr>
              <w:jc w:val="center"/>
              <w:rPr>
                <w:sz w:val="18"/>
                <w:szCs w:val="18"/>
              </w:rPr>
            </w:pPr>
          </w:p>
        </w:tc>
        <w:tc>
          <w:tcPr>
            <w:tcW w:w="1710" w:type="dxa"/>
            <w:vMerge/>
            <w:tcBorders>
              <w:left w:val="single" w:sz="4" w:space="0" w:color="auto"/>
              <w:right w:val="single" w:sz="4" w:space="0" w:color="auto"/>
            </w:tcBorders>
            <w:shd w:val="clear" w:color="auto" w:fill="auto"/>
            <w:vAlign w:val="center"/>
          </w:tcPr>
          <w:p w14:paraId="7EFEC6E4" w14:textId="77777777" w:rsidR="00D2081D" w:rsidRPr="00BF0DB9" w:rsidRDefault="00D2081D" w:rsidP="00EA4198">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F210747" w14:textId="77777777" w:rsidR="00D2081D" w:rsidRPr="00BF0DB9" w:rsidRDefault="00D2081D" w:rsidP="00EA4198">
            <w:pPr>
              <w:rPr>
                <w:sz w:val="18"/>
                <w:szCs w:val="18"/>
              </w:rPr>
            </w:pPr>
            <w:r w:rsidRPr="00BF0DB9">
              <w:rPr>
                <w:sz w:val="18"/>
                <w:szCs w:val="18"/>
              </w:rPr>
              <w:t xml:space="preserve">Kietosios dalelės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0120D862" w14:textId="77777777" w:rsidR="00D2081D" w:rsidRPr="00BF0DB9" w:rsidRDefault="00D2081D" w:rsidP="00EA4198">
            <w:pPr>
              <w:jc w:val="center"/>
              <w:rPr>
                <w:sz w:val="18"/>
                <w:szCs w:val="18"/>
              </w:rPr>
            </w:pPr>
            <w:r w:rsidRPr="00BF0DB9">
              <w:rPr>
                <w:sz w:val="18"/>
                <w:szCs w:val="18"/>
              </w:rPr>
              <w:t>6493</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6419D3CF" w14:textId="77777777" w:rsidR="00D2081D" w:rsidRPr="00BF0DB9" w:rsidRDefault="00D2081D" w:rsidP="00EA4198">
            <w:pPr>
              <w:jc w:val="center"/>
              <w:rPr>
                <w:color w:val="FF0000"/>
                <w:sz w:val="18"/>
                <w:szCs w:val="18"/>
              </w:rPr>
            </w:pPr>
            <w:r w:rsidRPr="00BF0DB9">
              <w:rPr>
                <w:sz w:val="18"/>
                <w:szCs w:val="18"/>
              </w:rPr>
              <w:t>0,0021 g/s</w:t>
            </w:r>
          </w:p>
        </w:tc>
        <w:tc>
          <w:tcPr>
            <w:tcW w:w="3057" w:type="dxa"/>
            <w:vMerge/>
            <w:tcBorders>
              <w:left w:val="single" w:sz="4" w:space="0" w:color="auto"/>
              <w:right w:val="single" w:sz="4" w:space="0" w:color="auto"/>
            </w:tcBorders>
            <w:shd w:val="clear" w:color="auto" w:fill="auto"/>
            <w:vAlign w:val="center"/>
          </w:tcPr>
          <w:p w14:paraId="4DDF8C7C" w14:textId="77777777" w:rsidR="00D2081D" w:rsidRPr="00BF0DB9" w:rsidRDefault="00D2081D" w:rsidP="00EA4198">
            <w:pPr>
              <w:jc w:val="both"/>
              <w:rPr>
                <w:noProof/>
                <w:sz w:val="18"/>
                <w:szCs w:val="18"/>
              </w:rPr>
            </w:pPr>
          </w:p>
        </w:tc>
      </w:tr>
      <w:tr w:rsidR="00D2081D" w:rsidRPr="00BF0DB9" w14:paraId="18646E41" w14:textId="77777777" w:rsidTr="00EA4198">
        <w:trPr>
          <w:trHeight w:val="299"/>
        </w:trPr>
        <w:tc>
          <w:tcPr>
            <w:tcW w:w="1276" w:type="dxa"/>
            <w:vMerge/>
            <w:tcBorders>
              <w:left w:val="single" w:sz="4" w:space="0" w:color="auto"/>
              <w:right w:val="single" w:sz="4" w:space="0" w:color="auto"/>
            </w:tcBorders>
            <w:shd w:val="clear" w:color="auto" w:fill="auto"/>
            <w:vAlign w:val="center"/>
          </w:tcPr>
          <w:p w14:paraId="411F8B89" w14:textId="77777777" w:rsidR="00D2081D" w:rsidRPr="00BF0DB9" w:rsidRDefault="00D2081D" w:rsidP="00EA4198">
            <w:pPr>
              <w:jc w:val="center"/>
              <w:rPr>
                <w:sz w:val="18"/>
                <w:szCs w:val="18"/>
              </w:rPr>
            </w:pPr>
          </w:p>
        </w:tc>
        <w:tc>
          <w:tcPr>
            <w:tcW w:w="3404" w:type="dxa"/>
            <w:vMerge/>
            <w:tcBorders>
              <w:left w:val="single" w:sz="4" w:space="0" w:color="auto"/>
              <w:right w:val="single" w:sz="4" w:space="0" w:color="auto"/>
            </w:tcBorders>
            <w:shd w:val="clear" w:color="auto" w:fill="auto"/>
            <w:vAlign w:val="center"/>
          </w:tcPr>
          <w:p w14:paraId="7238E481" w14:textId="77777777" w:rsidR="00D2081D" w:rsidRPr="00BF0DB9" w:rsidRDefault="00D2081D" w:rsidP="00EA4198">
            <w:pPr>
              <w:jc w:val="center"/>
              <w:rPr>
                <w:sz w:val="18"/>
                <w:szCs w:val="18"/>
              </w:rPr>
            </w:pPr>
          </w:p>
        </w:tc>
        <w:tc>
          <w:tcPr>
            <w:tcW w:w="1710" w:type="dxa"/>
            <w:vMerge/>
            <w:tcBorders>
              <w:left w:val="single" w:sz="4" w:space="0" w:color="auto"/>
              <w:right w:val="single" w:sz="4" w:space="0" w:color="auto"/>
            </w:tcBorders>
            <w:shd w:val="clear" w:color="auto" w:fill="auto"/>
            <w:vAlign w:val="center"/>
          </w:tcPr>
          <w:p w14:paraId="0BA30B9F" w14:textId="77777777" w:rsidR="00D2081D" w:rsidRPr="00BF0DB9" w:rsidRDefault="00D2081D" w:rsidP="00EA4198">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90195D4" w14:textId="77777777" w:rsidR="00D2081D" w:rsidRPr="00BF0DB9" w:rsidRDefault="00D2081D" w:rsidP="00EA4198">
            <w:pPr>
              <w:rPr>
                <w:sz w:val="18"/>
                <w:szCs w:val="18"/>
              </w:rPr>
            </w:pPr>
            <w:r w:rsidRPr="00BF0DB9">
              <w:rPr>
                <w:sz w:val="18"/>
                <w:szCs w:val="18"/>
              </w:rPr>
              <w:t>Lakieji organiniai junginiai</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1CDD88EF" w14:textId="77777777" w:rsidR="00D2081D" w:rsidRPr="00BF0DB9" w:rsidRDefault="00D2081D" w:rsidP="00EA4198">
            <w:pPr>
              <w:jc w:val="center"/>
              <w:rPr>
                <w:sz w:val="18"/>
                <w:szCs w:val="18"/>
              </w:rPr>
            </w:pPr>
            <w:r w:rsidRPr="00BF0DB9">
              <w:rPr>
                <w:sz w:val="18"/>
                <w:szCs w:val="18"/>
              </w:rPr>
              <w:t>308</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79DB0506" w14:textId="77777777" w:rsidR="00D2081D" w:rsidRPr="00BF0DB9" w:rsidRDefault="00D2081D" w:rsidP="00EA4198">
            <w:pPr>
              <w:jc w:val="center"/>
              <w:rPr>
                <w:color w:val="FF0000"/>
                <w:sz w:val="18"/>
                <w:szCs w:val="18"/>
              </w:rPr>
            </w:pPr>
            <w:r w:rsidRPr="00BF0DB9">
              <w:rPr>
                <w:sz w:val="18"/>
                <w:szCs w:val="18"/>
              </w:rPr>
              <w:t>0,0092 g/s</w:t>
            </w:r>
          </w:p>
        </w:tc>
        <w:tc>
          <w:tcPr>
            <w:tcW w:w="3057" w:type="dxa"/>
            <w:vMerge/>
            <w:tcBorders>
              <w:left w:val="single" w:sz="4" w:space="0" w:color="auto"/>
              <w:right w:val="single" w:sz="4" w:space="0" w:color="auto"/>
            </w:tcBorders>
            <w:shd w:val="clear" w:color="auto" w:fill="auto"/>
            <w:vAlign w:val="center"/>
          </w:tcPr>
          <w:p w14:paraId="625CACF7" w14:textId="77777777" w:rsidR="00D2081D" w:rsidRPr="00BF0DB9" w:rsidRDefault="00D2081D" w:rsidP="00EA4198">
            <w:pPr>
              <w:jc w:val="both"/>
              <w:rPr>
                <w:noProof/>
                <w:sz w:val="18"/>
                <w:szCs w:val="18"/>
              </w:rPr>
            </w:pPr>
          </w:p>
        </w:tc>
      </w:tr>
      <w:tr w:rsidR="00D2081D" w:rsidRPr="00BF0DB9" w14:paraId="09F059A7" w14:textId="77777777" w:rsidTr="00EA4198">
        <w:trPr>
          <w:trHeight w:val="299"/>
        </w:trPr>
        <w:tc>
          <w:tcPr>
            <w:tcW w:w="1276" w:type="dxa"/>
            <w:vMerge w:val="restart"/>
            <w:tcBorders>
              <w:left w:val="single" w:sz="4" w:space="0" w:color="auto"/>
              <w:right w:val="single" w:sz="4" w:space="0" w:color="auto"/>
            </w:tcBorders>
            <w:shd w:val="clear" w:color="auto" w:fill="auto"/>
            <w:vAlign w:val="center"/>
          </w:tcPr>
          <w:p w14:paraId="5FE66404" w14:textId="77777777" w:rsidR="00D2081D" w:rsidRPr="00BF0DB9" w:rsidRDefault="00D2081D" w:rsidP="00EA4198">
            <w:pPr>
              <w:jc w:val="center"/>
              <w:rPr>
                <w:sz w:val="18"/>
                <w:szCs w:val="18"/>
              </w:rPr>
            </w:pPr>
            <w:r w:rsidRPr="00BF0DB9">
              <w:rPr>
                <w:sz w:val="18"/>
                <w:szCs w:val="18"/>
              </w:rPr>
              <w:t>001 (B002)</w:t>
            </w:r>
          </w:p>
        </w:tc>
        <w:tc>
          <w:tcPr>
            <w:tcW w:w="3404" w:type="dxa"/>
            <w:vMerge/>
            <w:tcBorders>
              <w:left w:val="single" w:sz="4" w:space="0" w:color="auto"/>
              <w:right w:val="single" w:sz="4" w:space="0" w:color="auto"/>
            </w:tcBorders>
            <w:shd w:val="clear" w:color="auto" w:fill="auto"/>
            <w:vAlign w:val="center"/>
          </w:tcPr>
          <w:p w14:paraId="2497D455" w14:textId="77777777" w:rsidR="00D2081D" w:rsidRPr="00BF0DB9" w:rsidRDefault="00D2081D" w:rsidP="00EA4198">
            <w:pPr>
              <w:jc w:val="center"/>
              <w:rPr>
                <w:sz w:val="18"/>
                <w:szCs w:val="18"/>
              </w:rPr>
            </w:pPr>
          </w:p>
        </w:tc>
        <w:tc>
          <w:tcPr>
            <w:tcW w:w="1710" w:type="dxa"/>
            <w:vMerge w:val="restart"/>
            <w:tcBorders>
              <w:left w:val="single" w:sz="4" w:space="0" w:color="auto"/>
              <w:right w:val="single" w:sz="4" w:space="0" w:color="auto"/>
            </w:tcBorders>
            <w:shd w:val="clear" w:color="auto" w:fill="auto"/>
            <w:vAlign w:val="center"/>
          </w:tcPr>
          <w:p w14:paraId="6FB9836A" w14:textId="77777777" w:rsidR="00D2081D" w:rsidRPr="00BF0DB9" w:rsidRDefault="00D2081D" w:rsidP="00EA4198">
            <w:pPr>
              <w:jc w:val="center"/>
              <w:rPr>
                <w:sz w:val="18"/>
                <w:szCs w:val="18"/>
              </w:rPr>
            </w:pPr>
            <w:r w:rsidRPr="00BF0DB9">
              <w:rPr>
                <w:sz w:val="18"/>
                <w:szCs w:val="18"/>
              </w:rPr>
              <w:t>20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AF35EBD" w14:textId="77777777" w:rsidR="00D2081D" w:rsidRPr="00BF0DB9" w:rsidRDefault="00D2081D" w:rsidP="00EA4198">
            <w:pPr>
              <w:rPr>
                <w:sz w:val="18"/>
                <w:szCs w:val="18"/>
              </w:rPr>
            </w:pPr>
            <w:r w:rsidRPr="00BF0DB9">
              <w:rPr>
                <w:sz w:val="18"/>
                <w:szCs w:val="18"/>
              </w:rPr>
              <w:t xml:space="preserve">Anglies monoksidas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25863B6C" w14:textId="77777777" w:rsidR="00D2081D" w:rsidRPr="00BF0DB9" w:rsidRDefault="00D2081D" w:rsidP="00EA4198">
            <w:pPr>
              <w:jc w:val="center"/>
              <w:rPr>
                <w:sz w:val="18"/>
                <w:szCs w:val="18"/>
              </w:rPr>
            </w:pPr>
            <w:r w:rsidRPr="00BF0DB9">
              <w:rPr>
                <w:sz w:val="18"/>
                <w:szCs w:val="18"/>
              </w:rPr>
              <w:t>177</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29A27202" w14:textId="77777777" w:rsidR="00D2081D" w:rsidRPr="00BF0DB9" w:rsidRDefault="00D2081D" w:rsidP="00EA4198">
            <w:pPr>
              <w:jc w:val="center"/>
              <w:rPr>
                <w:sz w:val="18"/>
                <w:szCs w:val="18"/>
              </w:rPr>
            </w:pPr>
            <w:r w:rsidRPr="00BF0DB9">
              <w:rPr>
                <w:sz w:val="18"/>
                <w:szCs w:val="18"/>
              </w:rPr>
              <w:t>0,0517 g/s</w:t>
            </w:r>
          </w:p>
        </w:tc>
        <w:tc>
          <w:tcPr>
            <w:tcW w:w="3057" w:type="dxa"/>
            <w:vMerge/>
            <w:tcBorders>
              <w:left w:val="single" w:sz="4" w:space="0" w:color="auto"/>
              <w:right w:val="single" w:sz="4" w:space="0" w:color="auto"/>
            </w:tcBorders>
            <w:shd w:val="clear" w:color="auto" w:fill="auto"/>
            <w:vAlign w:val="center"/>
          </w:tcPr>
          <w:p w14:paraId="57FC6D0C" w14:textId="77777777" w:rsidR="00D2081D" w:rsidRPr="00BF0DB9" w:rsidRDefault="00D2081D" w:rsidP="00EA4198">
            <w:pPr>
              <w:jc w:val="both"/>
              <w:rPr>
                <w:noProof/>
                <w:sz w:val="18"/>
                <w:szCs w:val="18"/>
              </w:rPr>
            </w:pPr>
          </w:p>
        </w:tc>
      </w:tr>
      <w:tr w:rsidR="00D2081D" w:rsidRPr="00BF0DB9" w14:paraId="21496A22" w14:textId="77777777" w:rsidTr="00EA4198">
        <w:trPr>
          <w:trHeight w:val="299"/>
        </w:trPr>
        <w:tc>
          <w:tcPr>
            <w:tcW w:w="1276" w:type="dxa"/>
            <w:vMerge/>
            <w:tcBorders>
              <w:left w:val="single" w:sz="4" w:space="0" w:color="auto"/>
              <w:right w:val="single" w:sz="4" w:space="0" w:color="auto"/>
            </w:tcBorders>
            <w:shd w:val="clear" w:color="auto" w:fill="auto"/>
            <w:vAlign w:val="center"/>
          </w:tcPr>
          <w:p w14:paraId="64AC0B8C" w14:textId="77777777" w:rsidR="00D2081D" w:rsidRPr="00BF0DB9" w:rsidRDefault="00D2081D" w:rsidP="00EA4198">
            <w:pPr>
              <w:jc w:val="center"/>
              <w:rPr>
                <w:sz w:val="18"/>
                <w:szCs w:val="18"/>
              </w:rPr>
            </w:pPr>
          </w:p>
        </w:tc>
        <w:tc>
          <w:tcPr>
            <w:tcW w:w="3404" w:type="dxa"/>
            <w:vMerge/>
            <w:tcBorders>
              <w:left w:val="single" w:sz="4" w:space="0" w:color="auto"/>
              <w:right w:val="single" w:sz="4" w:space="0" w:color="auto"/>
            </w:tcBorders>
            <w:shd w:val="clear" w:color="auto" w:fill="auto"/>
            <w:vAlign w:val="center"/>
          </w:tcPr>
          <w:p w14:paraId="3743D652" w14:textId="77777777" w:rsidR="00D2081D" w:rsidRPr="00BF0DB9" w:rsidRDefault="00D2081D" w:rsidP="00EA4198">
            <w:pPr>
              <w:jc w:val="center"/>
              <w:rPr>
                <w:sz w:val="18"/>
                <w:szCs w:val="18"/>
              </w:rPr>
            </w:pPr>
          </w:p>
        </w:tc>
        <w:tc>
          <w:tcPr>
            <w:tcW w:w="1710" w:type="dxa"/>
            <w:vMerge/>
            <w:tcBorders>
              <w:left w:val="single" w:sz="4" w:space="0" w:color="auto"/>
              <w:right w:val="single" w:sz="4" w:space="0" w:color="auto"/>
            </w:tcBorders>
            <w:shd w:val="clear" w:color="auto" w:fill="auto"/>
            <w:vAlign w:val="center"/>
          </w:tcPr>
          <w:p w14:paraId="4081E72C" w14:textId="77777777" w:rsidR="00D2081D" w:rsidRPr="00BF0DB9" w:rsidRDefault="00D2081D" w:rsidP="00EA4198">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28E6597" w14:textId="77777777" w:rsidR="00D2081D" w:rsidRPr="00BF0DB9" w:rsidRDefault="00D2081D" w:rsidP="00EA4198">
            <w:pPr>
              <w:rPr>
                <w:sz w:val="18"/>
                <w:szCs w:val="18"/>
              </w:rPr>
            </w:pPr>
            <w:r w:rsidRPr="00BF0DB9">
              <w:rPr>
                <w:sz w:val="18"/>
                <w:szCs w:val="18"/>
              </w:rPr>
              <w:t xml:space="preserve">Azoto oksidai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3BDC2D32" w14:textId="77777777" w:rsidR="00D2081D" w:rsidRPr="00BF0DB9" w:rsidRDefault="00D2081D" w:rsidP="00EA4198">
            <w:pPr>
              <w:jc w:val="center"/>
              <w:rPr>
                <w:sz w:val="18"/>
                <w:szCs w:val="18"/>
              </w:rPr>
            </w:pPr>
            <w:r w:rsidRPr="00BF0DB9">
              <w:rPr>
                <w:sz w:val="18"/>
                <w:szCs w:val="18"/>
              </w:rPr>
              <w:t>250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08BE9AC1" w14:textId="77777777" w:rsidR="00D2081D" w:rsidRPr="00BF0DB9" w:rsidRDefault="00D2081D" w:rsidP="00EA4198">
            <w:pPr>
              <w:jc w:val="center"/>
              <w:rPr>
                <w:sz w:val="18"/>
                <w:szCs w:val="18"/>
                <w:lang w:val="en-US"/>
              </w:rPr>
            </w:pPr>
            <w:r w:rsidRPr="00BF0DB9">
              <w:rPr>
                <w:sz w:val="18"/>
                <w:szCs w:val="18"/>
              </w:rPr>
              <w:t>100</w:t>
            </w:r>
          </w:p>
        </w:tc>
        <w:tc>
          <w:tcPr>
            <w:tcW w:w="3057" w:type="dxa"/>
            <w:vMerge/>
            <w:tcBorders>
              <w:left w:val="single" w:sz="4" w:space="0" w:color="auto"/>
              <w:right w:val="single" w:sz="4" w:space="0" w:color="auto"/>
            </w:tcBorders>
            <w:shd w:val="clear" w:color="auto" w:fill="auto"/>
            <w:vAlign w:val="center"/>
          </w:tcPr>
          <w:p w14:paraId="13438B73" w14:textId="77777777" w:rsidR="00D2081D" w:rsidRPr="00BF0DB9" w:rsidRDefault="00D2081D" w:rsidP="00EA4198">
            <w:pPr>
              <w:jc w:val="both"/>
              <w:rPr>
                <w:noProof/>
                <w:sz w:val="18"/>
                <w:szCs w:val="18"/>
              </w:rPr>
            </w:pPr>
          </w:p>
        </w:tc>
      </w:tr>
      <w:tr w:rsidR="00D2081D" w:rsidRPr="00BF0DB9" w14:paraId="382CDE2F" w14:textId="77777777" w:rsidTr="00EA4198">
        <w:trPr>
          <w:trHeight w:val="299"/>
        </w:trPr>
        <w:tc>
          <w:tcPr>
            <w:tcW w:w="1276" w:type="dxa"/>
            <w:vMerge/>
            <w:tcBorders>
              <w:left w:val="single" w:sz="4" w:space="0" w:color="auto"/>
              <w:right w:val="single" w:sz="4" w:space="0" w:color="auto"/>
            </w:tcBorders>
            <w:shd w:val="clear" w:color="auto" w:fill="auto"/>
            <w:vAlign w:val="center"/>
          </w:tcPr>
          <w:p w14:paraId="18796C67" w14:textId="77777777" w:rsidR="00D2081D" w:rsidRPr="00BF0DB9" w:rsidRDefault="00D2081D" w:rsidP="00EA4198">
            <w:pPr>
              <w:jc w:val="center"/>
              <w:rPr>
                <w:sz w:val="18"/>
                <w:szCs w:val="18"/>
              </w:rPr>
            </w:pPr>
          </w:p>
        </w:tc>
        <w:tc>
          <w:tcPr>
            <w:tcW w:w="3404" w:type="dxa"/>
            <w:vMerge/>
            <w:tcBorders>
              <w:left w:val="single" w:sz="4" w:space="0" w:color="auto"/>
              <w:right w:val="single" w:sz="4" w:space="0" w:color="auto"/>
            </w:tcBorders>
            <w:shd w:val="clear" w:color="auto" w:fill="auto"/>
            <w:vAlign w:val="center"/>
          </w:tcPr>
          <w:p w14:paraId="05405AED" w14:textId="77777777" w:rsidR="00D2081D" w:rsidRPr="00BF0DB9" w:rsidRDefault="00D2081D" w:rsidP="00EA4198">
            <w:pPr>
              <w:jc w:val="center"/>
              <w:rPr>
                <w:sz w:val="18"/>
                <w:szCs w:val="18"/>
              </w:rPr>
            </w:pPr>
          </w:p>
        </w:tc>
        <w:tc>
          <w:tcPr>
            <w:tcW w:w="1710" w:type="dxa"/>
            <w:vMerge/>
            <w:tcBorders>
              <w:left w:val="single" w:sz="4" w:space="0" w:color="auto"/>
              <w:right w:val="single" w:sz="4" w:space="0" w:color="auto"/>
            </w:tcBorders>
            <w:shd w:val="clear" w:color="auto" w:fill="auto"/>
            <w:vAlign w:val="center"/>
          </w:tcPr>
          <w:p w14:paraId="10ECEFB9" w14:textId="77777777" w:rsidR="00D2081D" w:rsidRPr="00BF0DB9" w:rsidRDefault="00D2081D" w:rsidP="00EA4198">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CB53378" w14:textId="77777777" w:rsidR="00D2081D" w:rsidRPr="00BF0DB9" w:rsidRDefault="00D2081D" w:rsidP="00EA4198">
            <w:pPr>
              <w:rPr>
                <w:sz w:val="18"/>
                <w:szCs w:val="18"/>
              </w:rPr>
            </w:pPr>
            <w:r w:rsidRPr="00BF0DB9">
              <w:rPr>
                <w:sz w:val="18"/>
                <w:szCs w:val="18"/>
              </w:rPr>
              <w:t xml:space="preserve">Sieros dioksidas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7E846353" w14:textId="77777777" w:rsidR="00D2081D" w:rsidRPr="00BF0DB9" w:rsidRDefault="00D2081D" w:rsidP="00EA4198">
            <w:pPr>
              <w:jc w:val="center"/>
              <w:rPr>
                <w:sz w:val="18"/>
                <w:szCs w:val="18"/>
              </w:rPr>
            </w:pPr>
            <w:r w:rsidRPr="00BF0DB9">
              <w:rPr>
                <w:sz w:val="18"/>
                <w:szCs w:val="18"/>
              </w:rPr>
              <w:t>1753</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37E3542D" w14:textId="77777777" w:rsidR="00D2081D" w:rsidRPr="00BF0DB9" w:rsidRDefault="00D2081D" w:rsidP="00EA4198">
            <w:pPr>
              <w:jc w:val="center"/>
              <w:rPr>
                <w:sz w:val="18"/>
                <w:szCs w:val="18"/>
              </w:rPr>
            </w:pPr>
            <w:r w:rsidRPr="00BF0DB9">
              <w:rPr>
                <w:sz w:val="18"/>
                <w:szCs w:val="18"/>
              </w:rPr>
              <w:t>0,0006 g/s</w:t>
            </w:r>
          </w:p>
        </w:tc>
        <w:tc>
          <w:tcPr>
            <w:tcW w:w="3057" w:type="dxa"/>
            <w:vMerge/>
            <w:tcBorders>
              <w:left w:val="single" w:sz="4" w:space="0" w:color="auto"/>
              <w:right w:val="single" w:sz="4" w:space="0" w:color="auto"/>
            </w:tcBorders>
            <w:shd w:val="clear" w:color="auto" w:fill="auto"/>
            <w:vAlign w:val="center"/>
          </w:tcPr>
          <w:p w14:paraId="272100EA" w14:textId="77777777" w:rsidR="00D2081D" w:rsidRPr="00BF0DB9" w:rsidRDefault="00D2081D" w:rsidP="00EA4198">
            <w:pPr>
              <w:jc w:val="both"/>
              <w:rPr>
                <w:noProof/>
                <w:sz w:val="18"/>
                <w:szCs w:val="18"/>
              </w:rPr>
            </w:pPr>
          </w:p>
        </w:tc>
      </w:tr>
      <w:tr w:rsidR="00D2081D" w:rsidRPr="00BF0DB9" w14:paraId="7F8EDB0F" w14:textId="77777777" w:rsidTr="00EA4198">
        <w:trPr>
          <w:trHeight w:val="299"/>
        </w:trPr>
        <w:tc>
          <w:tcPr>
            <w:tcW w:w="1276" w:type="dxa"/>
            <w:vMerge/>
            <w:tcBorders>
              <w:left w:val="single" w:sz="4" w:space="0" w:color="auto"/>
              <w:right w:val="single" w:sz="4" w:space="0" w:color="auto"/>
            </w:tcBorders>
            <w:shd w:val="clear" w:color="auto" w:fill="auto"/>
            <w:vAlign w:val="center"/>
          </w:tcPr>
          <w:p w14:paraId="2C548E5D" w14:textId="77777777" w:rsidR="00D2081D" w:rsidRPr="00BF0DB9" w:rsidRDefault="00D2081D" w:rsidP="00EA4198">
            <w:pPr>
              <w:jc w:val="center"/>
              <w:rPr>
                <w:sz w:val="18"/>
                <w:szCs w:val="18"/>
              </w:rPr>
            </w:pPr>
          </w:p>
        </w:tc>
        <w:tc>
          <w:tcPr>
            <w:tcW w:w="3404" w:type="dxa"/>
            <w:vMerge/>
            <w:tcBorders>
              <w:left w:val="single" w:sz="4" w:space="0" w:color="auto"/>
              <w:right w:val="single" w:sz="4" w:space="0" w:color="auto"/>
            </w:tcBorders>
            <w:shd w:val="clear" w:color="auto" w:fill="auto"/>
            <w:vAlign w:val="center"/>
          </w:tcPr>
          <w:p w14:paraId="42E63EBB" w14:textId="77777777" w:rsidR="00D2081D" w:rsidRPr="00BF0DB9" w:rsidRDefault="00D2081D" w:rsidP="00EA4198">
            <w:pPr>
              <w:jc w:val="center"/>
              <w:rPr>
                <w:sz w:val="18"/>
                <w:szCs w:val="18"/>
              </w:rPr>
            </w:pPr>
          </w:p>
        </w:tc>
        <w:tc>
          <w:tcPr>
            <w:tcW w:w="1710" w:type="dxa"/>
            <w:vMerge/>
            <w:tcBorders>
              <w:left w:val="single" w:sz="4" w:space="0" w:color="auto"/>
              <w:right w:val="single" w:sz="4" w:space="0" w:color="auto"/>
            </w:tcBorders>
            <w:shd w:val="clear" w:color="auto" w:fill="auto"/>
            <w:vAlign w:val="center"/>
          </w:tcPr>
          <w:p w14:paraId="16016793" w14:textId="77777777" w:rsidR="00D2081D" w:rsidRPr="00BF0DB9" w:rsidRDefault="00D2081D" w:rsidP="00EA4198">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EEF2B7F" w14:textId="77777777" w:rsidR="00D2081D" w:rsidRPr="00BF0DB9" w:rsidRDefault="00D2081D" w:rsidP="00EA4198">
            <w:pPr>
              <w:rPr>
                <w:sz w:val="18"/>
                <w:szCs w:val="18"/>
              </w:rPr>
            </w:pPr>
            <w:r w:rsidRPr="00BF0DB9">
              <w:rPr>
                <w:sz w:val="18"/>
                <w:szCs w:val="18"/>
              </w:rPr>
              <w:t xml:space="preserve">Kietosios dalelės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486490B6" w14:textId="77777777" w:rsidR="00D2081D" w:rsidRPr="00BF0DB9" w:rsidRDefault="00D2081D" w:rsidP="00EA4198">
            <w:pPr>
              <w:jc w:val="center"/>
              <w:rPr>
                <w:sz w:val="18"/>
                <w:szCs w:val="18"/>
              </w:rPr>
            </w:pPr>
            <w:r w:rsidRPr="00BF0DB9">
              <w:rPr>
                <w:sz w:val="18"/>
                <w:szCs w:val="18"/>
              </w:rPr>
              <w:t>6493</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55106D55" w14:textId="77777777" w:rsidR="00D2081D" w:rsidRPr="00BF0DB9" w:rsidRDefault="00D2081D" w:rsidP="00EA4198">
            <w:pPr>
              <w:jc w:val="center"/>
              <w:rPr>
                <w:sz w:val="18"/>
                <w:szCs w:val="18"/>
              </w:rPr>
            </w:pPr>
            <w:r w:rsidRPr="00BF0DB9">
              <w:rPr>
                <w:sz w:val="18"/>
                <w:szCs w:val="18"/>
              </w:rPr>
              <w:t>0,0008 g/s</w:t>
            </w:r>
          </w:p>
        </w:tc>
        <w:tc>
          <w:tcPr>
            <w:tcW w:w="3057" w:type="dxa"/>
            <w:vMerge/>
            <w:tcBorders>
              <w:left w:val="single" w:sz="4" w:space="0" w:color="auto"/>
              <w:right w:val="single" w:sz="4" w:space="0" w:color="auto"/>
            </w:tcBorders>
            <w:shd w:val="clear" w:color="auto" w:fill="auto"/>
            <w:vAlign w:val="center"/>
          </w:tcPr>
          <w:p w14:paraId="723F4033" w14:textId="77777777" w:rsidR="00D2081D" w:rsidRPr="00BF0DB9" w:rsidRDefault="00D2081D" w:rsidP="00EA4198">
            <w:pPr>
              <w:jc w:val="both"/>
              <w:rPr>
                <w:noProof/>
                <w:sz w:val="18"/>
                <w:szCs w:val="18"/>
              </w:rPr>
            </w:pPr>
          </w:p>
        </w:tc>
      </w:tr>
      <w:tr w:rsidR="00D2081D" w:rsidRPr="00BF0DB9" w14:paraId="2F9A0451" w14:textId="77777777" w:rsidTr="00EA4198">
        <w:trPr>
          <w:trHeight w:val="299"/>
        </w:trPr>
        <w:tc>
          <w:tcPr>
            <w:tcW w:w="1276" w:type="dxa"/>
            <w:vMerge/>
            <w:tcBorders>
              <w:left w:val="single" w:sz="4" w:space="0" w:color="auto"/>
              <w:right w:val="single" w:sz="4" w:space="0" w:color="auto"/>
            </w:tcBorders>
            <w:shd w:val="clear" w:color="auto" w:fill="auto"/>
            <w:vAlign w:val="center"/>
          </w:tcPr>
          <w:p w14:paraId="2676DC71" w14:textId="77777777" w:rsidR="00D2081D" w:rsidRPr="00BF0DB9" w:rsidRDefault="00D2081D" w:rsidP="00EA4198">
            <w:pPr>
              <w:jc w:val="center"/>
              <w:rPr>
                <w:sz w:val="18"/>
                <w:szCs w:val="18"/>
              </w:rPr>
            </w:pPr>
          </w:p>
        </w:tc>
        <w:tc>
          <w:tcPr>
            <w:tcW w:w="3404" w:type="dxa"/>
            <w:vMerge/>
            <w:tcBorders>
              <w:left w:val="single" w:sz="4" w:space="0" w:color="auto"/>
              <w:right w:val="single" w:sz="4" w:space="0" w:color="auto"/>
            </w:tcBorders>
            <w:shd w:val="clear" w:color="auto" w:fill="auto"/>
            <w:vAlign w:val="center"/>
          </w:tcPr>
          <w:p w14:paraId="38F3969F" w14:textId="77777777" w:rsidR="00D2081D" w:rsidRPr="00BF0DB9" w:rsidRDefault="00D2081D" w:rsidP="00EA4198">
            <w:pPr>
              <w:jc w:val="center"/>
              <w:rPr>
                <w:sz w:val="18"/>
                <w:szCs w:val="18"/>
              </w:rPr>
            </w:pPr>
          </w:p>
        </w:tc>
        <w:tc>
          <w:tcPr>
            <w:tcW w:w="1710" w:type="dxa"/>
            <w:vMerge/>
            <w:tcBorders>
              <w:left w:val="single" w:sz="4" w:space="0" w:color="auto"/>
              <w:right w:val="single" w:sz="4" w:space="0" w:color="auto"/>
            </w:tcBorders>
            <w:shd w:val="clear" w:color="auto" w:fill="auto"/>
            <w:vAlign w:val="center"/>
          </w:tcPr>
          <w:p w14:paraId="73E614BF" w14:textId="77777777" w:rsidR="00D2081D" w:rsidRPr="00BF0DB9" w:rsidRDefault="00D2081D" w:rsidP="00EA4198">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CB6CC0F" w14:textId="77777777" w:rsidR="00D2081D" w:rsidRPr="00BF0DB9" w:rsidRDefault="00D2081D" w:rsidP="00EA4198">
            <w:pPr>
              <w:rPr>
                <w:sz w:val="18"/>
                <w:szCs w:val="18"/>
              </w:rPr>
            </w:pPr>
            <w:r w:rsidRPr="00BF0DB9">
              <w:rPr>
                <w:sz w:val="18"/>
                <w:szCs w:val="18"/>
              </w:rPr>
              <w:t>Lakieji organiniai junginiai</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6BBF5235" w14:textId="77777777" w:rsidR="00D2081D" w:rsidRPr="00BF0DB9" w:rsidRDefault="00D2081D" w:rsidP="00EA4198">
            <w:pPr>
              <w:jc w:val="center"/>
              <w:rPr>
                <w:sz w:val="18"/>
                <w:szCs w:val="18"/>
              </w:rPr>
            </w:pPr>
            <w:r w:rsidRPr="00BF0DB9">
              <w:rPr>
                <w:sz w:val="18"/>
                <w:szCs w:val="18"/>
              </w:rPr>
              <w:t>308</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25C1B7A3" w14:textId="77777777" w:rsidR="00D2081D" w:rsidRPr="00BF0DB9" w:rsidRDefault="00D2081D" w:rsidP="00EA4198">
            <w:pPr>
              <w:jc w:val="center"/>
              <w:rPr>
                <w:sz w:val="18"/>
                <w:szCs w:val="18"/>
              </w:rPr>
            </w:pPr>
            <w:r w:rsidRPr="00BF0DB9">
              <w:rPr>
                <w:sz w:val="18"/>
                <w:szCs w:val="18"/>
              </w:rPr>
              <w:t>0,0035 g/s</w:t>
            </w:r>
          </w:p>
        </w:tc>
        <w:tc>
          <w:tcPr>
            <w:tcW w:w="3057" w:type="dxa"/>
            <w:vMerge/>
            <w:tcBorders>
              <w:left w:val="single" w:sz="4" w:space="0" w:color="auto"/>
              <w:right w:val="single" w:sz="4" w:space="0" w:color="auto"/>
            </w:tcBorders>
            <w:shd w:val="clear" w:color="auto" w:fill="auto"/>
            <w:vAlign w:val="center"/>
          </w:tcPr>
          <w:p w14:paraId="13AEAFC6" w14:textId="77777777" w:rsidR="00D2081D" w:rsidRPr="00BF0DB9" w:rsidRDefault="00D2081D" w:rsidP="00EA4198">
            <w:pPr>
              <w:jc w:val="both"/>
              <w:rPr>
                <w:noProof/>
                <w:sz w:val="18"/>
                <w:szCs w:val="18"/>
              </w:rPr>
            </w:pPr>
          </w:p>
        </w:tc>
      </w:tr>
      <w:tr w:rsidR="00D2081D" w:rsidRPr="00BF0DB9" w14:paraId="34FF8466" w14:textId="77777777" w:rsidTr="00EA4198">
        <w:trPr>
          <w:trHeight w:val="299"/>
        </w:trPr>
        <w:tc>
          <w:tcPr>
            <w:tcW w:w="14130" w:type="dxa"/>
            <w:gridSpan w:val="7"/>
            <w:tcBorders>
              <w:left w:val="single" w:sz="4" w:space="0" w:color="auto"/>
              <w:right w:val="single" w:sz="4" w:space="0" w:color="auto"/>
            </w:tcBorders>
            <w:shd w:val="clear" w:color="auto" w:fill="auto"/>
            <w:vAlign w:val="center"/>
          </w:tcPr>
          <w:p w14:paraId="42A4528B" w14:textId="77777777" w:rsidR="00D2081D" w:rsidRPr="00BF0DB9" w:rsidRDefault="00D2081D" w:rsidP="00EA4198">
            <w:pPr>
              <w:jc w:val="both"/>
              <w:rPr>
                <w:b/>
                <w:bCs/>
                <w:noProof/>
                <w:sz w:val="18"/>
                <w:szCs w:val="18"/>
              </w:rPr>
            </w:pPr>
            <w:r w:rsidRPr="00BF0DB9">
              <w:rPr>
                <w:b/>
                <w:bCs/>
                <w:noProof/>
                <w:sz w:val="18"/>
                <w:szCs w:val="18"/>
              </w:rPr>
              <w:t>Profilaktiniai darbai ir kt.</w:t>
            </w:r>
          </w:p>
        </w:tc>
      </w:tr>
      <w:tr w:rsidR="00D2081D" w:rsidRPr="00BF0DB9" w14:paraId="629087F5" w14:textId="77777777" w:rsidTr="00EA4198">
        <w:trPr>
          <w:trHeight w:val="299"/>
        </w:trPr>
        <w:tc>
          <w:tcPr>
            <w:tcW w:w="1276" w:type="dxa"/>
            <w:vMerge w:val="restart"/>
            <w:tcBorders>
              <w:left w:val="single" w:sz="4" w:space="0" w:color="auto"/>
              <w:right w:val="single" w:sz="4" w:space="0" w:color="auto"/>
            </w:tcBorders>
            <w:shd w:val="clear" w:color="auto" w:fill="auto"/>
            <w:vAlign w:val="center"/>
          </w:tcPr>
          <w:p w14:paraId="49871818" w14:textId="77777777" w:rsidR="00D2081D" w:rsidRPr="00BF0DB9" w:rsidRDefault="00D2081D" w:rsidP="00EA4198">
            <w:pPr>
              <w:jc w:val="center"/>
              <w:rPr>
                <w:sz w:val="18"/>
                <w:szCs w:val="18"/>
              </w:rPr>
            </w:pPr>
            <w:r w:rsidRPr="00BF0DB9">
              <w:rPr>
                <w:sz w:val="18"/>
                <w:szCs w:val="18"/>
              </w:rPr>
              <w:t>013 (EG381)</w:t>
            </w:r>
          </w:p>
        </w:tc>
        <w:tc>
          <w:tcPr>
            <w:tcW w:w="3404" w:type="dxa"/>
            <w:vMerge w:val="restart"/>
            <w:tcBorders>
              <w:left w:val="single" w:sz="4" w:space="0" w:color="auto"/>
              <w:right w:val="single" w:sz="4" w:space="0" w:color="auto"/>
            </w:tcBorders>
            <w:shd w:val="clear" w:color="auto" w:fill="auto"/>
            <w:vAlign w:val="center"/>
          </w:tcPr>
          <w:p w14:paraId="5EB41ECB" w14:textId="77777777" w:rsidR="00D2081D" w:rsidRPr="00BF0DB9" w:rsidRDefault="00D2081D" w:rsidP="00EA4198">
            <w:pPr>
              <w:jc w:val="center"/>
              <w:rPr>
                <w:sz w:val="18"/>
                <w:szCs w:val="18"/>
              </w:rPr>
            </w:pPr>
            <w:r w:rsidRPr="00BF0DB9">
              <w:rPr>
                <w:sz w:val="18"/>
                <w:szCs w:val="18"/>
              </w:rPr>
              <w:t>Profilaktiniai darbai ir/ar avariniai gamybos stabdymo atvejai</w:t>
            </w:r>
          </w:p>
        </w:tc>
        <w:tc>
          <w:tcPr>
            <w:tcW w:w="1710" w:type="dxa"/>
            <w:vMerge w:val="restart"/>
            <w:tcBorders>
              <w:left w:val="single" w:sz="4" w:space="0" w:color="auto"/>
              <w:right w:val="single" w:sz="4" w:space="0" w:color="auto"/>
            </w:tcBorders>
            <w:shd w:val="clear" w:color="auto" w:fill="auto"/>
            <w:vAlign w:val="center"/>
          </w:tcPr>
          <w:p w14:paraId="3F0E35ED" w14:textId="77777777" w:rsidR="00D2081D" w:rsidRPr="00BF0DB9" w:rsidRDefault="00D2081D" w:rsidP="00EA4198">
            <w:pPr>
              <w:jc w:val="center"/>
              <w:rPr>
                <w:sz w:val="18"/>
                <w:szCs w:val="18"/>
              </w:rPr>
            </w:pPr>
            <w:r w:rsidRPr="00BF0DB9">
              <w:rPr>
                <w:noProof/>
                <w:sz w:val="18"/>
                <w:szCs w:val="18"/>
              </w:rPr>
              <w:t>48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F379952" w14:textId="77777777" w:rsidR="00D2081D" w:rsidRPr="00BF0DB9" w:rsidRDefault="00D2081D" w:rsidP="00EA4198">
            <w:pPr>
              <w:rPr>
                <w:sz w:val="18"/>
                <w:szCs w:val="18"/>
              </w:rPr>
            </w:pPr>
            <w:r w:rsidRPr="00BF0DB9">
              <w:rPr>
                <w:noProof/>
                <w:sz w:val="18"/>
                <w:szCs w:val="18"/>
              </w:rPr>
              <w:t xml:space="preserve">Kietosios dalelės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3301988F" w14:textId="77777777" w:rsidR="00D2081D" w:rsidRPr="00BF0DB9" w:rsidRDefault="00D2081D" w:rsidP="00EA4198">
            <w:pPr>
              <w:jc w:val="center"/>
              <w:rPr>
                <w:sz w:val="18"/>
                <w:szCs w:val="18"/>
              </w:rPr>
            </w:pPr>
            <w:r w:rsidRPr="00BF0DB9">
              <w:rPr>
                <w:sz w:val="18"/>
                <w:szCs w:val="18"/>
              </w:rPr>
              <w:t>6486</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5F468183" w14:textId="77777777" w:rsidR="00D2081D" w:rsidRPr="00BF0DB9" w:rsidRDefault="00D2081D" w:rsidP="00EA4198">
            <w:pPr>
              <w:jc w:val="center"/>
              <w:rPr>
                <w:sz w:val="18"/>
                <w:szCs w:val="18"/>
              </w:rPr>
            </w:pPr>
            <w:r w:rsidRPr="00BF0DB9">
              <w:rPr>
                <w:sz w:val="18"/>
                <w:szCs w:val="18"/>
              </w:rPr>
              <w:t>15</w:t>
            </w:r>
          </w:p>
        </w:tc>
        <w:tc>
          <w:tcPr>
            <w:tcW w:w="3057" w:type="dxa"/>
            <w:vMerge w:val="restart"/>
            <w:tcBorders>
              <w:left w:val="single" w:sz="4" w:space="0" w:color="auto"/>
              <w:right w:val="single" w:sz="4" w:space="0" w:color="auto"/>
            </w:tcBorders>
            <w:shd w:val="clear" w:color="auto" w:fill="auto"/>
            <w:vAlign w:val="center"/>
          </w:tcPr>
          <w:p w14:paraId="2EE35715" w14:textId="77777777" w:rsidR="00D2081D" w:rsidRPr="00BF0DB9" w:rsidRDefault="00D2081D" w:rsidP="00EA4198">
            <w:pPr>
              <w:jc w:val="center"/>
              <w:rPr>
                <w:noProof/>
                <w:sz w:val="18"/>
                <w:szCs w:val="18"/>
              </w:rPr>
            </w:pPr>
            <w:r w:rsidRPr="00BF0DB9">
              <w:rPr>
                <w:noProof/>
                <w:sz w:val="18"/>
                <w:szCs w:val="18"/>
              </w:rPr>
              <w:t>PESC gedimo atveju (oro nutraukimo sistemai iš preso zonos)</w:t>
            </w:r>
          </w:p>
        </w:tc>
      </w:tr>
      <w:tr w:rsidR="00D2081D" w:rsidRPr="00BF0DB9" w14:paraId="276771D5" w14:textId="77777777" w:rsidTr="00EA4198">
        <w:trPr>
          <w:trHeight w:val="299"/>
        </w:trPr>
        <w:tc>
          <w:tcPr>
            <w:tcW w:w="1276" w:type="dxa"/>
            <w:vMerge/>
            <w:tcBorders>
              <w:left w:val="single" w:sz="4" w:space="0" w:color="auto"/>
              <w:right w:val="single" w:sz="4" w:space="0" w:color="auto"/>
            </w:tcBorders>
            <w:shd w:val="clear" w:color="auto" w:fill="auto"/>
            <w:vAlign w:val="center"/>
          </w:tcPr>
          <w:p w14:paraId="5DBCBF35" w14:textId="77777777" w:rsidR="00D2081D" w:rsidRPr="00BF0DB9" w:rsidRDefault="00D2081D" w:rsidP="00EA4198">
            <w:pPr>
              <w:jc w:val="center"/>
              <w:rPr>
                <w:sz w:val="18"/>
                <w:szCs w:val="18"/>
              </w:rPr>
            </w:pPr>
          </w:p>
        </w:tc>
        <w:tc>
          <w:tcPr>
            <w:tcW w:w="3404" w:type="dxa"/>
            <w:vMerge/>
            <w:tcBorders>
              <w:left w:val="single" w:sz="4" w:space="0" w:color="auto"/>
              <w:right w:val="single" w:sz="4" w:space="0" w:color="auto"/>
            </w:tcBorders>
            <w:shd w:val="clear" w:color="auto" w:fill="auto"/>
            <w:vAlign w:val="center"/>
          </w:tcPr>
          <w:p w14:paraId="2D00421A" w14:textId="77777777" w:rsidR="00D2081D" w:rsidRPr="00BF0DB9" w:rsidRDefault="00D2081D" w:rsidP="00EA4198">
            <w:pPr>
              <w:jc w:val="center"/>
              <w:rPr>
                <w:sz w:val="18"/>
                <w:szCs w:val="18"/>
              </w:rPr>
            </w:pPr>
          </w:p>
        </w:tc>
        <w:tc>
          <w:tcPr>
            <w:tcW w:w="1710" w:type="dxa"/>
            <w:vMerge/>
            <w:tcBorders>
              <w:left w:val="single" w:sz="4" w:space="0" w:color="auto"/>
              <w:right w:val="single" w:sz="4" w:space="0" w:color="auto"/>
            </w:tcBorders>
            <w:shd w:val="clear" w:color="auto" w:fill="auto"/>
            <w:vAlign w:val="center"/>
          </w:tcPr>
          <w:p w14:paraId="7DF49DDB" w14:textId="77777777" w:rsidR="00D2081D" w:rsidRPr="00BF0DB9" w:rsidRDefault="00D2081D" w:rsidP="00EA4198">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C58E687" w14:textId="77777777" w:rsidR="00D2081D" w:rsidRPr="00BF0DB9" w:rsidRDefault="00D2081D" w:rsidP="00EA4198">
            <w:pPr>
              <w:rPr>
                <w:sz w:val="18"/>
                <w:szCs w:val="18"/>
              </w:rPr>
            </w:pPr>
            <w:r w:rsidRPr="00BF0DB9">
              <w:rPr>
                <w:noProof/>
                <w:sz w:val="18"/>
                <w:szCs w:val="18"/>
              </w:rPr>
              <w:t>Formaldehidas</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69908835" w14:textId="77777777" w:rsidR="00D2081D" w:rsidRPr="00BF0DB9" w:rsidRDefault="00D2081D" w:rsidP="00EA4198">
            <w:pPr>
              <w:jc w:val="center"/>
              <w:rPr>
                <w:sz w:val="18"/>
                <w:szCs w:val="18"/>
              </w:rPr>
            </w:pPr>
            <w:r w:rsidRPr="00BF0DB9">
              <w:rPr>
                <w:sz w:val="18"/>
                <w:szCs w:val="18"/>
              </w:rPr>
              <w:t>871</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68C637D0" w14:textId="77777777" w:rsidR="00D2081D" w:rsidRPr="00BF0DB9" w:rsidRDefault="00D2081D" w:rsidP="00EA4198">
            <w:pPr>
              <w:jc w:val="center"/>
              <w:rPr>
                <w:sz w:val="18"/>
                <w:szCs w:val="18"/>
              </w:rPr>
            </w:pPr>
            <w:r w:rsidRPr="00BF0DB9">
              <w:rPr>
                <w:sz w:val="18"/>
                <w:szCs w:val="18"/>
              </w:rPr>
              <w:t>75</w:t>
            </w:r>
          </w:p>
        </w:tc>
        <w:tc>
          <w:tcPr>
            <w:tcW w:w="3057" w:type="dxa"/>
            <w:vMerge/>
            <w:tcBorders>
              <w:left w:val="single" w:sz="4" w:space="0" w:color="auto"/>
              <w:right w:val="single" w:sz="4" w:space="0" w:color="auto"/>
            </w:tcBorders>
            <w:shd w:val="clear" w:color="auto" w:fill="auto"/>
            <w:vAlign w:val="center"/>
          </w:tcPr>
          <w:p w14:paraId="1758093F" w14:textId="77777777" w:rsidR="00D2081D" w:rsidRPr="00BF0DB9" w:rsidRDefault="00D2081D" w:rsidP="00EA4198">
            <w:pPr>
              <w:jc w:val="center"/>
              <w:rPr>
                <w:noProof/>
                <w:sz w:val="18"/>
                <w:szCs w:val="18"/>
              </w:rPr>
            </w:pPr>
          </w:p>
        </w:tc>
      </w:tr>
      <w:tr w:rsidR="00D2081D" w:rsidRPr="00BF0DB9" w14:paraId="1C56AED0" w14:textId="77777777" w:rsidTr="00EA4198">
        <w:trPr>
          <w:trHeight w:val="299"/>
        </w:trPr>
        <w:tc>
          <w:tcPr>
            <w:tcW w:w="1276" w:type="dxa"/>
            <w:vMerge/>
            <w:tcBorders>
              <w:left w:val="single" w:sz="4" w:space="0" w:color="auto"/>
              <w:bottom w:val="single" w:sz="4" w:space="0" w:color="auto"/>
              <w:right w:val="single" w:sz="4" w:space="0" w:color="auto"/>
            </w:tcBorders>
            <w:shd w:val="clear" w:color="auto" w:fill="auto"/>
            <w:vAlign w:val="center"/>
          </w:tcPr>
          <w:p w14:paraId="4686B7D8" w14:textId="77777777" w:rsidR="00D2081D" w:rsidRPr="00BF0DB9" w:rsidRDefault="00D2081D" w:rsidP="00EA4198">
            <w:pPr>
              <w:jc w:val="center"/>
              <w:rPr>
                <w:sz w:val="18"/>
                <w:szCs w:val="18"/>
              </w:rPr>
            </w:pPr>
          </w:p>
        </w:tc>
        <w:tc>
          <w:tcPr>
            <w:tcW w:w="3404" w:type="dxa"/>
            <w:vMerge/>
            <w:tcBorders>
              <w:left w:val="single" w:sz="4" w:space="0" w:color="auto"/>
              <w:right w:val="single" w:sz="4" w:space="0" w:color="auto"/>
            </w:tcBorders>
            <w:shd w:val="clear" w:color="auto" w:fill="auto"/>
            <w:vAlign w:val="center"/>
          </w:tcPr>
          <w:p w14:paraId="3947AD8A" w14:textId="77777777" w:rsidR="00D2081D" w:rsidRPr="00BF0DB9" w:rsidRDefault="00D2081D" w:rsidP="00EA4198">
            <w:pPr>
              <w:jc w:val="center"/>
              <w:rPr>
                <w:sz w:val="18"/>
                <w:szCs w:val="18"/>
              </w:rPr>
            </w:pPr>
          </w:p>
        </w:tc>
        <w:tc>
          <w:tcPr>
            <w:tcW w:w="1710" w:type="dxa"/>
            <w:vMerge/>
            <w:tcBorders>
              <w:left w:val="single" w:sz="4" w:space="0" w:color="auto"/>
              <w:bottom w:val="single" w:sz="4" w:space="0" w:color="auto"/>
              <w:right w:val="single" w:sz="4" w:space="0" w:color="auto"/>
            </w:tcBorders>
            <w:shd w:val="clear" w:color="auto" w:fill="auto"/>
            <w:vAlign w:val="center"/>
          </w:tcPr>
          <w:p w14:paraId="0DD95955" w14:textId="77777777" w:rsidR="00D2081D" w:rsidRPr="00BF0DB9" w:rsidRDefault="00D2081D" w:rsidP="00EA4198">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644CF51" w14:textId="77777777" w:rsidR="00D2081D" w:rsidRPr="00BF0DB9" w:rsidRDefault="00D2081D" w:rsidP="00EA4198">
            <w:pPr>
              <w:rPr>
                <w:sz w:val="18"/>
                <w:szCs w:val="18"/>
              </w:rPr>
            </w:pPr>
            <w:r w:rsidRPr="00BF0DB9">
              <w:rPr>
                <w:sz w:val="18"/>
                <w:szCs w:val="18"/>
              </w:rPr>
              <w:t>LOJ</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78D25487" w14:textId="77777777" w:rsidR="00D2081D" w:rsidRPr="00BF0DB9" w:rsidRDefault="00D2081D" w:rsidP="00EA4198">
            <w:pPr>
              <w:jc w:val="center"/>
              <w:rPr>
                <w:sz w:val="18"/>
                <w:szCs w:val="18"/>
              </w:rPr>
            </w:pPr>
            <w:r w:rsidRPr="00BF0DB9">
              <w:rPr>
                <w:sz w:val="18"/>
                <w:szCs w:val="18"/>
              </w:rPr>
              <w:t>308</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3801B3C8" w14:textId="77777777" w:rsidR="00D2081D" w:rsidRPr="00BF0DB9" w:rsidRDefault="00D2081D" w:rsidP="00EA4198">
            <w:pPr>
              <w:jc w:val="center"/>
              <w:rPr>
                <w:sz w:val="18"/>
                <w:szCs w:val="18"/>
              </w:rPr>
            </w:pPr>
            <w:r w:rsidRPr="00BF0DB9">
              <w:rPr>
                <w:sz w:val="18"/>
                <w:szCs w:val="18"/>
              </w:rPr>
              <w:t>450</w:t>
            </w:r>
          </w:p>
        </w:tc>
        <w:tc>
          <w:tcPr>
            <w:tcW w:w="3057" w:type="dxa"/>
            <w:vMerge/>
            <w:tcBorders>
              <w:left w:val="single" w:sz="4" w:space="0" w:color="auto"/>
              <w:bottom w:val="single" w:sz="4" w:space="0" w:color="auto"/>
              <w:right w:val="single" w:sz="4" w:space="0" w:color="auto"/>
            </w:tcBorders>
            <w:shd w:val="clear" w:color="auto" w:fill="auto"/>
            <w:vAlign w:val="center"/>
          </w:tcPr>
          <w:p w14:paraId="345AD97F" w14:textId="77777777" w:rsidR="00D2081D" w:rsidRPr="00BF0DB9" w:rsidRDefault="00D2081D" w:rsidP="00EA4198">
            <w:pPr>
              <w:jc w:val="center"/>
              <w:rPr>
                <w:noProof/>
                <w:sz w:val="18"/>
                <w:szCs w:val="18"/>
              </w:rPr>
            </w:pPr>
          </w:p>
        </w:tc>
      </w:tr>
      <w:tr w:rsidR="00D2081D" w:rsidRPr="00BF0DB9" w14:paraId="6E52EFAF" w14:textId="77777777" w:rsidTr="00EA4198">
        <w:trPr>
          <w:trHeight w:val="299"/>
        </w:trPr>
        <w:tc>
          <w:tcPr>
            <w:tcW w:w="1276" w:type="dxa"/>
            <w:vMerge w:val="restart"/>
            <w:tcBorders>
              <w:left w:val="single" w:sz="4" w:space="0" w:color="auto"/>
              <w:right w:val="single" w:sz="4" w:space="0" w:color="auto"/>
            </w:tcBorders>
            <w:shd w:val="clear" w:color="auto" w:fill="auto"/>
            <w:vAlign w:val="center"/>
          </w:tcPr>
          <w:p w14:paraId="447D1497" w14:textId="77777777" w:rsidR="00D2081D" w:rsidRPr="00BF0DB9" w:rsidRDefault="00D2081D" w:rsidP="00EA4198">
            <w:pPr>
              <w:jc w:val="center"/>
              <w:rPr>
                <w:sz w:val="18"/>
                <w:szCs w:val="18"/>
              </w:rPr>
            </w:pPr>
            <w:r w:rsidRPr="00BF0DB9">
              <w:rPr>
                <w:sz w:val="18"/>
                <w:szCs w:val="18"/>
              </w:rPr>
              <w:t>014 (EG501)</w:t>
            </w:r>
          </w:p>
        </w:tc>
        <w:tc>
          <w:tcPr>
            <w:tcW w:w="3404" w:type="dxa"/>
            <w:vMerge/>
            <w:tcBorders>
              <w:left w:val="single" w:sz="4" w:space="0" w:color="auto"/>
              <w:right w:val="single" w:sz="4" w:space="0" w:color="auto"/>
            </w:tcBorders>
            <w:shd w:val="clear" w:color="auto" w:fill="auto"/>
            <w:vAlign w:val="center"/>
          </w:tcPr>
          <w:p w14:paraId="0D8BB316" w14:textId="77777777" w:rsidR="00D2081D" w:rsidRPr="00BF0DB9" w:rsidRDefault="00D2081D" w:rsidP="00EA4198">
            <w:pPr>
              <w:jc w:val="center"/>
              <w:rPr>
                <w:sz w:val="18"/>
                <w:szCs w:val="18"/>
              </w:rPr>
            </w:pPr>
          </w:p>
        </w:tc>
        <w:tc>
          <w:tcPr>
            <w:tcW w:w="1710" w:type="dxa"/>
            <w:vMerge w:val="restart"/>
            <w:tcBorders>
              <w:left w:val="single" w:sz="4" w:space="0" w:color="auto"/>
              <w:right w:val="single" w:sz="4" w:space="0" w:color="auto"/>
            </w:tcBorders>
            <w:shd w:val="clear" w:color="auto" w:fill="auto"/>
            <w:vAlign w:val="center"/>
          </w:tcPr>
          <w:p w14:paraId="4361F862" w14:textId="77777777" w:rsidR="00D2081D" w:rsidRPr="00BF0DB9" w:rsidRDefault="00D2081D" w:rsidP="00EA4198">
            <w:pPr>
              <w:jc w:val="center"/>
              <w:rPr>
                <w:sz w:val="18"/>
                <w:szCs w:val="18"/>
              </w:rPr>
            </w:pPr>
            <w:r w:rsidRPr="00BF0DB9">
              <w:rPr>
                <w:sz w:val="18"/>
                <w:szCs w:val="18"/>
              </w:rPr>
              <w:t>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0829395" w14:textId="77777777" w:rsidR="00D2081D" w:rsidRPr="00BF0DB9" w:rsidRDefault="00D2081D" w:rsidP="00EA4198">
            <w:pPr>
              <w:rPr>
                <w:sz w:val="18"/>
                <w:szCs w:val="18"/>
              </w:rPr>
            </w:pPr>
            <w:r w:rsidRPr="00BF0DB9">
              <w:rPr>
                <w:sz w:val="18"/>
                <w:szCs w:val="18"/>
              </w:rPr>
              <w:t xml:space="preserve">Kietosios dalelės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4C6475A6" w14:textId="77777777" w:rsidR="00D2081D" w:rsidRPr="00BF0DB9" w:rsidRDefault="00D2081D" w:rsidP="00EA4198">
            <w:pPr>
              <w:jc w:val="center"/>
              <w:rPr>
                <w:sz w:val="18"/>
                <w:szCs w:val="18"/>
              </w:rPr>
            </w:pPr>
            <w:r w:rsidRPr="00BF0DB9">
              <w:rPr>
                <w:sz w:val="18"/>
                <w:szCs w:val="18"/>
              </w:rPr>
              <w:t>6486</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450235D3" w14:textId="77777777" w:rsidR="00D2081D" w:rsidRPr="00BF0DB9" w:rsidRDefault="00D2081D" w:rsidP="00EA4198">
            <w:pPr>
              <w:jc w:val="center"/>
              <w:rPr>
                <w:sz w:val="18"/>
                <w:szCs w:val="18"/>
              </w:rPr>
            </w:pPr>
            <w:r w:rsidRPr="00BF0DB9">
              <w:rPr>
                <w:sz w:val="18"/>
                <w:szCs w:val="18"/>
              </w:rPr>
              <w:t>30</w:t>
            </w:r>
          </w:p>
        </w:tc>
        <w:tc>
          <w:tcPr>
            <w:tcW w:w="3057" w:type="dxa"/>
            <w:vMerge w:val="restart"/>
            <w:tcBorders>
              <w:left w:val="single" w:sz="4" w:space="0" w:color="auto"/>
              <w:right w:val="single" w:sz="4" w:space="0" w:color="auto"/>
            </w:tcBorders>
            <w:shd w:val="clear" w:color="auto" w:fill="auto"/>
            <w:vAlign w:val="center"/>
          </w:tcPr>
          <w:p w14:paraId="00D7B54D" w14:textId="77777777" w:rsidR="00D2081D" w:rsidRPr="00BF0DB9" w:rsidRDefault="00D2081D" w:rsidP="00EA4198">
            <w:pPr>
              <w:jc w:val="center"/>
              <w:rPr>
                <w:noProof/>
                <w:sz w:val="18"/>
                <w:szCs w:val="18"/>
              </w:rPr>
            </w:pPr>
            <w:r w:rsidRPr="00BF0DB9">
              <w:rPr>
                <w:noProof/>
                <w:sz w:val="18"/>
                <w:szCs w:val="18"/>
              </w:rPr>
              <w:t>Dujų biologinio valymo įrenginių (Wessel BIOCAT-Scrubber) gedimo atveju</w:t>
            </w:r>
          </w:p>
        </w:tc>
      </w:tr>
      <w:tr w:rsidR="00D2081D" w:rsidRPr="00BF0DB9" w14:paraId="4F036ECB" w14:textId="77777777" w:rsidTr="00EA4198">
        <w:trPr>
          <w:trHeight w:val="299"/>
        </w:trPr>
        <w:tc>
          <w:tcPr>
            <w:tcW w:w="1276" w:type="dxa"/>
            <w:vMerge/>
            <w:tcBorders>
              <w:left w:val="single" w:sz="4" w:space="0" w:color="auto"/>
              <w:right w:val="single" w:sz="4" w:space="0" w:color="auto"/>
            </w:tcBorders>
            <w:shd w:val="clear" w:color="auto" w:fill="auto"/>
            <w:vAlign w:val="center"/>
          </w:tcPr>
          <w:p w14:paraId="7EC20CED" w14:textId="77777777" w:rsidR="00D2081D" w:rsidRPr="00BF0DB9" w:rsidRDefault="00D2081D" w:rsidP="00EA4198">
            <w:pPr>
              <w:jc w:val="center"/>
              <w:rPr>
                <w:sz w:val="18"/>
                <w:szCs w:val="18"/>
              </w:rPr>
            </w:pPr>
          </w:p>
        </w:tc>
        <w:tc>
          <w:tcPr>
            <w:tcW w:w="3404" w:type="dxa"/>
            <w:vMerge/>
            <w:tcBorders>
              <w:left w:val="single" w:sz="4" w:space="0" w:color="auto"/>
              <w:right w:val="single" w:sz="4" w:space="0" w:color="auto"/>
            </w:tcBorders>
            <w:shd w:val="clear" w:color="auto" w:fill="auto"/>
            <w:vAlign w:val="center"/>
          </w:tcPr>
          <w:p w14:paraId="7576CB51" w14:textId="77777777" w:rsidR="00D2081D" w:rsidRPr="00BF0DB9" w:rsidRDefault="00D2081D" w:rsidP="00EA4198">
            <w:pPr>
              <w:jc w:val="center"/>
              <w:rPr>
                <w:sz w:val="18"/>
                <w:szCs w:val="18"/>
              </w:rPr>
            </w:pPr>
          </w:p>
        </w:tc>
        <w:tc>
          <w:tcPr>
            <w:tcW w:w="1710" w:type="dxa"/>
            <w:vMerge/>
            <w:tcBorders>
              <w:left w:val="single" w:sz="4" w:space="0" w:color="auto"/>
              <w:right w:val="single" w:sz="4" w:space="0" w:color="auto"/>
            </w:tcBorders>
            <w:shd w:val="clear" w:color="auto" w:fill="auto"/>
            <w:vAlign w:val="center"/>
          </w:tcPr>
          <w:p w14:paraId="6962DFEE" w14:textId="77777777" w:rsidR="00D2081D" w:rsidRPr="00BF0DB9" w:rsidRDefault="00D2081D" w:rsidP="00EA4198">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13590E5" w14:textId="77777777" w:rsidR="00D2081D" w:rsidRPr="00BF0DB9" w:rsidRDefault="00D2081D" w:rsidP="00EA4198">
            <w:pPr>
              <w:rPr>
                <w:sz w:val="18"/>
                <w:szCs w:val="18"/>
              </w:rPr>
            </w:pPr>
            <w:r w:rsidRPr="00BF0DB9">
              <w:rPr>
                <w:sz w:val="18"/>
                <w:szCs w:val="18"/>
              </w:rPr>
              <w:t xml:space="preserve">Anglies monoksidas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4F045617" w14:textId="77777777" w:rsidR="00D2081D" w:rsidRPr="00BF0DB9" w:rsidRDefault="00D2081D" w:rsidP="00EA4198">
            <w:pPr>
              <w:jc w:val="center"/>
              <w:rPr>
                <w:sz w:val="18"/>
                <w:szCs w:val="18"/>
              </w:rPr>
            </w:pPr>
            <w:r w:rsidRPr="00BF0DB9">
              <w:rPr>
                <w:sz w:val="18"/>
                <w:szCs w:val="18"/>
              </w:rPr>
              <w:t>5917</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74679355" w14:textId="77777777" w:rsidR="00D2081D" w:rsidRPr="00BF0DB9" w:rsidRDefault="00D2081D" w:rsidP="00EA4198">
            <w:pPr>
              <w:jc w:val="center"/>
              <w:rPr>
                <w:sz w:val="18"/>
                <w:szCs w:val="18"/>
              </w:rPr>
            </w:pPr>
            <w:r w:rsidRPr="00BF0DB9">
              <w:rPr>
                <w:sz w:val="18"/>
                <w:szCs w:val="18"/>
              </w:rPr>
              <w:t>150</w:t>
            </w:r>
          </w:p>
        </w:tc>
        <w:tc>
          <w:tcPr>
            <w:tcW w:w="3057" w:type="dxa"/>
            <w:vMerge/>
            <w:tcBorders>
              <w:left w:val="single" w:sz="4" w:space="0" w:color="auto"/>
              <w:right w:val="single" w:sz="4" w:space="0" w:color="auto"/>
            </w:tcBorders>
            <w:shd w:val="clear" w:color="auto" w:fill="auto"/>
            <w:vAlign w:val="center"/>
          </w:tcPr>
          <w:p w14:paraId="448C220F" w14:textId="77777777" w:rsidR="00D2081D" w:rsidRPr="00BF0DB9" w:rsidRDefault="00D2081D" w:rsidP="00EA4198">
            <w:pPr>
              <w:jc w:val="center"/>
              <w:rPr>
                <w:noProof/>
                <w:sz w:val="18"/>
                <w:szCs w:val="18"/>
              </w:rPr>
            </w:pPr>
          </w:p>
        </w:tc>
      </w:tr>
      <w:tr w:rsidR="00D2081D" w:rsidRPr="00BF0DB9" w14:paraId="39FDADE0" w14:textId="77777777" w:rsidTr="00EA4198">
        <w:trPr>
          <w:trHeight w:val="299"/>
        </w:trPr>
        <w:tc>
          <w:tcPr>
            <w:tcW w:w="1276" w:type="dxa"/>
            <w:vMerge/>
            <w:tcBorders>
              <w:left w:val="single" w:sz="4" w:space="0" w:color="auto"/>
              <w:bottom w:val="single" w:sz="4" w:space="0" w:color="auto"/>
              <w:right w:val="single" w:sz="4" w:space="0" w:color="auto"/>
            </w:tcBorders>
            <w:shd w:val="clear" w:color="auto" w:fill="auto"/>
            <w:vAlign w:val="center"/>
          </w:tcPr>
          <w:p w14:paraId="51BE3750" w14:textId="77777777" w:rsidR="00D2081D" w:rsidRPr="00BF0DB9" w:rsidRDefault="00D2081D" w:rsidP="00EA4198">
            <w:pPr>
              <w:jc w:val="center"/>
              <w:rPr>
                <w:sz w:val="18"/>
                <w:szCs w:val="18"/>
              </w:rPr>
            </w:pPr>
          </w:p>
        </w:tc>
        <w:tc>
          <w:tcPr>
            <w:tcW w:w="3404" w:type="dxa"/>
            <w:vMerge/>
            <w:tcBorders>
              <w:left w:val="single" w:sz="4" w:space="0" w:color="auto"/>
              <w:right w:val="single" w:sz="4" w:space="0" w:color="auto"/>
            </w:tcBorders>
            <w:shd w:val="clear" w:color="auto" w:fill="auto"/>
            <w:vAlign w:val="center"/>
          </w:tcPr>
          <w:p w14:paraId="095CE28A" w14:textId="77777777" w:rsidR="00D2081D" w:rsidRPr="00BF0DB9" w:rsidRDefault="00D2081D" w:rsidP="00EA4198">
            <w:pPr>
              <w:jc w:val="center"/>
              <w:rPr>
                <w:sz w:val="18"/>
                <w:szCs w:val="18"/>
              </w:rPr>
            </w:pPr>
          </w:p>
        </w:tc>
        <w:tc>
          <w:tcPr>
            <w:tcW w:w="1710" w:type="dxa"/>
            <w:vMerge/>
            <w:tcBorders>
              <w:left w:val="single" w:sz="4" w:space="0" w:color="auto"/>
              <w:bottom w:val="single" w:sz="4" w:space="0" w:color="auto"/>
              <w:right w:val="single" w:sz="4" w:space="0" w:color="auto"/>
            </w:tcBorders>
            <w:shd w:val="clear" w:color="auto" w:fill="auto"/>
            <w:vAlign w:val="center"/>
          </w:tcPr>
          <w:p w14:paraId="4B6B7FE1" w14:textId="77777777" w:rsidR="00D2081D" w:rsidRPr="00BF0DB9" w:rsidRDefault="00D2081D" w:rsidP="00EA4198">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615B9F8" w14:textId="77777777" w:rsidR="00D2081D" w:rsidRPr="00BF0DB9" w:rsidRDefault="00D2081D" w:rsidP="00EA4198">
            <w:pPr>
              <w:rPr>
                <w:sz w:val="18"/>
                <w:szCs w:val="18"/>
              </w:rPr>
            </w:pPr>
            <w:r w:rsidRPr="00BF0DB9">
              <w:rPr>
                <w:sz w:val="18"/>
                <w:szCs w:val="18"/>
              </w:rPr>
              <w:t xml:space="preserve">Azoto oksidai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3A8C5A20" w14:textId="77777777" w:rsidR="00D2081D" w:rsidRPr="00BF0DB9" w:rsidRDefault="00D2081D" w:rsidP="00EA4198">
            <w:pPr>
              <w:jc w:val="center"/>
              <w:rPr>
                <w:sz w:val="18"/>
                <w:szCs w:val="18"/>
              </w:rPr>
            </w:pPr>
            <w:r w:rsidRPr="00BF0DB9">
              <w:rPr>
                <w:sz w:val="18"/>
                <w:szCs w:val="18"/>
              </w:rPr>
              <w:t>5872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356A615B" w14:textId="77777777" w:rsidR="00D2081D" w:rsidRPr="00BF0DB9" w:rsidRDefault="00D2081D" w:rsidP="00EA4198">
            <w:pPr>
              <w:jc w:val="center"/>
              <w:rPr>
                <w:sz w:val="18"/>
                <w:szCs w:val="18"/>
              </w:rPr>
            </w:pPr>
            <w:r w:rsidRPr="00BF0DB9">
              <w:rPr>
                <w:sz w:val="18"/>
                <w:szCs w:val="18"/>
              </w:rPr>
              <w:t>550</w:t>
            </w:r>
          </w:p>
        </w:tc>
        <w:tc>
          <w:tcPr>
            <w:tcW w:w="3057" w:type="dxa"/>
            <w:vMerge/>
            <w:tcBorders>
              <w:left w:val="single" w:sz="4" w:space="0" w:color="auto"/>
              <w:bottom w:val="single" w:sz="4" w:space="0" w:color="auto"/>
              <w:right w:val="single" w:sz="4" w:space="0" w:color="auto"/>
            </w:tcBorders>
            <w:shd w:val="clear" w:color="auto" w:fill="auto"/>
            <w:vAlign w:val="center"/>
          </w:tcPr>
          <w:p w14:paraId="4D25B0D5" w14:textId="77777777" w:rsidR="00D2081D" w:rsidRPr="00BF0DB9" w:rsidRDefault="00D2081D" w:rsidP="00EA4198">
            <w:pPr>
              <w:jc w:val="center"/>
              <w:rPr>
                <w:noProof/>
                <w:sz w:val="18"/>
                <w:szCs w:val="18"/>
              </w:rPr>
            </w:pPr>
          </w:p>
        </w:tc>
      </w:tr>
      <w:tr w:rsidR="00D2081D" w:rsidRPr="00BF0DB9" w14:paraId="13DCCA6F" w14:textId="77777777" w:rsidTr="00EA4198">
        <w:trPr>
          <w:trHeight w:val="299"/>
        </w:trPr>
        <w:tc>
          <w:tcPr>
            <w:tcW w:w="1276" w:type="dxa"/>
            <w:tcBorders>
              <w:left w:val="single" w:sz="4" w:space="0" w:color="auto"/>
              <w:bottom w:val="single" w:sz="4" w:space="0" w:color="auto"/>
              <w:right w:val="single" w:sz="4" w:space="0" w:color="auto"/>
            </w:tcBorders>
            <w:shd w:val="clear" w:color="auto" w:fill="auto"/>
            <w:vAlign w:val="center"/>
          </w:tcPr>
          <w:p w14:paraId="540443B0" w14:textId="77777777" w:rsidR="00D2081D" w:rsidRPr="00BF0DB9" w:rsidRDefault="00D2081D" w:rsidP="00EA4198">
            <w:pPr>
              <w:jc w:val="center"/>
              <w:rPr>
                <w:sz w:val="18"/>
                <w:szCs w:val="18"/>
              </w:rPr>
            </w:pPr>
          </w:p>
          <w:p w14:paraId="42A5A48F" w14:textId="77777777" w:rsidR="00D2081D" w:rsidRPr="00BF0DB9" w:rsidRDefault="00D2081D" w:rsidP="00EA4198">
            <w:pPr>
              <w:jc w:val="center"/>
              <w:rPr>
                <w:sz w:val="18"/>
                <w:szCs w:val="18"/>
              </w:rPr>
            </w:pPr>
          </w:p>
        </w:tc>
        <w:tc>
          <w:tcPr>
            <w:tcW w:w="3404" w:type="dxa"/>
            <w:vMerge/>
            <w:tcBorders>
              <w:left w:val="single" w:sz="4" w:space="0" w:color="auto"/>
              <w:right w:val="single" w:sz="4" w:space="0" w:color="auto"/>
            </w:tcBorders>
            <w:shd w:val="clear" w:color="auto" w:fill="auto"/>
            <w:vAlign w:val="center"/>
          </w:tcPr>
          <w:p w14:paraId="67A6D1D2" w14:textId="77777777" w:rsidR="00D2081D" w:rsidRPr="00BF0DB9" w:rsidRDefault="00D2081D" w:rsidP="00EA4198">
            <w:pPr>
              <w:jc w:val="center"/>
              <w:rPr>
                <w:sz w:val="18"/>
                <w:szCs w:val="18"/>
              </w:rPr>
            </w:pPr>
          </w:p>
        </w:tc>
        <w:tc>
          <w:tcPr>
            <w:tcW w:w="1710" w:type="dxa"/>
            <w:tcBorders>
              <w:left w:val="single" w:sz="4" w:space="0" w:color="auto"/>
              <w:bottom w:val="single" w:sz="4" w:space="0" w:color="auto"/>
              <w:right w:val="single" w:sz="4" w:space="0" w:color="auto"/>
            </w:tcBorders>
            <w:shd w:val="clear" w:color="auto" w:fill="auto"/>
            <w:vAlign w:val="center"/>
          </w:tcPr>
          <w:p w14:paraId="05CC5742" w14:textId="77777777" w:rsidR="00D2081D" w:rsidRPr="00BF0DB9" w:rsidRDefault="00D2081D" w:rsidP="00EA4198">
            <w:pPr>
              <w:jc w:val="center"/>
              <w:rPr>
                <w:sz w:val="18"/>
                <w:szCs w:val="18"/>
              </w:rPr>
            </w:pPr>
            <w:r w:rsidRPr="00BF0DB9">
              <w:rPr>
                <w:sz w:val="18"/>
                <w:szCs w:val="18"/>
              </w:rPr>
              <w:t>60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B3C3D05" w14:textId="77777777" w:rsidR="00D2081D" w:rsidRPr="00BF0DB9" w:rsidRDefault="00D2081D" w:rsidP="00EA4198">
            <w:pPr>
              <w:rPr>
                <w:sz w:val="18"/>
                <w:szCs w:val="18"/>
              </w:rPr>
            </w:pPr>
            <w:r w:rsidRPr="00BF0DB9">
              <w:rPr>
                <w:sz w:val="18"/>
                <w:szCs w:val="18"/>
              </w:rPr>
              <w:t xml:space="preserve">Kietosios dalelės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20FDAB94" w14:textId="77777777" w:rsidR="00D2081D" w:rsidRPr="00BF0DB9" w:rsidRDefault="00D2081D" w:rsidP="00EA4198">
            <w:pPr>
              <w:jc w:val="center"/>
              <w:rPr>
                <w:sz w:val="18"/>
                <w:szCs w:val="18"/>
              </w:rPr>
            </w:pPr>
            <w:r w:rsidRPr="00BF0DB9">
              <w:rPr>
                <w:sz w:val="18"/>
                <w:szCs w:val="18"/>
              </w:rPr>
              <w:t>4281</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3EAC2089" w14:textId="77777777" w:rsidR="00D2081D" w:rsidRPr="00BF0DB9" w:rsidRDefault="00D2081D" w:rsidP="00EA4198">
            <w:pPr>
              <w:jc w:val="center"/>
              <w:rPr>
                <w:sz w:val="18"/>
                <w:szCs w:val="18"/>
              </w:rPr>
            </w:pPr>
            <w:r w:rsidRPr="00BF0DB9">
              <w:rPr>
                <w:sz w:val="18"/>
                <w:szCs w:val="18"/>
              </w:rPr>
              <w:t>5</w:t>
            </w:r>
          </w:p>
        </w:tc>
        <w:tc>
          <w:tcPr>
            <w:tcW w:w="3057" w:type="dxa"/>
            <w:tcBorders>
              <w:left w:val="single" w:sz="4" w:space="0" w:color="auto"/>
              <w:bottom w:val="single" w:sz="4" w:space="0" w:color="auto"/>
              <w:right w:val="single" w:sz="4" w:space="0" w:color="auto"/>
            </w:tcBorders>
            <w:shd w:val="clear" w:color="auto" w:fill="auto"/>
            <w:vAlign w:val="center"/>
          </w:tcPr>
          <w:p w14:paraId="6C690474" w14:textId="77777777" w:rsidR="00D2081D" w:rsidRPr="00BF0DB9" w:rsidRDefault="00D2081D" w:rsidP="00EA4198">
            <w:pPr>
              <w:jc w:val="center"/>
              <w:rPr>
                <w:noProof/>
                <w:sz w:val="18"/>
                <w:szCs w:val="18"/>
              </w:rPr>
            </w:pPr>
            <w:r w:rsidRPr="00BF0DB9">
              <w:rPr>
                <w:noProof/>
                <w:sz w:val="18"/>
                <w:szCs w:val="18"/>
              </w:rPr>
              <w:t>Ekvalaizerio gedimo atveju</w:t>
            </w:r>
          </w:p>
        </w:tc>
      </w:tr>
      <w:tr w:rsidR="00D2081D" w:rsidRPr="00BF0DB9" w14:paraId="4BB2D7A7" w14:textId="77777777" w:rsidTr="00EA4198">
        <w:trPr>
          <w:trHeight w:val="299"/>
        </w:trPr>
        <w:tc>
          <w:tcPr>
            <w:tcW w:w="1276" w:type="dxa"/>
            <w:tcBorders>
              <w:left w:val="single" w:sz="4" w:space="0" w:color="auto"/>
              <w:bottom w:val="single" w:sz="4" w:space="0" w:color="auto"/>
              <w:right w:val="single" w:sz="4" w:space="0" w:color="auto"/>
            </w:tcBorders>
            <w:shd w:val="clear" w:color="auto" w:fill="auto"/>
            <w:vAlign w:val="center"/>
          </w:tcPr>
          <w:p w14:paraId="184EB435" w14:textId="77777777" w:rsidR="00D2081D" w:rsidRPr="00BF0DB9" w:rsidRDefault="00D2081D" w:rsidP="00EA4198">
            <w:pPr>
              <w:jc w:val="center"/>
              <w:rPr>
                <w:sz w:val="18"/>
                <w:szCs w:val="18"/>
              </w:rPr>
            </w:pPr>
            <w:r w:rsidRPr="00BF0DB9">
              <w:rPr>
                <w:sz w:val="18"/>
                <w:szCs w:val="18"/>
              </w:rPr>
              <w:t>016 (EG202)</w:t>
            </w:r>
          </w:p>
        </w:tc>
        <w:tc>
          <w:tcPr>
            <w:tcW w:w="3404" w:type="dxa"/>
            <w:vMerge/>
            <w:tcBorders>
              <w:left w:val="single" w:sz="4" w:space="0" w:color="auto"/>
              <w:right w:val="single" w:sz="4" w:space="0" w:color="auto"/>
            </w:tcBorders>
            <w:shd w:val="clear" w:color="auto" w:fill="auto"/>
            <w:vAlign w:val="center"/>
          </w:tcPr>
          <w:p w14:paraId="1E640B5B" w14:textId="77777777" w:rsidR="00D2081D" w:rsidRPr="00BF0DB9" w:rsidRDefault="00D2081D" w:rsidP="00EA4198">
            <w:pPr>
              <w:jc w:val="center"/>
              <w:rPr>
                <w:sz w:val="18"/>
                <w:szCs w:val="18"/>
              </w:rPr>
            </w:pPr>
          </w:p>
        </w:tc>
        <w:tc>
          <w:tcPr>
            <w:tcW w:w="1710" w:type="dxa"/>
            <w:tcBorders>
              <w:left w:val="single" w:sz="4" w:space="0" w:color="auto"/>
              <w:right w:val="single" w:sz="4" w:space="0" w:color="auto"/>
            </w:tcBorders>
            <w:shd w:val="clear" w:color="auto" w:fill="auto"/>
            <w:vAlign w:val="center"/>
          </w:tcPr>
          <w:p w14:paraId="7F145B13" w14:textId="77777777" w:rsidR="00D2081D" w:rsidRPr="00BF0DB9" w:rsidRDefault="00D2081D" w:rsidP="00EA4198">
            <w:pPr>
              <w:jc w:val="center"/>
              <w:rPr>
                <w:sz w:val="18"/>
                <w:szCs w:val="18"/>
              </w:rPr>
            </w:pPr>
            <w:r w:rsidRPr="00BF0DB9">
              <w:rPr>
                <w:sz w:val="18"/>
                <w:szCs w:val="18"/>
              </w:rPr>
              <w:t>60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AF6F0DF" w14:textId="77777777" w:rsidR="00D2081D" w:rsidRPr="00BF0DB9" w:rsidRDefault="00D2081D" w:rsidP="00EA4198">
            <w:pPr>
              <w:rPr>
                <w:sz w:val="18"/>
                <w:szCs w:val="18"/>
              </w:rPr>
            </w:pPr>
            <w:r w:rsidRPr="00BF0DB9">
              <w:rPr>
                <w:sz w:val="18"/>
                <w:szCs w:val="18"/>
              </w:rPr>
              <w:t xml:space="preserve">Kietosios dalelės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7E837659" w14:textId="77777777" w:rsidR="00D2081D" w:rsidRPr="00BF0DB9" w:rsidRDefault="00D2081D" w:rsidP="00EA4198">
            <w:pPr>
              <w:jc w:val="center"/>
              <w:rPr>
                <w:sz w:val="18"/>
                <w:szCs w:val="18"/>
              </w:rPr>
            </w:pPr>
            <w:r w:rsidRPr="00BF0DB9">
              <w:rPr>
                <w:sz w:val="18"/>
                <w:szCs w:val="18"/>
              </w:rPr>
              <w:t>4281</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14601E49" w14:textId="77777777" w:rsidR="00D2081D" w:rsidRPr="00BF0DB9" w:rsidRDefault="00D2081D" w:rsidP="00EA4198">
            <w:pPr>
              <w:jc w:val="center"/>
              <w:rPr>
                <w:sz w:val="18"/>
                <w:szCs w:val="18"/>
              </w:rPr>
            </w:pPr>
            <w:r w:rsidRPr="00BF0DB9">
              <w:rPr>
                <w:sz w:val="18"/>
                <w:szCs w:val="18"/>
              </w:rPr>
              <w:t>50</w:t>
            </w:r>
          </w:p>
        </w:tc>
        <w:tc>
          <w:tcPr>
            <w:tcW w:w="3057" w:type="dxa"/>
            <w:vMerge w:val="restart"/>
            <w:tcBorders>
              <w:left w:val="single" w:sz="4" w:space="0" w:color="auto"/>
              <w:right w:val="single" w:sz="4" w:space="0" w:color="auto"/>
            </w:tcBorders>
            <w:shd w:val="clear" w:color="auto" w:fill="auto"/>
            <w:vAlign w:val="center"/>
          </w:tcPr>
          <w:p w14:paraId="46768400" w14:textId="77777777" w:rsidR="00D2081D" w:rsidRPr="00BF0DB9" w:rsidRDefault="00D2081D" w:rsidP="00EA4198">
            <w:pPr>
              <w:jc w:val="center"/>
              <w:rPr>
                <w:noProof/>
                <w:sz w:val="18"/>
                <w:szCs w:val="18"/>
              </w:rPr>
            </w:pPr>
            <w:r w:rsidRPr="00BF0DB9">
              <w:rPr>
                <w:noProof/>
                <w:sz w:val="18"/>
                <w:szCs w:val="18"/>
              </w:rPr>
              <w:t>Džiovyklos gedimo atveju</w:t>
            </w:r>
          </w:p>
        </w:tc>
      </w:tr>
      <w:tr w:rsidR="00D2081D" w:rsidRPr="00BF0DB9" w14:paraId="01615FBB" w14:textId="77777777" w:rsidTr="00EA4198">
        <w:trPr>
          <w:trHeight w:val="299"/>
        </w:trPr>
        <w:tc>
          <w:tcPr>
            <w:tcW w:w="1276" w:type="dxa"/>
            <w:tcBorders>
              <w:left w:val="single" w:sz="4" w:space="0" w:color="auto"/>
              <w:bottom w:val="single" w:sz="4" w:space="0" w:color="auto"/>
              <w:right w:val="single" w:sz="4" w:space="0" w:color="auto"/>
            </w:tcBorders>
            <w:shd w:val="clear" w:color="auto" w:fill="auto"/>
            <w:vAlign w:val="center"/>
          </w:tcPr>
          <w:p w14:paraId="270811D6" w14:textId="77777777" w:rsidR="00D2081D" w:rsidRPr="00BF0DB9" w:rsidRDefault="00D2081D" w:rsidP="00EA4198">
            <w:pPr>
              <w:jc w:val="center"/>
              <w:rPr>
                <w:sz w:val="18"/>
                <w:szCs w:val="18"/>
              </w:rPr>
            </w:pPr>
            <w:r w:rsidRPr="00BF0DB9">
              <w:rPr>
                <w:sz w:val="18"/>
                <w:szCs w:val="18"/>
              </w:rPr>
              <w:t>017 (EG203)</w:t>
            </w:r>
          </w:p>
        </w:tc>
        <w:tc>
          <w:tcPr>
            <w:tcW w:w="3404" w:type="dxa"/>
            <w:vMerge/>
            <w:tcBorders>
              <w:left w:val="single" w:sz="4" w:space="0" w:color="auto"/>
              <w:right w:val="single" w:sz="4" w:space="0" w:color="auto"/>
            </w:tcBorders>
            <w:shd w:val="clear" w:color="auto" w:fill="auto"/>
            <w:vAlign w:val="center"/>
          </w:tcPr>
          <w:p w14:paraId="7BA1155B" w14:textId="77777777" w:rsidR="00D2081D" w:rsidRPr="00BF0DB9" w:rsidRDefault="00D2081D" w:rsidP="00EA4198">
            <w:pPr>
              <w:jc w:val="center"/>
              <w:rPr>
                <w:sz w:val="18"/>
                <w:szCs w:val="18"/>
              </w:rPr>
            </w:pPr>
          </w:p>
        </w:tc>
        <w:tc>
          <w:tcPr>
            <w:tcW w:w="1710" w:type="dxa"/>
            <w:tcBorders>
              <w:left w:val="single" w:sz="4" w:space="0" w:color="auto"/>
              <w:bottom w:val="single" w:sz="4" w:space="0" w:color="auto"/>
              <w:right w:val="single" w:sz="4" w:space="0" w:color="auto"/>
            </w:tcBorders>
            <w:shd w:val="clear" w:color="auto" w:fill="auto"/>
            <w:vAlign w:val="center"/>
          </w:tcPr>
          <w:p w14:paraId="6DBD435C" w14:textId="77777777" w:rsidR="00D2081D" w:rsidRPr="00BF0DB9" w:rsidRDefault="00D2081D" w:rsidP="00EA4198">
            <w:pPr>
              <w:jc w:val="center"/>
              <w:rPr>
                <w:sz w:val="18"/>
                <w:szCs w:val="18"/>
              </w:rPr>
            </w:pPr>
            <w:r w:rsidRPr="00BF0DB9">
              <w:rPr>
                <w:sz w:val="18"/>
                <w:szCs w:val="18"/>
              </w:rPr>
              <w:t>60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0CE11A4" w14:textId="77777777" w:rsidR="00D2081D" w:rsidRPr="00BF0DB9" w:rsidRDefault="00D2081D" w:rsidP="00EA4198">
            <w:pPr>
              <w:rPr>
                <w:sz w:val="18"/>
                <w:szCs w:val="18"/>
              </w:rPr>
            </w:pPr>
            <w:r w:rsidRPr="00BF0DB9">
              <w:rPr>
                <w:sz w:val="18"/>
                <w:szCs w:val="18"/>
              </w:rPr>
              <w:t>Kietosios dalelės</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4C8785BD" w14:textId="77777777" w:rsidR="00D2081D" w:rsidRPr="00BF0DB9" w:rsidRDefault="00D2081D" w:rsidP="00EA4198">
            <w:pPr>
              <w:jc w:val="center"/>
              <w:rPr>
                <w:sz w:val="18"/>
                <w:szCs w:val="18"/>
              </w:rPr>
            </w:pPr>
            <w:r w:rsidRPr="00BF0DB9">
              <w:rPr>
                <w:sz w:val="18"/>
                <w:szCs w:val="18"/>
              </w:rPr>
              <w:t>4281</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0622703E" w14:textId="77777777" w:rsidR="00D2081D" w:rsidRPr="00BF0DB9" w:rsidRDefault="00D2081D" w:rsidP="00EA4198">
            <w:pPr>
              <w:jc w:val="center"/>
              <w:rPr>
                <w:sz w:val="18"/>
                <w:szCs w:val="18"/>
              </w:rPr>
            </w:pPr>
            <w:r w:rsidRPr="00BF0DB9">
              <w:rPr>
                <w:sz w:val="18"/>
                <w:szCs w:val="18"/>
              </w:rPr>
              <w:t>50</w:t>
            </w:r>
          </w:p>
        </w:tc>
        <w:tc>
          <w:tcPr>
            <w:tcW w:w="3057" w:type="dxa"/>
            <w:vMerge/>
            <w:tcBorders>
              <w:left w:val="single" w:sz="4" w:space="0" w:color="auto"/>
              <w:bottom w:val="single" w:sz="4" w:space="0" w:color="auto"/>
              <w:right w:val="single" w:sz="4" w:space="0" w:color="auto"/>
            </w:tcBorders>
            <w:shd w:val="clear" w:color="auto" w:fill="auto"/>
            <w:vAlign w:val="center"/>
          </w:tcPr>
          <w:p w14:paraId="7238A00F" w14:textId="77777777" w:rsidR="00D2081D" w:rsidRPr="00BF0DB9" w:rsidRDefault="00D2081D" w:rsidP="00EA4198">
            <w:pPr>
              <w:jc w:val="center"/>
              <w:rPr>
                <w:noProof/>
                <w:sz w:val="18"/>
                <w:szCs w:val="18"/>
              </w:rPr>
            </w:pPr>
          </w:p>
        </w:tc>
      </w:tr>
      <w:tr w:rsidR="00D2081D" w:rsidRPr="00521E07" w14:paraId="741003D0" w14:textId="77777777" w:rsidTr="00EA4198">
        <w:trPr>
          <w:trHeight w:val="299"/>
        </w:trPr>
        <w:tc>
          <w:tcPr>
            <w:tcW w:w="1276" w:type="dxa"/>
            <w:tcBorders>
              <w:left w:val="single" w:sz="4" w:space="0" w:color="auto"/>
              <w:bottom w:val="single" w:sz="4" w:space="0" w:color="auto"/>
              <w:right w:val="single" w:sz="4" w:space="0" w:color="auto"/>
            </w:tcBorders>
            <w:shd w:val="clear" w:color="auto" w:fill="auto"/>
            <w:vAlign w:val="center"/>
          </w:tcPr>
          <w:p w14:paraId="0FA23B37" w14:textId="77777777" w:rsidR="00D2081D" w:rsidRPr="00BF0DB9" w:rsidRDefault="00D2081D" w:rsidP="00EA4198">
            <w:pPr>
              <w:jc w:val="center"/>
              <w:rPr>
                <w:sz w:val="18"/>
                <w:szCs w:val="18"/>
              </w:rPr>
            </w:pPr>
            <w:r w:rsidRPr="00BF0DB9">
              <w:rPr>
                <w:sz w:val="18"/>
                <w:szCs w:val="18"/>
              </w:rPr>
              <w:t>018 (A001)</w:t>
            </w:r>
          </w:p>
        </w:tc>
        <w:tc>
          <w:tcPr>
            <w:tcW w:w="3404" w:type="dxa"/>
            <w:vMerge/>
            <w:tcBorders>
              <w:left w:val="single" w:sz="4" w:space="0" w:color="auto"/>
              <w:right w:val="single" w:sz="4" w:space="0" w:color="auto"/>
            </w:tcBorders>
            <w:shd w:val="clear" w:color="auto" w:fill="auto"/>
            <w:vAlign w:val="center"/>
          </w:tcPr>
          <w:p w14:paraId="5DC65BE3" w14:textId="77777777" w:rsidR="00D2081D" w:rsidRPr="00BF0DB9" w:rsidRDefault="00D2081D" w:rsidP="00EA4198">
            <w:pPr>
              <w:jc w:val="center"/>
              <w:rPr>
                <w:sz w:val="18"/>
                <w:szCs w:val="18"/>
              </w:rPr>
            </w:pPr>
          </w:p>
        </w:tc>
        <w:tc>
          <w:tcPr>
            <w:tcW w:w="1710" w:type="dxa"/>
            <w:tcBorders>
              <w:left w:val="single" w:sz="4" w:space="0" w:color="auto"/>
              <w:bottom w:val="single" w:sz="4" w:space="0" w:color="auto"/>
              <w:right w:val="single" w:sz="4" w:space="0" w:color="auto"/>
            </w:tcBorders>
            <w:shd w:val="clear" w:color="auto" w:fill="auto"/>
            <w:vAlign w:val="center"/>
          </w:tcPr>
          <w:p w14:paraId="1DBFED92" w14:textId="77777777" w:rsidR="00D2081D" w:rsidRPr="00BF0DB9" w:rsidRDefault="00D2081D" w:rsidP="00EA4198">
            <w:pPr>
              <w:jc w:val="center"/>
              <w:rPr>
                <w:sz w:val="18"/>
                <w:szCs w:val="18"/>
              </w:rPr>
            </w:pPr>
            <w:r w:rsidRPr="00BF0DB9">
              <w:rPr>
                <w:sz w:val="18"/>
                <w:szCs w:val="18"/>
              </w:rPr>
              <w:t>60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709AA97" w14:textId="77777777" w:rsidR="00D2081D" w:rsidRPr="00BF0DB9" w:rsidRDefault="00D2081D" w:rsidP="00EA4198">
            <w:pPr>
              <w:rPr>
                <w:sz w:val="18"/>
                <w:szCs w:val="18"/>
              </w:rPr>
            </w:pPr>
            <w:r w:rsidRPr="00BF0DB9">
              <w:rPr>
                <w:sz w:val="18"/>
                <w:szCs w:val="18"/>
              </w:rPr>
              <w:t xml:space="preserve">Kietosios dalelės </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78E257AA" w14:textId="77777777" w:rsidR="00D2081D" w:rsidRPr="00BF0DB9" w:rsidRDefault="00D2081D" w:rsidP="00EA4198">
            <w:pPr>
              <w:jc w:val="center"/>
              <w:rPr>
                <w:sz w:val="18"/>
                <w:szCs w:val="18"/>
              </w:rPr>
            </w:pPr>
            <w:r w:rsidRPr="00BF0DB9">
              <w:rPr>
                <w:sz w:val="18"/>
                <w:szCs w:val="18"/>
              </w:rPr>
              <w:t>4281</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1E4A1BC8" w14:textId="77777777" w:rsidR="00D2081D" w:rsidRPr="00BF0DB9" w:rsidRDefault="00D2081D" w:rsidP="00EA4198">
            <w:pPr>
              <w:jc w:val="center"/>
              <w:rPr>
                <w:sz w:val="18"/>
                <w:szCs w:val="18"/>
              </w:rPr>
            </w:pPr>
            <w:r w:rsidRPr="00BF0DB9">
              <w:rPr>
                <w:sz w:val="18"/>
                <w:szCs w:val="18"/>
              </w:rPr>
              <w:t>100</w:t>
            </w:r>
          </w:p>
        </w:tc>
        <w:tc>
          <w:tcPr>
            <w:tcW w:w="3057" w:type="dxa"/>
            <w:tcBorders>
              <w:left w:val="single" w:sz="4" w:space="0" w:color="auto"/>
              <w:bottom w:val="single" w:sz="4" w:space="0" w:color="auto"/>
              <w:right w:val="single" w:sz="4" w:space="0" w:color="auto"/>
            </w:tcBorders>
            <w:shd w:val="clear" w:color="auto" w:fill="auto"/>
            <w:vAlign w:val="center"/>
          </w:tcPr>
          <w:p w14:paraId="1C18876C" w14:textId="77777777" w:rsidR="00D2081D" w:rsidRPr="006261EF" w:rsidRDefault="00D2081D" w:rsidP="00EA4198">
            <w:pPr>
              <w:jc w:val="center"/>
              <w:rPr>
                <w:noProof/>
                <w:sz w:val="18"/>
                <w:szCs w:val="18"/>
              </w:rPr>
            </w:pPr>
            <w:r w:rsidRPr="00BF0DB9">
              <w:rPr>
                <w:noProof/>
                <w:sz w:val="18"/>
                <w:szCs w:val="18"/>
              </w:rPr>
              <w:t>Medienos plaušinimo sistemos įrenginio gedimo metu</w:t>
            </w:r>
          </w:p>
        </w:tc>
      </w:tr>
    </w:tbl>
    <w:p w14:paraId="622EC199" w14:textId="61FF4154" w:rsidR="00BF386A" w:rsidRPr="003A07EE" w:rsidRDefault="003A07EE" w:rsidP="003A07EE">
      <w:pPr>
        <w:pStyle w:val="Puslapioinaostekstas"/>
        <w:ind w:left="0" w:firstLine="0"/>
        <w:jc w:val="both"/>
        <w:rPr>
          <w:shd w:val="clear" w:color="auto" w:fill="FBE4D5" w:themeFill="accent2" w:themeFillTint="33"/>
          <w:lang w:val="lt-LT"/>
        </w:rPr>
      </w:pPr>
      <w:r w:rsidRPr="003A07EE">
        <w:rPr>
          <w:vertAlign w:val="superscript"/>
          <w:lang w:val="lt-LT"/>
        </w:rPr>
        <w:t xml:space="preserve">6 </w:t>
      </w:r>
      <w:r w:rsidR="00BF386A" w:rsidRPr="003A07EE">
        <w:rPr>
          <w:lang w:val="lt-LT"/>
        </w:rPr>
        <w:t>Leistina teršalų koncentracija iki pilno bakterijų išauginimo bioskruberyje. Jei gamybos procesas vyks sklandžiai, pilna apimtimi ir be didesnių sustojimų (bus sudarytos palankios sąlygos bakterijų augimui), jau trečiąjį veiklos mėnesį (praėjus apie1488 val. nuo oro valymo įrenginio paleidimo) tikimasi pasiekti aukštesnį teršalų išvalymo efektyvumą: kietosios dalelės – iki 30 mg/Nm</w:t>
      </w:r>
      <w:r w:rsidR="00BF386A" w:rsidRPr="003A07EE">
        <w:rPr>
          <w:vertAlign w:val="superscript"/>
          <w:lang w:val="lt-LT"/>
        </w:rPr>
        <w:t>3</w:t>
      </w:r>
      <w:r w:rsidR="00BF386A" w:rsidRPr="003A07EE">
        <w:rPr>
          <w:lang w:val="lt-LT"/>
        </w:rPr>
        <w:t>; formaldehidas – iki 55 mg/Nm</w:t>
      </w:r>
      <w:r w:rsidR="00BF386A" w:rsidRPr="003A07EE">
        <w:rPr>
          <w:vertAlign w:val="superscript"/>
          <w:lang w:val="lt-LT"/>
        </w:rPr>
        <w:t>3</w:t>
      </w:r>
      <w:r w:rsidR="00BF386A" w:rsidRPr="003A07EE">
        <w:rPr>
          <w:lang w:val="lt-LT"/>
        </w:rPr>
        <w:t>; LOJ - iki 320 mg/Nm</w:t>
      </w:r>
      <w:r w:rsidR="00BF386A" w:rsidRPr="003A07EE">
        <w:rPr>
          <w:vertAlign w:val="superscript"/>
          <w:lang w:val="lt-LT"/>
        </w:rPr>
        <w:t>3</w:t>
      </w:r>
      <w:r w:rsidR="00BF386A" w:rsidRPr="003A07EE">
        <w:rPr>
          <w:lang w:val="lt-LT"/>
        </w:rPr>
        <w:t>. Ketvirtąjį veiklos mėnesį (praėjus ne mažiau kaip 2200 val. nuo oro valymo įrenginio paleidimo) tikimasi pasiekti 75 proc. viso reikalingo bakterijų užauginimo ir teršalų išvalymo efektyvumo: kietosios dalelės – iki 20 mg/Nm</w:t>
      </w:r>
      <w:r w:rsidR="00BF386A" w:rsidRPr="003A07EE">
        <w:rPr>
          <w:vertAlign w:val="superscript"/>
          <w:lang w:val="lt-LT"/>
        </w:rPr>
        <w:t>3</w:t>
      </w:r>
      <w:r w:rsidR="00BF386A" w:rsidRPr="003A07EE">
        <w:rPr>
          <w:lang w:val="lt-LT"/>
        </w:rPr>
        <w:t>; formaldehidas – iki 30 mg/Nm</w:t>
      </w:r>
      <w:r w:rsidR="00BF386A" w:rsidRPr="003A07EE">
        <w:rPr>
          <w:vertAlign w:val="superscript"/>
          <w:lang w:val="lt-LT"/>
        </w:rPr>
        <w:t>3</w:t>
      </w:r>
      <w:r w:rsidR="00BF386A" w:rsidRPr="003A07EE">
        <w:rPr>
          <w:lang w:val="lt-LT"/>
        </w:rPr>
        <w:t>; LOJ - iki 190 mg/Nm</w:t>
      </w:r>
      <w:r w:rsidR="00BF386A" w:rsidRPr="003A07EE">
        <w:rPr>
          <w:vertAlign w:val="superscript"/>
          <w:lang w:val="lt-LT"/>
        </w:rPr>
        <w:t>3</w:t>
      </w:r>
      <w:r w:rsidR="00BF386A" w:rsidRPr="003A07EE">
        <w:rPr>
          <w:lang w:val="lt-LT"/>
        </w:rPr>
        <w:t>. Šimtaprocentinis bakterijų užaugimas ir teršalų išvalymo efektyvumas (kietosios dalelės – iki 10 mg/Nm</w:t>
      </w:r>
      <w:r w:rsidR="00BF386A" w:rsidRPr="003A07EE">
        <w:rPr>
          <w:vertAlign w:val="superscript"/>
          <w:lang w:val="lt-LT"/>
        </w:rPr>
        <w:t>3</w:t>
      </w:r>
      <w:r w:rsidR="00BF386A" w:rsidRPr="003A07EE">
        <w:rPr>
          <w:lang w:val="lt-LT"/>
        </w:rPr>
        <w:t>; formaldehidas – iki 15 mg/Nm</w:t>
      </w:r>
      <w:r w:rsidR="00BF386A" w:rsidRPr="003A07EE">
        <w:rPr>
          <w:vertAlign w:val="superscript"/>
          <w:lang w:val="lt-LT"/>
        </w:rPr>
        <w:t>3</w:t>
      </w:r>
      <w:r w:rsidR="00BF386A" w:rsidRPr="003A07EE">
        <w:rPr>
          <w:lang w:val="lt-LT"/>
        </w:rPr>
        <w:t>; LOJ - iki 120 mg/Nm</w:t>
      </w:r>
      <w:r w:rsidR="00BF386A" w:rsidRPr="003A07EE">
        <w:rPr>
          <w:vertAlign w:val="superscript"/>
          <w:lang w:val="lt-LT"/>
        </w:rPr>
        <w:t>3</w:t>
      </w:r>
      <w:r w:rsidR="00BF386A" w:rsidRPr="003A07EE">
        <w:rPr>
          <w:lang w:val="lt-LT"/>
        </w:rPr>
        <w:t>) planuojama, kad bus pasiektas pilnai užbaigus kompleksinius technologinės linijos įrenginių testavimo-derinimo darbus (praėjus 3000 val. nuo oro valymo įrenginio paleidimo).</w:t>
      </w:r>
    </w:p>
    <w:p w14:paraId="36C5F14F" w14:textId="5CA1941A" w:rsidR="00BF386A" w:rsidRPr="003A07EE" w:rsidRDefault="003A07EE" w:rsidP="003A07EE">
      <w:pPr>
        <w:pStyle w:val="Puslapioinaostekstas"/>
        <w:ind w:left="0" w:firstLine="0"/>
        <w:jc w:val="both"/>
        <w:rPr>
          <w:lang w:val="lt-LT"/>
        </w:rPr>
      </w:pPr>
      <w:r w:rsidRPr="003A07EE">
        <w:rPr>
          <w:vertAlign w:val="superscript"/>
          <w:lang w:val="lt-LT"/>
        </w:rPr>
        <w:lastRenderedPageBreak/>
        <w:t>7</w:t>
      </w:r>
      <w:r w:rsidR="00BF386A" w:rsidRPr="003A07EE">
        <w:rPr>
          <w:lang w:val="lt-LT"/>
        </w:rPr>
        <w:t>Tarša per o.t.š. 013 susidarys tik tuo atveju, jei dėl nenumatytų priežasčių iš technologinių procesų (preso zonos) surinktas oro srautas nebūtų nukreiptas į dujų biologinio valymo įrenginius ir išmetamas į aplinkos orą per bioskruberio kaminą (o.t.š.003).</w:t>
      </w:r>
    </w:p>
    <w:p w14:paraId="62C73EA9" w14:textId="5E7FEF7E" w:rsidR="00BF386A" w:rsidRDefault="003A07EE" w:rsidP="003A07EE">
      <w:pPr>
        <w:pStyle w:val="Puslapioinaostekstas"/>
        <w:ind w:left="0" w:firstLine="0"/>
        <w:jc w:val="both"/>
        <w:rPr>
          <w:lang w:val="lt-LT"/>
        </w:rPr>
      </w:pPr>
      <w:r w:rsidRPr="003A07EE">
        <w:rPr>
          <w:vertAlign w:val="superscript"/>
          <w:lang w:val="lt-LT"/>
        </w:rPr>
        <w:t>8</w:t>
      </w:r>
      <w:r w:rsidR="00BF386A" w:rsidRPr="003A07EE">
        <w:rPr>
          <w:lang w:val="lt-LT"/>
        </w:rPr>
        <w:t>Emisijos į aplinkos orą per o.t.š. 014 (termotepalo pašildymo įrenginio kaminą) susidarys tik nevykdant testinės produkcijos gamybos (sustojus technologiniam procesui, veikiant perteklinio garo numetimo vožtuvui). Vykdant testinę produkcijos gamybą, biokuro degimo produktai kartu su pagamintu garu uždara vamzdynų sistema bus kreipiami gilyn į technologinį procesą ir į aplinkos orą pašalinami kartu su technologiniuose procesuose atidirbusiu garu, per dujų biologinio valymo įrenginių (Wessel BIOCAT-Scrubber) kaminą – o.t.š.003, t. y. vykdant testinę produkcijos gamybą o.t.š. 014 taikytinos leistinos teršalų (anglies monoksido, azoto oksidų) koncentracijos yra taikomos o.t.š. 003 (papildomai prie jau nurodytų KD, LOJ ir formaldehido leistinų koncentracijos verčių). Pažymėtina, kad vykdant testinę gamybą prie o.t.š. 014 numatytos kietosios dalelės nepadidins prie o.t.š. 003 numatyto kietųjų dalelių išmetimo, nes o.t.š. 003 kietosios dalelės (kaip ir LOJ bei formaldehidas) yra valomos (t.y. net ir atėjus didesniam kietųjų dalelių teršalų kiekiui į aplinką bus išmetama ta pati jų koncentracija).</w:t>
      </w:r>
    </w:p>
    <w:p w14:paraId="132A910F" w14:textId="77777777" w:rsidR="003A07EE" w:rsidRPr="003A07EE" w:rsidRDefault="003A07EE" w:rsidP="003A07EE">
      <w:pPr>
        <w:pStyle w:val="Puslapioinaostekstas"/>
        <w:ind w:left="0" w:firstLine="0"/>
        <w:jc w:val="both"/>
        <w:rPr>
          <w:lang w:val="lt-LT"/>
        </w:rPr>
      </w:pPr>
    </w:p>
    <w:p w14:paraId="291AEEEF" w14:textId="77777777" w:rsidR="003A07EE" w:rsidRDefault="003A07EE" w:rsidP="003A07EE">
      <w:pPr>
        <w:jc w:val="both"/>
        <w:rPr>
          <w:bCs/>
          <w:sz w:val="20"/>
        </w:rPr>
      </w:pPr>
      <w:r w:rsidRPr="004B53AE">
        <w:rPr>
          <w:b/>
          <w:sz w:val="20"/>
        </w:rPr>
        <w:t>*</w:t>
      </w:r>
      <w:r w:rsidRPr="004B53AE">
        <w:rPr>
          <w:bCs/>
          <w:sz w:val="20"/>
        </w:rPr>
        <w:t xml:space="preserve"> </w:t>
      </w:r>
      <w:r w:rsidRPr="007C0ADA">
        <w:rPr>
          <w:bCs/>
          <w:sz w:val="20"/>
        </w:rPr>
        <w:t xml:space="preserve">Įskaitant </w:t>
      </w:r>
      <w:r>
        <w:rPr>
          <w:bCs/>
          <w:sz w:val="20"/>
        </w:rPr>
        <w:t xml:space="preserve">įrenginių </w:t>
      </w:r>
      <w:r w:rsidRPr="007C0ADA">
        <w:rPr>
          <w:bCs/>
          <w:sz w:val="20"/>
        </w:rPr>
        <w:t>bandymus (testavimo ir derinimo darbus) iki gaunant AAA sprendimą dėl ūkinės veiklos objekto atitikties TIPK leidime nustatytoms sąlygoms, kai toks sprendimas yra reikalingas</w:t>
      </w:r>
      <w:r>
        <w:rPr>
          <w:rStyle w:val="Puslapioinaosnuoroda"/>
          <w:bCs/>
          <w:sz w:val="20"/>
        </w:rPr>
        <w:footnoteReference w:id="3"/>
      </w:r>
    </w:p>
    <w:p w14:paraId="094D1940" w14:textId="77777777" w:rsidR="003A07EE" w:rsidRDefault="003A07EE" w:rsidP="003A07EE">
      <w:pPr>
        <w:rPr>
          <w:bCs/>
          <w:sz w:val="20"/>
        </w:rPr>
      </w:pPr>
      <w:r w:rsidRPr="00757AFE">
        <w:rPr>
          <w:bCs/>
          <w:sz w:val="20"/>
        </w:rPr>
        <w:t xml:space="preserve">** </w:t>
      </w:r>
      <w:r>
        <w:rPr>
          <w:bCs/>
          <w:sz w:val="20"/>
        </w:rPr>
        <w:t>Perteklinis garas, džiovyklos ciklonų hidraulinių bandymų metu</w:t>
      </w:r>
    </w:p>
    <w:p w14:paraId="086CC794" w14:textId="142DFA9B" w:rsidR="00BF386A" w:rsidRPr="003A07EE" w:rsidRDefault="003A07EE" w:rsidP="003A07EE">
      <w:pPr>
        <w:rPr>
          <w:bCs/>
          <w:sz w:val="20"/>
        </w:rPr>
      </w:pPr>
      <w:r>
        <w:rPr>
          <w:bCs/>
          <w:sz w:val="20"/>
        </w:rPr>
        <w:t>*** Perteklinis garas, medienos plaušinimo įrenginio slėgiminių bandymų metu</w:t>
      </w:r>
    </w:p>
    <w:p w14:paraId="0910BCFC" w14:textId="77777777" w:rsidR="00BF386A" w:rsidRDefault="00BF386A" w:rsidP="002017C0">
      <w:pPr>
        <w:ind w:firstLine="567"/>
        <w:jc w:val="both"/>
        <w:rPr>
          <w:b/>
          <w:sz w:val="22"/>
          <w:szCs w:val="22"/>
        </w:rPr>
      </w:pPr>
    </w:p>
    <w:p w14:paraId="2B7C6D17" w14:textId="50312978" w:rsidR="00921A34" w:rsidRPr="00B15700" w:rsidRDefault="00921A34" w:rsidP="002017C0">
      <w:pPr>
        <w:ind w:firstLine="567"/>
        <w:jc w:val="both"/>
        <w:rPr>
          <w:b/>
          <w:sz w:val="22"/>
          <w:szCs w:val="22"/>
        </w:rPr>
      </w:pPr>
      <w:r w:rsidRPr="00B15700">
        <w:rPr>
          <w:b/>
          <w:sz w:val="22"/>
          <w:szCs w:val="22"/>
        </w:rPr>
        <w:t>9. Šiltnamio e</w:t>
      </w:r>
      <w:r w:rsidR="00212A5F" w:rsidRPr="00B15700">
        <w:rPr>
          <w:b/>
          <w:sz w:val="22"/>
          <w:szCs w:val="22"/>
        </w:rPr>
        <w:t>fektą sukeliančios dujos (ŠESD)</w:t>
      </w:r>
    </w:p>
    <w:p w14:paraId="5F71CCD7" w14:textId="77777777" w:rsidR="00921A34" w:rsidRPr="00B15700" w:rsidRDefault="00921A34" w:rsidP="002017C0">
      <w:pPr>
        <w:ind w:firstLine="567"/>
        <w:jc w:val="both"/>
        <w:rPr>
          <w:b/>
          <w:sz w:val="22"/>
          <w:szCs w:val="22"/>
        </w:rPr>
      </w:pPr>
    </w:p>
    <w:p w14:paraId="3A505F9B" w14:textId="77777777" w:rsidR="002D1DFD" w:rsidRDefault="002D1DFD" w:rsidP="00CE0C8B">
      <w:pPr>
        <w:pStyle w:val="BodyText1"/>
        <w:ind w:firstLine="567"/>
        <w:rPr>
          <w:rFonts w:ascii="Times New Roman" w:hAnsi="Times New Roman"/>
          <w:b/>
          <w:sz w:val="22"/>
          <w:szCs w:val="22"/>
          <w:lang w:val="lt-LT"/>
        </w:rPr>
      </w:pPr>
    </w:p>
    <w:p w14:paraId="2BCC4ADE" w14:textId="0613A292" w:rsidR="00921A34" w:rsidRPr="00B15700" w:rsidRDefault="00921A34" w:rsidP="00CE0C8B">
      <w:pPr>
        <w:pStyle w:val="BodyText1"/>
        <w:ind w:firstLine="567"/>
        <w:rPr>
          <w:rFonts w:ascii="Times New Roman" w:hAnsi="Times New Roman"/>
          <w:b/>
          <w:sz w:val="22"/>
          <w:szCs w:val="22"/>
          <w:lang w:val="lt-LT"/>
        </w:rPr>
      </w:pPr>
      <w:r w:rsidRPr="00B15700">
        <w:rPr>
          <w:rFonts w:ascii="Times New Roman" w:hAnsi="Times New Roman"/>
          <w:b/>
          <w:sz w:val="22"/>
          <w:szCs w:val="22"/>
          <w:lang w:val="lt-LT"/>
        </w:rPr>
        <w:t>9 lentelė. Veiklos rūšys ir šaltiniai, iš kurių į atmosferą išmetamos ŠESD, nurodytos Lietuvos Respublikos klimato kaitos valdymo finansini</w:t>
      </w:r>
      <w:r w:rsidR="00FD368D" w:rsidRPr="00B15700">
        <w:rPr>
          <w:rFonts w:ascii="Times New Roman" w:hAnsi="Times New Roman"/>
          <w:b/>
          <w:sz w:val="22"/>
          <w:szCs w:val="22"/>
          <w:lang w:val="lt-LT"/>
        </w:rPr>
        <w:t>ų instrumentų įstatymo 1 priede</w:t>
      </w:r>
    </w:p>
    <w:p w14:paraId="5760FCAA" w14:textId="77777777" w:rsidR="005E11B3" w:rsidRPr="00B15700" w:rsidRDefault="005E11B3" w:rsidP="005E11B3">
      <w:pPr>
        <w:pBdr>
          <w:top w:val="nil"/>
          <w:left w:val="nil"/>
          <w:bottom w:val="nil"/>
          <w:right w:val="nil"/>
          <w:between w:val="nil"/>
        </w:pBdr>
        <w:spacing w:before="91"/>
        <w:ind w:right="12" w:firstLine="709"/>
        <w:jc w:val="both"/>
        <w:rPr>
          <w:sz w:val="22"/>
          <w:szCs w:val="22"/>
        </w:rPr>
      </w:pPr>
      <w:r w:rsidRPr="00B15700">
        <w:rPr>
          <w:sz w:val="22"/>
          <w:szCs w:val="22"/>
        </w:rPr>
        <w:t>Lentelė nepildoma, nes vykdoma veikla nepriskiriama prie veiklų rūšių ir šaltinių, iš kurių į atmosferą išmetamos ŠESD, nurodytos Lietuvos Respublikos klimato kaitos valdymo finansinių instrumentų įstatymo 1 priede.</w:t>
      </w:r>
    </w:p>
    <w:p w14:paraId="3EC9F3AE" w14:textId="77777777" w:rsidR="00847690" w:rsidRPr="0002670D" w:rsidRDefault="00847690" w:rsidP="002017C0">
      <w:pPr>
        <w:ind w:firstLine="567"/>
        <w:jc w:val="both"/>
      </w:pPr>
    </w:p>
    <w:p w14:paraId="50527646" w14:textId="77777777" w:rsidR="002D1DFD" w:rsidRDefault="002D1DFD" w:rsidP="00531C44">
      <w:pPr>
        <w:ind w:firstLine="567"/>
        <w:jc w:val="both"/>
        <w:rPr>
          <w:b/>
          <w:sz w:val="22"/>
          <w:szCs w:val="22"/>
        </w:rPr>
      </w:pPr>
    </w:p>
    <w:p w14:paraId="64961F98" w14:textId="121CF4AE" w:rsidR="00921A34" w:rsidRPr="00B15700" w:rsidRDefault="00921A34" w:rsidP="00531C44">
      <w:pPr>
        <w:ind w:firstLine="567"/>
        <w:jc w:val="both"/>
        <w:rPr>
          <w:b/>
          <w:sz w:val="22"/>
          <w:szCs w:val="22"/>
        </w:rPr>
      </w:pPr>
      <w:r w:rsidRPr="00B15700">
        <w:rPr>
          <w:b/>
          <w:sz w:val="22"/>
          <w:szCs w:val="22"/>
        </w:rPr>
        <w:t xml:space="preserve">10. Teršalų išleidimas su nuotekomis į </w:t>
      </w:r>
      <w:r w:rsidR="00736E76">
        <w:rPr>
          <w:b/>
          <w:sz w:val="22"/>
          <w:szCs w:val="22"/>
        </w:rPr>
        <w:t xml:space="preserve">gamtinę </w:t>
      </w:r>
      <w:r w:rsidRPr="00B15700">
        <w:rPr>
          <w:b/>
          <w:sz w:val="22"/>
          <w:szCs w:val="22"/>
        </w:rPr>
        <w:t>aplinką</w:t>
      </w:r>
    </w:p>
    <w:p w14:paraId="600C3A18" w14:textId="77777777" w:rsidR="00B15700" w:rsidRDefault="00B15700" w:rsidP="00B15700">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 w:val="22"/>
          <w:szCs w:val="22"/>
        </w:rPr>
      </w:pPr>
    </w:p>
    <w:p w14:paraId="6CCFC958" w14:textId="48FE54E9" w:rsidR="00B15700" w:rsidRPr="00B15700" w:rsidRDefault="00B15700" w:rsidP="00B15700">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 w:val="22"/>
          <w:szCs w:val="22"/>
        </w:rPr>
      </w:pPr>
      <w:r w:rsidRPr="00B15700">
        <w:rPr>
          <w:sz w:val="22"/>
          <w:szCs w:val="22"/>
        </w:rPr>
        <w:t>Ūkinės veiklos metu susidarys buitinės, gamybinės ir paviršinės nuotekos.</w:t>
      </w:r>
    </w:p>
    <w:p w14:paraId="63EE3A08" w14:textId="77777777" w:rsidR="002D1DFD" w:rsidRDefault="002D1DFD" w:rsidP="00B15700">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line="300" w:lineRule="exact"/>
        <w:jc w:val="both"/>
        <w:textAlignment w:val="baseline"/>
        <w:rPr>
          <w:i/>
          <w:iCs/>
          <w:sz w:val="22"/>
          <w:szCs w:val="22"/>
          <w:u w:val="single"/>
        </w:rPr>
      </w:pPr>
    </w:p>
    <w:p w14:paraId="7A6C2B34" w14:textId="06902BD5" w:rsidR="00B15700" w:rsidRPr="00B15700" w:rsidRDefault="00B15700" w:rsidP="00B15700">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line="300" w:lineRule="exact"/>
        <w:jc w:val="both"/>
        <w:textAlignment w:val="baseline"/>
        <w:rPr>
          <w:sz w:val="22"/>
          <w:szCs w:val="22"/>
        </w:rPr>
      </w:pPr>
      <w:r w:rsidRPr="00B15700">
        <w:rPr>
          <w:i/>
          <w:iCs/>
          <w:sz w:val="22"/>
          <w:szCs w:val="22"/>
          <w:u w:val="single"/>
        </w:rPr>
        <w:t>Buitinės nuotekos</w:t>
      </w:r>
    </w:p>
    <w:p w14:paraId="22681770" w14:textId="77777777" w:rsidR="003A07EE" w:rsidRPr="007A0C33" w:rsidRDefault="003A07EE" w:rsidP="003A07EE">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line="300" w:lineRule="exact"/>
        <w:ind w:firstLine="540"/>
        <w:jc w:val="both"/>
        <w:textAlignment w:val="baseline"/>
        <w:rPr>
          <w:sz w:val="22"/>
          <w:szCs w:val="22"/>
        </w:rPr>
      </w:pPr>
      <w:r w:rsidRPr="007A0C33">
        <w:rPr>
          <w:sz w:val="22"/>
          <w:szCs w:val="22"/>
        </w:rPr>
        <w:t>Buitinės nuotekos susidarys gamyklos sanitariniuose mazguose/prietaisuose, dušinėse, valgykloje (maisto ruošos metu). Maksimaliai galinčių susidaryti buitinių nuotekų kiekis tapatus vandens suvartojimo kiekiui ir sieks iki 12,86 m</w:t>
      </w:r>
      <w:r w:rsidRPr="007A0C33">
        <w:rPr>
          <w:sz w:val="22"/>
          <w:szCs w:val="22"/>
          <w:vertAlign w:val="superscript"/>
        </w:rPr>
        <w:t>3</w:t>
      </w:r>
      <w:r w:rsidRPr="007A0C33">
        <w:rPr>
          <w:sz w:val="22"/>
          <w:szCs w:val="22"/>
        </w:rPr>
        <w:t>/val., 43,67 m</w:t>
      </w:r>
      <w:r w:rsidRPr="007A0C33">
        <w:rPr>
          <w:sz w:val="22"/>
          <w:szCs w:val="22"/>
          <w:vertAlign w:val="superscript"/>
        </w:rPr>
        <w:t>3</w:t>
      </w:r>
      <w:r w:rsidRPr="007A0C33">
        <w:rPr>
          <w:sz w:val="22"/>
          <w:szCs w:val="22"/>
        </w:rPr>
        <w:t>/d. arba 11510 m</w:t>
      </w:r>
      <w:r w:rsidRPr="007A0C33">
        <w:rPr>
          <w:sz w:val="22"/>
          <w:szCs w:val="22"/>
          <w:vertAlign w:val="superscript"/>
        </w:rPr>
        <w:t>3</w:t>
      </w:r>
      <w:r w:rsidRPr="007A0C33">
        <w:rPr>
          <w:sz w:val="22"/>
          <w:szCs w:val="22"/>
        </w:rPr>
        <w:t xml:space="preserve">/m. </w:t>
      </w:r>
    </w:p>
    <w:p w14:paraId="0E57E674" w14:textId="77777777" w:rsidR="003A07EE" w:rsidRDefault="003A07EE" w:rsidP="003A07EE">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line="300" w:lineRule="exact"/>
        <w:ind w:firstLine="567"/>
        <w:jc w:val="both"/>
        <w:textAlignment w:val="baseline"/>
        <w:rPr>
          <w:sz w:val="22"/>
          <w:szCs w:val="22"/>
        </w:rPr>
      </w:pPr>
      <w:r w:rsidRPr="007A0C33">
        <w:rPr>
          <w:sz w:val="22"/>
          <w:szCs w:val="22"/>
        </w:rPr>
        <w:t>Susidariusios ūkio-</w:t>
      </w:r>
      <w:r w:rsidRPr="0061553A">
        <w:rPr>
          <w:sz w:val="22"/>
          <w:szCs w:val="22"/>
        </w:rPr>
        <w:t xml:space="preserve">buitinės nuotekos suprojektuotais ir įrengtais ūkio-buities nuotekų tinklais bus surenkamos ir siurblinių BNS-1 ir BNS-2 pagalba nuvedamos į teritorijoje esančius buitinių nuotekų tinklus, kuriais pasieks UAB „Vilniaus vandenys“ eksploatuojamus centralizuotus slėginius buitinių nuotekų tinklus (šulinį Nr. </w:t>
      </w:r>
      <w:r w:rsidRPr="0061553A">
        <w:rPr>
          <w:sz w:val="22"/>
          <w:szCs w:val="22"/>
        </w:rPr>
        <w:lastRenderedPageBreak/>
        <w:t>F-119.). Teršalų koncentracijos kontrolei bei apskaitai įrengtas mėginių ėmimo šulinys MEG-3. Greta išvado įrengta buitinių nuotekų apskaita BNA-1.</w:t>
      </w:r>
      <w:r w:rsidRPr="007A0C33">
        <w:rPr>
          <w:sz w:val="22"/>
          <w:szCs w:val="22"/>
        </w:rPr>
        <w:t xml:space="preserve"> </w:t>
      </w:r>
    </w:p>
    <w:p w14:paraId="50B70A59" w14:textId="263CD4FC" w:rsidR="002D1DFD" w:rsidRPr="009C0FAE" w:rsidRDefault="003A07EE" w:rsidP="009C0FAE">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line="300" w:lineRule="exact"/>
        <w:ind w:firstLine="567"/>
        <w:jc w:val="both"/>
        <w:textAlignment w:val="baseline"/>
        <w:rPr>
          <w:sz w:val="22"/>
          <w:szCs w:val="22"/>
        </w:rPr>
      </w:pPr>
      <w:r w:rsidRPr="008921F4">
        <w:rPr>
          <w:bCs/>
          <w:sz w:val="22"/>
          <w:szCs w:val="22"/>
        </w:rPr>
        <w:t>Nuotekos iš virtuvės (padidintos taršos zonų – pvz. indaplovių ir kt. įrenginių plovimo vanduo) bus surenkamos atskiru nuotakynu, valomos riebalų gaudyklėje (našumas ne mažesnis kaip 1 l/s) ir tik tuomet išleidžiamos į bendrus buitinių nuotekų tinklus.</w:t>
      </w:r>
      <w:r w:rsidRPr="00FC7B16">
        <w:t xml:space="preserve"> </w:t>
      </w:r>
    </w:p>
    <w:p w14:paraId="69B56E73" w14:textId="75A2D31C" w:rsidR="002D1DFD" w:rsidRPr="002D1DFD" w:rsidRDefault="003A07EE" w:rsidP="002D1DFD">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300" w:lineRule="exact"/>
        <w:jc w:val="both"/>
        <w:textAlignment w:val="baseline"/>
        <w:rPr>
          <w:i/>
          <w:iCs/>
          <w:sz w:val="22"/>
          <w:szCs w:val="22"/>
          <w:u w:val="single"/>
        </w:rPr>
      </w:pPr>
      <w:r w:rsidRPr="007A0C33">
        <w:rPr>
          <w:i/>
          <w:iCs/>
          <w:sz w:val="22"/>
          <w:szCs w:val="22"/>
          <w:u w:val="single"/>
        </w:rPr>
        <w:t>Gamybinės nuoteko</w:t>
      </w:r>
      <w:r w:rsidR="002D1DFD">
        <w:rPr>
          <w:i/>
          <w:iCs/>
          <w:sz w:val="22"/>
          <w:szCs w:val="22"/>
          <w:u w:val="single"/>
        </w:rPr>
        <w:t>s</w:t>
      </w:r>
    </w:p>
    <w:p w14:paraId="2E6B28C9" w14:textId="77777777" w:rsidR="003A07EE" w:rsidRPr="00E861D0" w:rsidRDefault="003A07EE" w:rsidP="003A07EE">
      <w:pPr>
        <w:spacing w:before="120" w:line="300" w:lineRule="exact"/>
        <w:ind w:firstLine="540"/>
        <w:jc w:val="both"/>
        <w:rPr>
          <w:sz w:val="22"/>
          <w:szCs w:val="22"/>
        </w:rPr>
      </w:pPr>
      <w:r w:rsidRPr="00E861D0">
        <w:rPr>
          <w:bCs/>
          <w:sz w:val="22"/>
          <w:szCs w:val="22"/>
        </w:rPr>
        <w:t>Skaičiuojama, kad</w:t>
      </w:r>
      <w:r w:rsidRPr="00E861D0">
        <w:rPr>
          <w:b/>
          <w:sz w:val="22"/>
          <w:szCs w:val="22"/>
        </w:rPr>
        <w:t xml:space="preserve"> </w:t>
      </w:r>
      <w:r w:rsidRPr="00E861D0">
        <w:rPr>
          <w:noProof/>
          <w:sz w:val="22"/>
          <w:szCs w:val="22"/>
        </w:rPr>
        <w:t>PŪV metu iš viso susidarys 14,56 m</w:t>
      </w:r>
      <w:r w:rsidRPr="00E861D0">
        <w:rPr>
          <w:noProof/>
          <w:sz w:val="22"/>
          <w:szCs w:val="22"/>
          <w:vertAlign w:val="superscript"/>
        </w:rPr>
        <w:t>3</w:t>
      </w:r>
      <w:r w:rsidRPr="00E861D0">
        <w:rPr>
          <w:noProof/>
          <w:sz w:val="22"/>
          <w:szCs w:val="22"/>
        </w:rPr>
        <w:t>/val., 323,98 m</w:t>
      </w:r>
      <w:r w:rsidRPr="00E861D0">
        <w:rPr>
          <w:noProof/>
          <w:sz w:val="22"/>
          <w:szCs w:val="22"/>
          <w:vertAlign w:val="superscript"/>
        </w:rPr>
        <w:t>3</w:t>
      </w:r>
      <w:r w:rsidRPr="00E861D0">
        <w:rPr>
          <w:noProof/>
          <w:sz w:val="22"/>
          <w:szCs w:val="22"/>
        </w:rPr>
        <w:t>/parą arba 99 400 m</w:t>
      </w:r>
      <w:r w:rsidRPr="00E861D0">
        <w:rPr>
          <w:noProof/>
          <w:sz w:val="22"/>
          <w:szCs w:val="22"/>
          <w:vertAlign w:val="superscript"/>
        </w:rPr>
        <w:t>3</w:t>
      </w:r>
      <w:r w:rsidRPr="00E861D0">
        <w:rPr>
          <w:noProof/>
          <w:sz w:val="22"/>
          <w:szCs w:val="22"/>
        </w:rPr>
        <w:t>/m gamybinių nuotekų.</w:t>
      </w:r>
      <w:r w:rsidRPr="00E861D0">
        <w:rPr>
          <w:sz w:val="22"/>
          <w:szCs w:val="22"/>
        </w:rPr>
        <w:t xml:space="preserve"> Gamybinės nuotekos susidarys keliose skirtingose PŪV vietose:</w:t>
      </w:r>
    </w:p>
    <w:p w14:paraId="60087D43" w14:textId="54BDC6F2" w:rsidR="003A07EE" w:rsidRPr="00E861D0" w:rsidRDefault="003A07EE" w:rsidP="003A07EE">
      <w:pPr>
        <w:pStyle w:val="Sraopastraipa"/>
        <w:numPr>
          <w:ilvl w:val="0"/>
          <w:numId w:val="26"/>
        </w:numPr>
        <w:tabs>
          <w:tab w:val="left" w:pos="1080"/>
        </w:tabs>
        <w:spacing w:after="0" w:line="300" w:lineRule="exact"/>
        <w:ind w:left="907"/>
        <w:contextualSpacing w:val="0"/>
        <w:jc w:val="both"/>
        <w:rPr>
          <w:rFonts w:ascii="Times New Roman" w:hAnsi="Times New Roman"/>
          <w:noProof/>
        </w:rPr>
      </w:pPr>
      <w:r w:rsidRPr="00E861D0">
        <w:rPr>
          <w:rFonts w:ascii="Times New Roman" w:hAnsi="Times New Roman"/>
          <w:i/>
          <w:iCs/>
          <w:u w:val="single"/>
        </w:rPr>
        <w:t>Medienos plaušo plokščių dažymo linijoj</w:t>
      </w:r>
      <w:r w:rsidR="004264B7">
        <w:rPr>
          <w:rFonts w:ascii="Times New Roman" w:hAnsi="Times New Roman"/>
          <w:i/>
          <w:iCs/>
          <w:u w:val="single"/>
        </w:rPr>
        <w:t>e</w:t>
      </w:r>
      <w:r w:rsidR="009C0FAE">
        <w:rPr>
          <w:rFonts w:ascii="Times New Roman" w:hAnsi="Times New Roman"/>
          <w:i/>
          <w:iCs/>
          <w:u w:val="single"/>
        </w:rPr>
        <w:t>.</w:t>
      </w:r>
      <w:r w:rsidR="00E861D0">
        <w:rPr>
          <w:rFonts w:ascii="Times New Roman" w:hAnsi="Times New Roman"/>
          <w:i/>
          <w:iCs/>
          <w:u w:val="single"/>
          <w:vertAlign w:val="superscript"/>
        </w:rPr>
        <w:t xml:space="preserve"> </w:t>
      </w:r>
      <w:r w:rsidR="004264B7">
        <w:rPr>
          <w:rFonts w:ascii="Times New Roman" w:hAnsi="Times New Roman"/>
          <w:i/>
          <w:iCs/>
          <w:u w:val="single"/>
          <w:vertAlign w:val="superscript"/>
        </w:rPr>
        <w:t>.</w:t>
      </w:r>
      <w:r w:rsidRPr="00E861D0">
        <w:rPr>
          <w:rFonts w:ascii="Times New Roman" w:hAnsi="Times New Roman"/>
        </w:rPr>
        <w:t xml:space="preserve">Dažymo procesas bus atliekamas medienos plaušo plokščių gamybos, apdirbimo ir sandėliavimo pastate, uždaroje, tam pritaikytoje patalpoje. Dažymo procesui yra parinkti nepavojingi (aplinkai palankiausi) dažai vandens pagrindu. Dažymo linija bus skirta plokštės padengimui vienspalve arba dekoruota dažų danga, kurią sudarys trys grunto užnešimo velenų mašinos, dvi bazinių dažų užnešimo mašinos, ir dvi spaudos dažų užnešimo mašinos. Pačio naudojimo (dažymo) metu galimybė dažams patekti į aplinką bus eliminuojama taikomomis rizikos valdymo priemonėmis. Dažymo patalpų grindys bus padengtos nelaidžia danga, procesas automatizuotas, taip išvengiant galimų žmogiškų klaidų. Atitinkamai naudojami mišiniai bus laikomi dažų sandėlyje su vandeniui nelaidžiomis grindimus ir yra paimami iš jo tik pateikus užsakymą. Dažymo metu ant dažomo paviršiaus (plokštės) ir/ar įrangos susidarę mišinių likučiai (prieš pradedant įrangos plovimą) bus surenkami naudojant uždarą surinkimo talpą, į kurią pateks visas susidaręs perteklinis naudojamų mišinių kiekis. </w:t>
      </w:r>
      <w:r w:rsidRPr="00E861D0">
        <w:rPr>
          <w:rFonts w:ascii="Times New Roman" w:hAnsi="Times New Roman"/>
          <w:noProof/>
        </w:rPr>
        <w:t>Dažų likučių surinkimas vyks savitaka, tam pritaikytais uždarais surinkimo latakais. Tai, kad talpa nebūtų perpildyta užtikrins automatinė sistema su dažų kiekio/lygio matavimo/sekimo prietaisu, taip pat darbuotojų atliekama vizualinė įrangos apžiūra. Surinkti dažymo likučiai bus panaudojami pakartotinai, sekančiu dažymo linijos paleidimo metu.</w:t>
      </w:r>
    </w:p>
    <w:p w14:paraId="40BA4FCD" w14:textId="77777777" w:rsidR="003A07EE" w:rsidRPr="00E861D0" w:rsidRDefault="003A07EE" w:rsidP="003A07EE">
      <w:pPr>
        <w:pStyle w:val="Sraopastraipa"/>
        <w:tabs>
          <w:tab w:val="left" w:pos="1080"/>
        </w:tabs>
        <w:spacing w:line="300" w:lineRule="exact"/>
        <w:ind w:left="907" w:firstLine="720"/>
        <w:contextualSpacing w:val="0"/>
        <w:jc w:val="both"/>
        <w:rPr>
          <w:rFonts w:ascii="Times New Roman" w:hAnsi="Times New Roman"/>
          <w:noProof/>
        </w:rPr>
      </w:pPr>
      <w:r w:rsidRPr="00E861D0">
        <w:rPr>
          <w:rFonts w:ascii="Times New Roman" w:hAnsi="Times New Roman"/>
          <w:noProof/>
        </w:rPr>
        <w:t>Keičiant dažų spalvą, bus reikalinga atlikti ne tik įrangoje likusio dažų kiekio surinkimą, bet ir atlikti įrenginių plovimą vandeniu, todėl šio proceso metu ir susidarys gamybinės nuotekos. Skaičiuojama, kad iš viso šios veiklos metu, įrangai dirbant maksimaliu režimu susidarys iki 1,26 m</w:t>
      </w:r>
      <w:r w:rsidRPr="00E861D0">
        <w:rPr>
          <w:rFonts w:ascii="Times New Roman" w:hAnsi="Times New Roman"/>
          <w:noProof/>
          <w:vertAlign w:val="superscript"/>
        </w:rPr>
        <w:t>3</w:t>
      </w:r>
      <w:r w:rsidRPr="00E861D0">
        <w:rPr>
          <w:rFonts w:ascii="Times New Roman" w:hAnsi="Times New Roman"/>
          <w:noProof/>
        </w:rPr>
        <w:t>/val.; 21,42 m</w:t>
      </w:r>
      <w:r w:rsidRPr="00E861D0">
        <w:rPr>
          <w:rFonts w:ascii="Times New Roman" w:hAnsi="Times New Roman"/>
          <w:noProof/>
          <w:vertAlign w:val="superscript"/>
        </w:rPr>
        <w:t>3</w:t>
      </w:r>
      <w:r w:rsidRPr="00E861D0">
        <w:rPr>
          <w:rFonts w:ascii="Times New Roman" w:hAnsi="Times New Roman"/>
          <w:noProof/>
        </w:rPr>
        <w:t>/d. arba 7326 m</w:t>
      </w:r>
      <w:r w:rsidRPr="00E861D0">
        <w:rPr>
          <w:rFonts w:ascii="Times New Roman" w:hAnsi="Times New Roman"/>
          <w:noProof/>
          <w:vertAlign w:val="superscript"/>
        </w:rPr>
        <w:t>3</w:t>
      </w:r>
      <w:r w:rsidRPr="00E861D0">
        <w:rPr>
          <w:rFonts w:ascii="Times New Roman" w:hAnsi="Times New Roman"/>
          <w:noProof/>
        </w:rPr>
        <w:t>/metus gamybinių nuotekų. Procese susidariusios nuotekos automatiniu būdu, uždarais slėginiais vamzdžiais bus surenkamos į 4 m</w:t>
      </w:r>
      <w:r w:rsidRPr="00E861D0">
        <w:rPr>
          <w:rFonts w:ascii="Times New Roman" w:hAnsi="Times New Roman"/>
          <w:noProof/>
          <w:vertAlign w:val="superscript"/>
        </w:rPr>
        <w:t>3</w:t>
      </w:r>
      <w:r w:rsidRPr="00E861D0">
        <w:rPr>
          <w:rFonts w:ascii="Times New Roman" w:hAnsi="Times New Roman"/>
          <w:noProof/>
        </w:rPr>
        <w:t xml:space="preserve"> tūrio talpą ir nukreipiamos valymui į projektuojamus nuotekų valymo įrenginius (MKR semi-automatic plate filter press, 15-25 m</w:t>
      </w:r>
      <w:r w:rsidRPr="00E861D0">
        <w:rPr>
          <w:rFonts w:ascii="Times New Roman" w:hAnsi="Times New Roman"/>
          <w:noProof/>
          <w:vertAlign w:val="superscript"/>
        </w:rPr>
        <w:t>3</w:t>
      </w:r>
      <w:r w:rsidRPr="00E861D0">
        <w:rPr>
          <w:rFonts w:ascii="Times New Roman" w:hAnsi="Times New Roman"/>
          <w:noProof/>
        </w:rPr>
        <w:t>/d našumo), kuriuose bus valomi fenoliai, sulfatai, chloridai ir kiti cheminį deguonies suvartojimą įtakojantys elementai (žr. 19 lentelę).</w:t>
      </w:r>
    </w:p>
    <w:p w14:paraId="46944ADB" w14:textId="77777777" w:rsidR="003A07EE" w:rsidRPr="00E861D0" w:rsidRDefault="003A07EE" w:rsidP="003A07EE">
      <w:pPr>
        <w:pStyle w:val="Sraopastraipa"/>
        <w:tabs>
          <w:tab w:val="left" w:pos="1080"/>
        </w:tabs>
        <w:spacing w:line="300" w:lineRule="exact"/>
        <w:ind w:left="907" w:firstLine="810"/>
        <w:contextualSpacing w:val="0"/>
        <w:jc w:val="both"/>
        <w:rPr>
          <w:rFonts w:ascii="Times New Roman" w:hAnsi="Times New Roman"/>
        </w:rPr>
      </w:pPr>
      <w:r w:rsidRPr="00E861D0">
        <w:rPr>
          <w:rFonts w:ascii="Times New Roman" w:hAnsi="Times New Roman"/>
        </w:rPr>
        <w:t>Valymo procesas vyks uždarame cikle, valymo įranga bus sumontuota patalpoje su vandeniui nelaidžiomis grindimis, todėl nevalytam vandeniui patekti į aplinką galimybės nebus.</w:t>
      </w:r>
    </w:p>
    <w:p w14:paraId="5469E285" w14:textId="50230FA8" w:rsidR="002D1DFD" w:rsidRPr="009C0FAE" w:rsidRDefault="003A07EE" w:rsidP="009C0FAE">
      <w:pPr>
        <w:pStyle w:val="Sraopastraipa"/>
        <w:tabs>
          <w:tab w:val="left" w:pos="1080"/>
        </w:tabs>
        <w:spacing w:line="300" w:lineRule="exact"/>
        <w:ind w:left="900" w:firstLine="810"/>
        <w:contextualSpacing w:val="0"/>
        <w:jc w:val="both"/>
        <w:rPr>
          <w:rFonts w:ascii="Times New Roman" w:hAnsi="Times New Roman"/>
        </w:rPr>
      </w:pPr>
      <w:r w:rsidRPr="00E861D0">
        <w:rPr>
          <w:rFonts w:ascii="Times New Roman" w:hAnsi="Times New Roman"/>
        </w:rPr>
        <w:t>Iki leistinų koncentracijos verčių išvalytos gamybinės nuotekos bus kreipiamos į 20 m</w:t>
      </w:r>
      <w:r w:rsidRPr="00E861D0">
        <w:rPr>
          <w:rFonts w:ascii="Times New Roman" w:hAnsi="Times New Roman"/>
          <w:vertAlign w:val="superscript"/>
        </w:rPr>
        <w:t>3</w:t>
      </w:r>
      <w:r w:rsidRPr="00E861D0">
        <w:rPr>
          <w:rFonts w:ascii="Times New Roman" w:hAnsi="Times New Roman"/>
        </w:rPr>
        <w:t xml:space="preserve"> akumuliacinę talpą AKUM-2 su integruotu mėginių paėmimo šuliniu MEG-4. Tik praėjusios teršalų koncentracijos kontrolę (MEG-4), išvalytas gamybinių nuotekų vanduo bus išleidžiamas į bendrą buitinių nuotekų surinkimo tinklą, kuriuo pasieks centralizuotus slėginius UAB „Vilniaus vandenys“ buitinių nuotekų tinklus. Teršalų koncentracijos po valymo atitiks specialiąsias sąlygas, Nuotekų tvarkymo reglamente nurodytas didžiausias leidžiamas koncentracijas (kai nuotekas planuojama išleisti į nuotakyną) bei </w:t>
      </w:r>
      <w:bookmarkStart w:id="7" w:name="_Hlk93829191"/>
      <w:r w:rsidRPr="00E861D0">
        <w:rPr>
          <w:rFonts w:ascii="Times New Roman" w:hAnsi="Times New Roman"/>
        </w:rPr>
        <w:t>pasirašyt</w:t>
      </w:r>
      <w:r w:rsidR="004264B7">
        <w:rPr>
          <w:rFonts w:ascii="Times New Roman" w:hAnsi="Times New Roman"/>
        </w:rPr>
        <w:t>as</w:t>
      </w:r>
      <w:r w:rsidRPr="00E861D0">
        <w:rPr>
          <w:rFonts w:ascii="Times New Roman" w:hAnsi="Times New Roman"/>
        </w:rPr>
        <w:t xml:space="preserve"> UAB „Vilniaus vandenys“ </w:t>
      </w:r>
      <w:bookmarkEnd w:id="7"/>
      <w:r w:rsidRPr="00E861D0">
        <w:rPr>
          <w:rFonts w:ascii="Times New Roman" w:hAnsi="Times New Roman"/>
        </w:rPr>
        <w:t>ir UAB „Homanit Lietuva“ vandens tiekimo -nuotekų šalinimo sutarties</w:t>
      </w:r>
      <w:r w:rsidR="002D1DFD">
        <w:rPr>
          <w:rFonts w:ascii="Times New Roman" w:hAnsi="Times New Roman"/>
        </w:rPr>
        <w:t xml:space="preserve"> </w:t>
      </w:r>
      <w:r w:rsidRPr="00E861D0">
        <w:rPr>
          <w:rFonts w:ascii="Times New Roman" w:hAnsi="Times New Roman"/>
        </w:rPr>
        <w:t>sąlygas</w:t>
      </w:r>
      <w:r w:rsidR="00FB2AC4">
        <w:rPr>
          <w:rFonts w:ascii="Times New Roman" w:hAnsi="Times New Roman"/>
        </w:rPr>
        <w:t>.</w:t>
      </w:r>
    </w:p>
    <w:p w14:paraId="5E75A498" w14:textId="16C9BD25" w:rsidR="003A07EE" w:rsidRPr="00E861D0" w:rsidRDefault="003A07EE" w:rsidP="003A07EE">
      <w:pPr>
        <w:pStyle w:val="Sraopastraipa"/>
        <w:tabs>
          <w:tab w:val="left" w:pos="1080"/>
        </w:tabs>
        <w:spacing w:line="300" w:lineRule="exact"/>
        <w:ind w:left="900" w:firstLine="810"/>
        <w:contextualSpacing w:val="0"/>
        <w:jc w:val="both"/>
        <w:rPr>
          <w:rFonts w:ascii="Times New Roman" w:hAnsi="Times New Roman"/>
        </w:rPr>
      </w:pPr>
      <w:r w:rsidRPr="00E861D0">
        <w:rPr>
          <w:rFonts w:ascii="Times New Roman" w:hAnsi="Times New Roman"/>
        </w:rPr>
        <w:lastRenderedPageBreak/>
        <w:t>Jei gamybinių nuotekų, planuojamų išleisti į centralizuotus tinklus, teršalų koncentracija/parametrai šulinyje MEG-4 neatitiks 19 lentelėje nurodytų teršalų koncentracijos verčių, gamybinių nuotekų išleidimas į bendrą nuotekų surinkimo sistemą bus stabdomas (uždarant sklendę), o nuotekų valymo įrenginiuose (MKR semi-automatic plate filter press, 15-25 m</w:t>
      </w:r>
      <w:r w:rsidRPr="00E861D0">
        <w:rPr>
          <w:rFonts w:ascii="Times New Roman" w:hAnsi="Times New Roman"/>
          <w:vertAlign w:val="superscript"/>
        </w:rPr>
        <w:t>3</w:t>
      </w:r>
      <w:r w:rsidRPr="00E861D0">
        <w:rPr>
          <w:rFonts w:ascii="Times New Roman" w:hAnsi="Times New Roman"/>
        </w:rPr>
        <w:t>/d našumo) išvalytas gamybinių nuotekų vanduo paliekamas 20 m</w:t>
      </w:r>
      <w:r w:rsidRPr="00E861D0">
        <w:rPr>
          <w:rFonts w:ascii="Times New Roman" w:hAnsi="Times New Roman"/>
          <w:vertAlign w:val="superscript"/>
        </w:rPr>
        <w:t>3</w:t>
      </w:r>
      <w:r w:rsidRPr="00E861D0">
        <w:rPr>
          <w:rFonts w:ascii="Times New Roman" w:hAnsi="Times New Roman"/>
        </w:rPr>
        <w:t xml:space="preserve"> akumuliacinėje talpoje AKUM-2 ir tvarkomas kaip pavojinga atlieka – priduodamas atliekų tvarkytojams, turintiems teisę tvarkyti atitinkamas atliekas. Jei po pakartotinių tyrimų paaiškės, kad valytame nuotekų vandenyje teršalų koncentracijos tikrai viršija leistinas vertes, bus stengiamasi ieškoti kitų technologinių alternatyvų – pvz. keičiamas technologinis procesas/ naudojami cheminiai mišiniai, o iki tol dažymo linijoje susidarysiančios nuotekos ir toliau bus kaupiamos AKUM-2 bei priduodamos kaip pavojingos atliekos licencijuotiems atliekų tvarkytojams.</w:t>
      </w:r>
    </w:p>
    <w:p w14:paraId="6238452A" w14:textId="77777777" w:rsidR="003A07EE" w:rsidRPr="00E861D0" w:rsidRDefault="003A07EE" w:rsidP="003A07EE">
      <w:pPr>
        <w:pStyle w:val="Sraopastraipa"/>
        <w:tabs>
          <w:tab w:val="left" w:pos="1080"/>
        </w:tabs>
        <w:spacing w:line="300" w:lineRule="exact"/>
        <w:ind w:left="900" w:firstLine="810"/>
        <w:contextualSpacing w:val="0"/>
        <w:jc w:val="both"/>
        <w:rPr>
          <w:rFonts w:ascii="Times New Roman" w:hAnsi="Times New Roman"/>
        </w:rPr>
      </w:pPr>
      <w:r w:rsidRPr="00E861D0">
        <w:rPr>
          <w:rFonts w:ascii="Times New Roman" w:hAnsi="Times New Roman"/>
        </w:rPr>
        <w:t>Prieš išleidžiant gamybines nuotekas į UAB „Vilniaus vandenys“ eksploatuojamus buitinių nuotekų tinklus, bus atliekama pakartotinė su nuotekomis išleidžiamų teršalų kontrolė mėginių ėmimo šulinyje MEG-3 (paimant mėginius po valymo atskirose linijose ir visiško susimaišymo su surinktomis buitinėmis nuotekomis bei sąlyginai švariu gamybinių nuotekų srautu), vykdoma buitinių nuotekų apskaita – BNA-1.</w:t>
      </w:r>
    </w:p>
    <w:p w14:paraId="23C25651" w14:textId="77777777" w:rsidR="003A07EE" w:rsidRPr="00E861D0" w:rsidRDefault="003A07EE" w:rsidP="003A07EE">
      <w:pPr>
        <w:pStyle w:val="Sraopastraipa"/>
        <w:tabs>
          <w:tab w:val="left" w:pos="1080"/>
        </w:tabs>
        <w:spacing w:line="300" w:lineRule="exact"/>
        <w:ind w:left="900" w:firstLine="810"/>
        <w:contextualSpacing w:val="0"/>
        <w:jc w:val="both"/>
        <w:rPr>
          <w:rFonts w:ascii="Times New Roman" w:hAnsi="Times New Roman"/>
        </w:rPr>
      </w:pPr>
      <w:r w:rsidRPr="00E861D0">
        <w:rPr>
          <w:rFonts w:ascii="Times New Roman" w:hAnsi="Times New Roman"/>
        </w:rPr>
        <w:t xml:space="preserve"> Gamybinių nuotekų valymo įrenginiuose likęs dumblas bus kaupimas jo susidarymo vietoje, 14 m</w:t>
      </w:r>
      <w:r w:rsidRPr="00E861D0">
        <w:rPr>
          <w:rFonts w:ascii="Times New Roman" w:hAnsi="Times New Roman"/>
          <w:vertAlign w:val="superscript"/>
        </w:rPr>
        <w:t>3</w:t>
      </w:r>
      <w:r w:rsidRPr="00E861D0">
        <w:rPr>
          <w:rFonts w:ascii="Times New Roman" w:hAnsi="Times New Roman"/>
        </w:rPr>
        <w:t xml:space="preserve"> talpoje/ konteineryje, ir pagal sudarytą sutartį perduodamas tokias atliekas tvarkančiai licencijuotai įmonei.</w:t>
      </w:r>
    </w:p>
    <w:p w14:paraId="71763724" w14:textId="77777777" w:rsidR="003A07EE" w:rsidRPr="00E861D0" w:rsidRDefault="003A07EE" w:rsidP="003A07EE">
      <w:pPr>
        <w:pStyle w:val="Sraopastraipa"/>
        <w:numPr>
          <w:ilvl w:val="0"/>
          <w:numId w:val="26"/>
        </w:numPr>
        <w:tabs>
          <w:tab w:val="left" w:pos="1080"/>
        </w:tabs>
        <w:spacing w:before="80" w:after="0" w:line="300" w:lineRule="exact"/>
        <w:ind w:left="907"/>
        <w:contextualSpacing w:val="0"/>
        <w:jc w:val="both"/>
        <w:rPr>
          <w:rFonts w:ascii="Times New Roman" w:hAnsi="Times New Roman"/>
        </w:rPr>
      </w:pPr>
      <w:r w:rsidRPr="00E861D0">
        <w:rPr>
          <w:rFonts w:ascii="Times New Roman" w:hAnsi="Times New Roman"/>
          <w:i/>
          <w:iCs/>
          <w:u w:val="single"/>
        </w:rPr>
        <w:t>Dujomis kūrenamoje katilinėje</w:t>
      </w:r>
      <w:r w:rsidRPr="00E861D0">
        <w:rPr>
          <w:rFonts w:ascii="Times New Roman" w:hAnsi="Times New Roman"/>
        </w:rPr>
        <w:t>. Skaičiuojama, kad garo ir karšto vandens ruošimo proceso metu susidarys 1,7 m</w:t>
      </w:r>
      <w:r w:rsidRPr="00E861D0">
        <w:rPr>
          <w:rFonts w:ascii="Times New Roman" w:hAnsi="Times New Roman"/>
          <w:vertAlign w:val="superscript"/>
        </w:rPr>
        <w:t>3</w:t>
      </w:r>
      <w:r w:rsidRPr="00E861D0">
        <w:rPr>
          <w:rFonts w:ascii="Times New Roman" w:hAnsi="Times New Roman"/>
        </w:rPr>
        <w:t>/val.; 38,4 m</w:t>
      </w:r>
      <w:r w:rsidRPr="00E861D0">
        <w:rPr>
          <w:rFonts w:ascii="Times New Roman" w:hAnsi="Times New Roman"/>
          <w:vertAlign w:val="superscript"/>
        </w:rPr>
        <w:t>3</w:t>
      </w:r>
      <w:r w:rsidRPr="00E861D0">
        <w:rPr>
          <w:rFonts w:ascii="Times New Roman" w:hAnsi="Times New Roman"/>
        </w:rPr>
        <w:t>/d. arba 2300 m</w:t>
      </w:r>
      <w:r w:rsidRPr="00E861D0">
        <w:rPr>
          <w:rFonts w:ascii="Times New Roman" w:hAnsi="Times New Roman"/>
          <w:vertAlign w:val="superscript"/>
        </w:rPr>
        <w:t>3</w:t>
      </w:r>
      <w:r w:rsidRPr="00E861D0">
        <w:rPr>
          <w:rFonts w:ascii="Times New Roman" w:hAnsi="Times New Roman"/>
        </w:rPr>
        <w:t>/metus gamybinių nuotekų. Šios rūšies gamybinės nuotekos projektuojamais nuotekų surinkimo tinklais be valymo (praėjusios aušinimo šulinį) bus išleidžiamos į bendrą buitinių nuotekų tinklą, kuriuo pasieks UAB „Vilniaus vandenys“ centralizuotus buitinių nuotekų tinklus. Kaip minėta, su nuotekomis į centralizuotus tinklus išleidžiamų teršalų kontrolei numatytas mėginių ėmimo šulinys MEG-3 bei buitinių nuotekų apskaita – BNA-1. Į nuotakyną išleidžiamos gamybinės nuotekos neviršys Nuotekų tvarkymo reglamente nurodytų bendrųjų reikalavimų gamybinėms nuotekoms, išleidžiamos į nuotakyną: maksimali temperatūra bus 45 °C; pH – 6,5-9,5 bei didžiausių leidžiamų koncentracijų (kai nuotekas planuojama išleisti į nuotakyną).</w:t>
      </w:r>
    </w:p>
    <w:p w14:paraId="5F2E587C" w14:textId="79FFC4FE" w:rsidR="003A07EE" w:rsidRPr="00E861D0" w:rsidRDefault="003A07EE" w:rsidP="003A07EE">
      <w:pPr>
        <w:pStyle w:val="Sraopastraipa"/>
        <w:numPr>
          <w:ilvl w:val="0"/>
          <w:numId w:val="26"/>
        </w:numPr>
        <w:tabs>
          <w:tab w:val="left" w:pos="1080"/>
        </w:tabs>
        <w:spacing w:before="120" w:after="120" w:line="300" w:lineRule="exact"/>
        <w:jc w:val="both"/>
        <w:rPr>
          <w:rFonts w:ascii="Times New Roman" w:hAnsi="Times New Roman"/>
        </w:rPr>
      </w:pPr>
      <w:r w:rsidRPr="00E861D0">
        <w:rPr>
          <w:rFonts w:ascii="Times New Roman" w:hAnsi="Times New Roman"/>
          <w:i/>
          <w:iCs/>
          <w:u w:val="single"/>
        </w:rPr>
        <w:t>Šilumos energijos gamybos procese</w:t>
      </w:r>
      <w:r w:rsidRPr="00E861D0">
        <w:rPr>
          <w:rFonts w:ascii="Times New Roman" w:hAnsi="Times New Roman"/>
        </w:rPr>
        <w:t>. Skaičiuojama, kad biokuru kūrenamų įrenginių veiklos metu (šilumos energijos gamybos technologinių procesų metu) susidarys iki 6,7 m</w:t>
      </w:r>
      <w:r w:rsidRPr="00E861D0">
        <w:rPr>
          <w:rFonts w:ascii="Times New Roman" w:hAnsi="Times New Roman"/>
          <w:vertAlign w:val="superscript"/>
        </w:rPr>
        <w:t>3</w:t>
      </w:r>
      <w:r w:rsidRPr="00E861D0">
        <w:rPr>
          <w:rFonts w:ascii="Times New Roman" w:hAnsi="Times New Roman"/>
        </w:rPr>
        <w:t>/val.; 169,56 m</w:t>
      </w:r>
      <w:r w:rsidRPr="00E861D0">
        <w:rPr>
          <w:rFonts w:ascii="Times New Roman" w:hAnsi="Times New Roman"/>
          <w:vertAlign w:val="superscript"/>
        </w:rPr>
        <w:t>3</w:t>
      </w:r>
      <w:r w:rsidRPr="00E861D0">
        <w:rPr>
          <w:rFonts w:ascii="Times New Roman" w:hAnsi="Times New Roman"/>
        </w:rPr>
        <w:t>/d. arba 48285 m</w:t>
      </w:r>
      <w:r w:rsidRPr="00E861D0">
        <w:rPr>
          <w:rFonts w:ascii="Times New Roman" w:hAnsi="Times New Roman"/>
          <w:vertAlign w:val="superscript"/>
        </w:rPr>
        <w:t>3</w:t>
      </w:r>
      <w:r w:rsidRPr="00E861D0">
        <w:rPr>
          <w:rFonts w:ascii="Times New Roman" w:hAnsi="Times New Roman"/>
        </w:rPr>
        <w:t>/metus gamybinių nuotekų, kurios po mechaninio valymo taip pat bus kreipiamos į bendrą buitinių nuotekų surinkimo tinklą, kuriuo pasieks UAB „Vilniaus vandenys“ valdomus centralizuotus buitinių nuotekų tinklus. Gamybinių nuotekų, surinktų iš šilumos energijos gamybos proceso valymui įrengta atvirkštinės osmosės valymo sistema RO 18-2-1-8 (5,5 l/s arba 480 m</w:t>
      </w:r>
      <w:r w:rsidRPr="00E861D0">
        <w:rPr>
          <w:rFonts w:ascii="Times New Roman" w:hAnsi="Times New Roman"/>
          <w:vertAlign w:val="superscript"/>
        </w:rPr>
        <w:t>3</w:t>
      </w:r>
      <w:r w:rsidRPr="00E861D0">
        <w:rPr>
          <w:rFonts w:ascii="Times New Roman" w:hAnsi="Times New Roman"/>
        </w:rPr>
        <w:t>/parą našumo nuotekų valymo įrenginiai)</w:t>
      </w:r>
      <w:r w:rsidR="002D1DFD">
        <w:rPr>
          <w:rFonts w:ascii="Times New Roman" w:hAnsi="Times New Roman"/>
        </w:rPr>
        <w:t>.</w:t>
      </w:r>
      <w:r w:rsidRPr="00E861D0">
        <w:rPr>
          <w:rFonts w:ascii="Times New Roman" w:hAnsi="Times New Roman"/>
        </w:rPr>
        <w:t xml:space="preserve"> Šiuose įrenginiuose bus valomos nuotekos nuo skendinčių ir plūduriuojančių medžiagų, vykdomas nuotekų neutralizavimas reguliuojant pH lygį. Išvalytame nuotekų vandenyje visų teršalų koncentracijos atitiks Nuotekų tvarkymo reglamente nurodytas didžiausias leidžiamas koncentracijas (kai nuotekas planuojama išleisti į nuotakyną) bei  pasirašytos UAB „Vilniaus vandenys“ ir UAB „Homanit Lietuva“ vandens tiekimo -nuotekų šalinimo sutarties sąlygas (neviršys pasirašytoje vandens tiekimo-nuotekų šalinimo sutartyje nurodytų didžiausių leidžiamų išleisti teršalų koncentracijos (ir parametrų) verčių.). Gamybinių nuotekų valymo įrenginiuose likęs dumblas/ nuosėdos bus kaupiamos jo susidarymo vietoje, 0,5 m</w:t>
      </w:r>
      <w:r w:rsidRPr="00E861D0">
        <w:rPr>
          <w:rFonts w:ascii="Times New Roman" w:hAnsi="Times New Roman"/>
          <w:vertAlign w:val="superscript"/>
        </w:rPr>
        <w:t>3</w:t>
      </w:r>
      <w:r w:rsidRPr="00E861D0">
        <w:rPr>
          <w:rFonts w:ascii="Times New Roman" w:hAnsi="Times New Roman"/>
        </w:rPr>
        <w:t xml:space="preserve"> ar didesnėje talpoje, ir pagal sudarytą sutartį perduodamas tokias atliekas tvarkančiai licencijuotai įmonei.</w:t>
      </w:r>
    </w:p>
    <w:p w14:paraId="1005895B" w14:textId="77777777" w:rsidR="003A07EE" w:rsidRPr="00E861D0" w:rsidRDefault="003A07EE" w:rsidP="003A07EE">
      <w:pPr>
        <w:pStyle w:val="Sraopastraipa"/>
        <w:tabs>
          <w:tab w:val="left" w:pos="1080"/>
        </w:tabs>
        <w:spacing w:before="120" w:after="120" w:line="300" w:lineRule="exact"/>
        <w:ind w:firstLine="981"/>
        <w:jc w:val="both"/>
        <w:rPr>
          <w:rFonts w:ascii="Times New Roman" w:hAnsi="Times New Roman"/>
          <w:color w:val="FF0000"/>
        </w:rPr>
      </w:pPr>
      <w:r w:rsidRPr="00E861D0">
        <w:rPr>
          <w:rFonts w:ascii="Times New Roman" w:hAnsi="Times New Roman"/>
        </w:rPr>
        <w:lastRenderedPageBreak/>
        <w:t>Šilumos energijos gamybos technologinių procesų metu susidarysiančių nuotekų ir jose esančių teršalų koncentracijos kontrolė bus vykdoma bendrame nuotekų sraute, surinktame iš visų technologinių procesų ir buitinių patalpų - mėginių ėmimo šulinyje MEG-3.</w:t>
      </w:r>
    </w:p>
    <w:p w14:paraId="3F7328A6" w14:textId="77777777" w:rsidR="003A07EE" w:rsidRPr="004264B7" w:rsidRDefault="003A07EE" w:rsidP="003A07EE">
      <w:pPr>
        <w:pStyle w:val="Sraopastraipa"/>
        <w:numPr>
          <w:ilvl w:val="0"/>
          <w:numId w:val="26"/>
        </w:numPr>
        <w:tabs>
          <w:tab w:val="left" w:pos="1080"/>
        </w:tabs>
        <w:spacing w:before="240" w:after="120" w:line="300" w:lineRule="exact"/>
        <w:ind w:left="810" w:hanging="263"/>
        <w:contextualSpacing w:val="0"/>
        <w:jc w:val="both"/>
        <w:rPr>
          <w:rFonts w:ascii="Times New Roman" w:hAnsi="Times New Roman"/>
          <w:noProof/>
        </w:rPr>
      </w:pPr>
      <w:r w:rsidRPr="004264B7">
        <w:rPr>
          <w:rFonts w:ascii="Times New Roman" w:hAnsi="Times New Roman"/>
          <w:i/>
          <w:iCs/>
          <w:u w:val="single"/>
        </w:rPr>
        <w:t>Dujų biologinio valymo įrenginių veikloje</w:t>
      </w:r>
      <w:r w:rsidRPr="004264B7">
        <w:rPr>
          <w:rFonts w:ascii="Times New Roman" w:hAnsi="Times New Roman"/>
        </w:rPr>
        <w:t xml:space="preserve">. Iš džiovyklos ir preso ištrauktos dujos (dūmai ir garai) bus valomi dujų biologinio valymo įrenginiuose - </w:t>
      </w:r>
      <w:r w:rsidRPr="004264B7">
        <w:rPr>
          <w:rFonts w:ascii="Times New Roman" w:hAnsi="Times New Roman"/>
          <w:noProof/>
        </w:rPr>
        <w:t>Wessel BIOCAT bioskruberyje.  Bioskruberis skirtas kietųjų dalelių, formaldehido ir vandenyje tirpių, biologiškai skaidžių angliavandenilių (LOJ) valymui. Teršalai bioskruberyje bus valomi vandens užsklandų sistema -  prieš patekdamos į aplinkos orą dujos praeis valymo sistemos užsklandas su į jas tiekiamu dujų valymui skirtu vandeniu. Efektyviasniam formaldehido suskaidymui, valymui skirtas vanduo į sistemą bus tiekiamas sumaišytas su katalizatoriumi. Vandens užsklandų sistemose atidirbęs vanduo bus surenkamas į vandens biologinio valymo sistemos įrenginius (bioreaktorių), kur toliau vyks nepertraukiamas surinktų teršalų (formaldehido ir lakiųjų organinių junginių) biologinis skaidymas - absorbuoti teršalai bus galutinai suardomi mikroorganizmų iki H</w:t>
      </w:r>
      <w:r w:rsidRPr="004264B7">
        <w:rPr>
          <w:rFonts w:ascii="Times New Roman" w:hAnsi="Times New Roman"/>
          <w:noProof/>
          <w:vertAlign w:val="subscript"/>
        </w:rPr>
        <w:t>2</w:t>
      </w:r>
      <w:r w:rsidRPr="004264B7">
        <w:rPr>
          <w:rFonts w:ascii="Times New Roman" w:hAnsi="Times New Roman"/>
          <w:noProof/>
        </w:rPr>
        <w:t>O ir CO</w:t>
      </w:r>
      <w:r w:rsidRPr="004264B7">
        <w:rPr>
          <w:rFonts w:ascii="Times New Roman" w:hAnsi="Times New Roman"/>
          <w:noProof/>
          <w:vertAlign w:val="subscript"/>
        </w:rPr>
        <w:t>2</w:t>
      </w:r>
      <w:r w:rsidRPr="004264B7">
        <w:rPr>
          <w:rFonts w:ascii="Times New Roman" w:hAnsi="Times New Roman"/>
          <w:noProof/>
        </w:rPr>
        <w:t>. Vandens biologinio valymo sistemos įrenginiuose išvalytas vanduo bus tiekiamas atgal į sistemą (uždaru kontūru), o flotatoriuje sukaupta biomasė/ dumblas - atiduodamas tokias atliekas galinčiam tvarkyti atestuojam atliekų tvarkytojui (perteklinio dumblo išvežimu ir tolimesniu tvarkymu rūpinsis valymo įrenginį aptarnaujanti įmonė). Uždarame kontūre cirkuliuojantis technologinis vanduo pagal gamintojo nurodytas instrukcijas periodiškai bus atnaujinamas/ papildomas dėl vandens nuostolių flotatoriuje, todėl susidarys gamybinės nuotekos, galimai užterštos skendinčiomis ir plūduriuojančiomis medžiagomis (SM, ChDS ir BDS</w:t>
      </w:r>
      <w:r w:rsidRPr="004264B7">
        <w:rPr>
          <w:rFonts w:ascii="Times New Roman" w:hAnsi="Times New Roman"/>
          <w:noProof/>
          <w:vertAlign w:val="subscript"/>
        </w:rPr>
        <w:t>7</w:t>
      </w:r>
      <w:r w:rsidRPr="004264B7">
        <w:rPr>
          <w:rFonts w:ascii="Times New Roman" w:hAnsi="Times New Roman"/>
          <w:noProof/>
        </w:rPr>
        <w:t>). Susidarysiančios gamybinės nuotekos, pagal nustatytas sutarties su UAB „Vilniaus vandenys“ sąlygas (dėl priimamų teršalų koncentracijos), kartu su gamybinėmis nuotekomis surinktomis iš kitų technologinių procesų, bus išleidžiamos į centralizuotus nuotekų tinklus. Teršalų koncentracijos savikontrolei numatytas mėginių paėmimo šulinys su integruota sklende (MEG-5).</w:t>
      </w:r>
      <w:r w:rsidRPr="004264B7">
        <w:rPr>
          <w:rFonts w:ascii="Times New Roman" w:hAnsi="Times New Roman"/>
        </w:rPr>
        <w:t xml:space="preserve"> </w:t>
      </w:r>
      <w:r w:rsidRPr="004264B7">
        <w:rPr>
          <w:rFonts w:ascii="Times New Roman" w:hAnsi="Times New Roman"/>
          <w:noProof/>
        </w:rPr>
        <w:t>Bioskruberyje likęs dumblas bus surenkamas į 20 m</w:t>
      </w:r>
      <w:r w:rsidRPr="004264B7">
        <w:rPr>
          <w:rFonts w:ascii="Times New Roman" w:hAnsi="Times New Roman"/>
          <w:noProof/>
          <w:vertAlign w:val="superscript"/>
        </w:rPr>
        <w:t>3</w:t>
      </w:r>
      <w:r w:rsidRPr="004264B7">
        <w:rPr>
          <w:rFonts w:ascii="Times New Roman" w:hAnsi="Times New Roman"/>
          <w:noProof/>
        </w:rPr>
        <w:t xml:space="preserve"> konteinerį. Presavimo linijoje (garų valymo vandens užsklandų sistemoje) susidaręs dumblas taip pat bus kaupiamas 20 m</w:t>
      </w:r>
      <w:r w:rsidRPr="004264B7">
        <w:rPr>
          <w:rFonts w:ascii="Times New Roman" w:hAnsi="Times New Roman"/>
          <w:noProof/>
          <w:vertAlign w:val="superscript"/>
        </w:rPr>
        <w:t>3</w:t>
      </w:r>
      <w:r w:rsidRPr="004264B7">
        <w:rPr>
          <w:rFonts w:ascii="Times New Roman" w:hAnsi="Times New Roman"/>
          <w:noProof/>
        </w:rPr>
        <w:t xml:space="preserve"> konteineryje. Dumblas pagal sudarytą sutartį bus perduodamas tokias atliekas tvarkančiai licencijuotai įmonei.</w:t>
      </w:r>
    </w:p>
    <w:p w14:paraId="3FEB31CF" w14:textId="77777777" w:rsidR="003A07EE" w:rsidRPr="004264B7" w:rsidRDefault="003A07EE" w:rsidP="003A07EE">
      <w:pPr>
        <w:pStyle w:val="BodyText1"/>
        <w:numPr>
          <w:ilvl w:val="0"/>
          <w:numId w:val="26"/>
        </w:numPr>
        <w:autoSpaceDE/>
        <w:autoSpaceDN/>
        <w:adjustRightInd/>
        <w:spacing w:before="120" w:after="120" w:line="300" w:lineRule="exact"/>
        <w:rPr>
          <w:rFonts w:ascii="Times New Roman" w:hAnsi="Times New Roman"/>
          <w:sz w:val="22"/>
          <w:szCs w:val="22"/>
          <w:lang w:val="lt-LT"/>
        </w:rPr>
      </w:pPr>
      <w:r w:rsidRPr="004264B7">
        <w:rPr>
          <w:rFonts w:ascii="Times New Roman" w:hAnsi="Times New Roman"/>
          <w:i/>
          <w:iCs/>
          <w:sz w:val="22"/>
          <w:szCs w:val="22"/>
          <w:u w:val="single"/>
          <w:lang w:val="lt-LT"/>
        </w:rPr>
        <w:t xml:space="preserve">Transporto plovyklos veiklos metu. </w:t>
      </w:r>
      <w:r w:rsidRPr="004264B7">
        <w:rPr>
          <w:rFonts w:ascii="Times New Roman" w:hAnsi="Times New Roman"/>
          <w:sz w:val="22"/>
          <w:szCs w:val="22"/>
          <w:lang w:val="lt-LT"/>
        </w:rPr>
        <w:t>Transporto plovimo metu susidariusios nuotekos (1 m</w:t>
      </w:r>
      <w:r w:rsidRPr="004264B7">
        <w:rPr>
          <w:rFonts w:ascii="Times New Roman" w:hAnsi="Times New Roman"/>
          <w:sz w:val="22"/>
          <w:szCs w:val="22"/>
          <w:vertAlign w:val="superscript"/>
          <w:lang w:val="lt-LT"/>
        </w:rPr>
        <w:t>3</w:t>
      </w:r>
      <w:r w:rsidRPr="004264B7">
        <w:rPr>
          <w:rFonts w:ascii="Times New Roman" w:hAnsi="Times New Roman"/>
          <w:sz w:val="22"/>
          <w:szCs w:val="22"/>
          <w:lang w:val="lt-LT"/>
        </w:rPr>
        <w:t>/val.(d)) valomos naftos ir skendinčių medžiagų skirtuve ACO Oleopator C FST NS20 SF4000 su integruota smėliagaude (našumas 20 l/s arba 72,0 m</w:t>
      </w:r>
      <w:r w:rsidRPr="004264B7">
        <w:rPr>
          <w:rFonts w:ascii="Times New Roman" w:hAnsi="Times New Roman"/>
          <w:sz w:val="22"/>
          <w:szCs w:val="22"/>
          <w:vertAlign w:val="superscript"/>
          <w:lang w:val="lt-LT"/>
        </w:rPr>
        <w:t>3</w:t>
      </w:r>
      <w:r w:rsidRPr="004264B7">
        <w:rPr>
          <w:rFonts w:ascii="Times New Roman" w:hAnsi="Times New Roman"/>
          <w:sz w:val="22"/>
          <w:szCs w:val="22"/>
          <w:lang w:val="lt-LT"/>
        </w:rPr>
        <w:t>/val.; PAV metu planuotas įrenginių našumas – 3 l/s; 10,8 m</w:t>
      </w:r>
      <w:r w:rsidRPr="004264B7">
        <w:rPr>
          <w:rFonts w:ascii="Times New Roman" w:hAnsi="Times New Roman"/>
          <w:sz w:val="22"/>
          <w:szCs w:val="22"/>
          <w:vertAlign w:val="superscript"/>
          <w:lang w:val="lt-LT"/>
        </w:rPr>
        <w:t>3</w:t>
      </w:r>
      <w:r w:rsidRPr="004264B7">
        <w:rPr>
          <w:rFonts w:ascii="Times New Roman" w:hAnsi="Times New Roman"/>
          <w:sz w:val="22"/>
          <w:szCs w:val="22"/>
          <w:lang w:val="lt-LT"/>
        </w:rPr>
        <w:t>/val.) ir kartu su gamybinėmis nuotekomis, surinktomis iš kitų technologinių procesų, išleidžiamos į centralizuotus nuotekų tinklus.</w:t>
      </w:r>
    </w:p>
    <w:p w14:paraId="3CE2B34F" w14:textId="77777777" w:rsidR="003A07EE" w:rsidRPr="004264B7" w:rsidRDefault="003A07EE" w:rsidP="003A07EE">
      <w:pPr>
        <w:pStyle w:val="Sraopastraipa"/>
        <w:numPr>
          <w:ilvl w:val="0"/>
          <w:numId w:val="26"/>
        </w:numPr>
        <w:spacing w:before="120" w:after="120" w:line="300" w:lineRule="exact"/>
        <w:contextualSpacing w:val="0"/>
        <w:jc w:val="both"/>
        <w:rPr>
          <w:rFonts w:ascii="Times New Roman" w:hAnsi="Times New Roman"/>
        </w:rPr>
      </w:pPr>
      <w:r w:rsidRPr="004264B7">
        <w:rPr>
          <w:rFonts w:ascii="Times New Roman" w:hAnsi="Times New Roman"/>
          <w:i/>
          <w:iCs/>
          <w:u w:val="single"/>
        </w:rPr>
        <w:t>Medienos plaušo plokščių laminavimo metu</w:t>
      </w:r>
      <w:r w:rsidRPr="004264B7">
        <w:rPr>
          <w:rFonts w:ascii="Times New Roman" w:hAnsi="Times New Roman"/>
        </w:rPr>
        <w:t>. Medžio plaušo plokštės laminavimo linijoje vandentiekio vandeniu plaunant klijavimo įrangą susidarys nuotekos. Laminavimo linijoje susidarysiančios nuotekos (0,5 m</w:t>
      </w:r>
      <w:r w:rsidRPr="004264B7">
        <w:rPr>
          <w:rFonts w:ascii="Times New Roman" w:hAnsi="Times New Roman"/>
          <w:vertAlign w:val="superscript"/>
        </w:rPr>
        <w:t>3</w:t>
      </w:r>
      <w:r w:rsidRPr="004264B7">
        <w:rPr>
          <w:rFonts w:ascii="Times New Roman" w:hAnsi="Times New Roman"/>
        </w:rPr>
        <w:t>/d) bus surenkamos į atskirą 2 m</w:t>
      </w:r>
      <w:r w:rsidRPr="004264B7">
        <w:rPr>
          <w:rFonts w:ascii="Times New Roman" w:hAnsi="Times New Roman"/>
          <w:vertAlign w:val="superscript"/>
        </w:rPr>
        <w:t>3</w:t>
      </w:r>
      <w:r w:rsidRPr="004264B7">
        <w:rPr>
          <w:rFonts w:ascii="Times New Roman" w:hAnsi="Times New Roman"/>
        </w:rPr>
        <w:t xml:space="preserve"> talpą. Surinktos nuotekos bus tvarkomos kaip atliekos, t. y. pagal sudarytą sutartį perduodamos licencijuotiems atliekų tvarkytojams, kurie ir bus atsakingi už surinktų nuotekų išvežimą bei tolimesnį jų tvarkymą.</w:t>
      </w:r>
    </w:p>
    <w:p w14:paraId="6005A0C2" w14:textId="77777777" w:rsidR="003A07EE" w:rsidRPr="004264B7" w:rsidRDefault="003A07EE" w:rsidP="003A07EE">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ind w:firstLine="567"/>
        <w:jc w:val="both"/>
        <w:textAlignment w:val="baseline"/>
        <w:rPr>
          <w:sz w:val="22"/>
          <w:szCs w:val="22"/>
        </w:rPr>
      </w:pPr>
      <w:r w:rsidRPr="004264B7">
        <w:rPr>
          <w:sz w:val="22"/>
          <w:szCs w:val="22"/>
        </w:rPr>
        <w:t>Iš likusių PŪV technologinių procesų atidirbęs technologinis vanduo bus surenkamas ir/ar pakartotinai naudojamas gamybos procese (tam numatyta 300 m</w:t>
      </w:r>
      <w:r w:rsidRPr="004264B7">
        <w:rPr>
          <w:sz w:val="22"/>
          <w:szCs w:val="22"/>
          <w:vertAlign w:val="superscript"/>
        </w:rPr>
        <w:t xml:space="preserve">3 </w:t>
      </w:r>
      <w:r w:rsidRPr="004264B7">
        <w:rPr>
          <w:sz w:val="22"/>
          <w:szCs w:val="22"/>
        </w:rPr>
        <w:t>akumuliacinė talpa).</w:t>
      </w:r>
    </w:p>
    <w:p w14:paraId="52F5221E" w14:textId="17732D50" w:rsidR="003A07EE" w:rsidRPr="004264B7" w:rsidRDefault="003A07EE" w:rsidP="003A07EE">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300" w:lineRule="exact"/>
        <w:ind w:firstLine="562"/>
        <w:jc w:val="both"/>
        <w:textAlignment w:val="baseline"/>
        <w:rPr>
          <w:b/>
          <w:bCs/>
          <w:sz w:val="22"/>
          <w:szCs w:val="22"/>
        </w:rPr>
      </w:pPr>
      <w:bookmarkStart w:id="8" w:name="_Hlk192508227"/>
      <w:r w:rsidRPr="004264B7">
        <w:rPr>
          <w:sz w:val="22"/>
          <w:szCs w:val="22"/>
        </w:rPr>
        <w:t xml:space="preserve">Gamybinių nuotekų valymo įrenginių techninė dokumentacija </w:t>
      </w:r>
      <w:bookmarkEnd w:id="8"/>
      <w:r w:rsidRPr="004264B7">
        <w:rPr>
          <w:sz w:val="22"/>
          <w:szCs w:val="22"/>
        </w:rPr>
        <w:t xml:space="preserve">pateikta </w:t>
      </w:r>
      <w:r w:rsidR="002D1DFD">
        <w:rPr>
          <w:sz w:val="22"/>
          <w:szCs w:val="22"/>
        </w:rPr>
        <w:t>p</w:t>
      </w:r>
      <w:r w:rsidRPr="004264B7">
        <w:rPr>
          <w:sz w:val="22"/>
          <w:szCs w:val="22"/>
        </w:rPr>
        <w:t xml:space="preserve">araiškos </w:t>
      </w:r>
      <w:r w:rsidRPr="002D1DFD">
        <w:rPr>
          <w:sz w:val="22"/>
          <w:szCs w:val="22"/>
        </w:rPr>
        <w:t>priede Nr.16.</w:t>
      </w:r>
    </w:p>
    <w:p w14:paraId="212ACB77" w14:textId="77777777" w:rsidR="003A07EE" w:rsidRPr="0061553A" w:rsidRDefault="003A07EE" w:rsidP="003A07EE">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300" w:lineRule="exact"/>
        <w:jc w:val="both"/>
        <w:textAlignment w:val="baseline"/>
        <w:rPr>
          <w:sz w:val="22"/>
          <w:szCs w:val="22"/>
        </w:rPr>
      </w:pPr>
      <w:r w:rsidRPr="0061553A">
        <w:rPr>
          <w:i/>
          <w:iCs/>
          <w:sz w:val="22"/>
          <w:szCs w:val="22"/>
          <w:u w:val="single"/>
        </w:rPr>
        <w:t>Paviršinės nuotekos</w:t>
      </w:r>
    </w:p>
    <w:p w14:paraId="01CC63A9" w14:textId="1D84B473" w:rsidR="003A07EE" w:rsidRDefault="003A07EE" w:rsidP="003A07EE">
      <w:pPr>
        <w:widowControl w:val="0"/>
        <w:suppressAutoHyphens/>
        <w:spacing w:before="80" w:line="300" w:lineRule="exact"/>
        <w:ind w:firstLine="547"/>
        <w:jc w:val="both"/>
        <w:rPr>
          <w:rFonts w:eastAsia="DejaVu Sans"/>
          <w:bCs/>
          <w:sz w:val="22"/>
          <w:szCs w:val="22"/>
        </w:rPr>
      </w:pPr>
      <w:r w:rsidRPr="0061553A">
        <w:rPr>
          <w:rFonts w:eastAsia="DejaVu Sans"/>
          <w:bCs/>
          <w:sz w:val="22"/>
          <w:szCs w:val="22"/>
        </w:rPr>
        <w:t>Skaičiuojama, kad PŪV veiklos metu iš viso susidarys apie 8117,39 m</w:t>
      </w:r>
      <w:r w:rsidRPr="0061553A">
        <w:rPr>
          <w:rFonts w:eastAsia="DejaVu Sans"/>
          <w:bCs/>
          <w:sz w:val="22"/>
          <w:szCs w:val="22"/>
          <w:vertAlign w:val="superscript"/>
        </w:rPr>
        <w:t>3</w:t>
      </w:r>
      <w:r w:rsidRPr="0061553A">
        <w:rPr>
          <w:rFonts w:eastAsia="DejaVu Sans"/>
          <w:bCs/>
          <w:sz w:val="22"/>
          <w:szCs w:val="22"/>
        </w:rPr>
        <w:t>/d arba 126 874,31 m</w:t>
      </w:r>
      <w:r w:rsidRPr="0061553A">
        <w:rPr>
          <w:rFonts w:eastAsia="DejaVu Sans"/>
          <w:bCs/>
          <w:sz w:val="22"/>
          <w:szCs w:val="22"/>
          <w:vertAlign w:val="superscript"/>
        </w:rPr>
        <w:t>3</w:t>
      </w:r>
      <w:r w:rsidRPr="0061553A">
        <w:rPr>
          <w:rFonts w:eastAsia="DejaVu Sans"/>
          <w:bCs/>
          <w:sz w:val="22"/>
          <w:szCs w:val="22"/>
        </w:rPr>
        <w:t xml:space="preserve">/m paviršinių nuotekų (susidarysiančių paviršinių nuotekų kiekio </w:t>
      </w:r>
      <w:r w:rsidRPr="0061553A">
        <w:rPr>
          <w:rFonts w:eastAsia="DejaVu Sans"/>
          <w:bCs/>
          <w:sz w:val="22"/>
          <w:szCs w:val="22"/>
        </w:rPr>
        <w:lastRenderedPageBreak/>
        <w:t xml:space="preserve">skaičiavimai (patvirtintos PAV ataskaitos ištrauka) pateikti </w:t>
      </w:r>
      <w:r w:rsidR="002D1DFD">
        <w:rPr>
          <w:rFonts w:eastAsia="DejaVu Sans"/>
          <w:bCs/>
          <w:sz w:val="22"/>
          <w:szCs w:val="22"/>
        </w:rPr>
        <w:t>p</w:t>
      </w:r>
      <w:r w:rsidRPr="0061553A">
        <w:rPr>
          <w:rFonts w:eastAsia="DejaVu Sans"/>
          <w:bCs/>
          <w:sz w:val="22"/>
          <w:szCs w:val="22"/>
        </w:rPr>
        <w:t xml:space="preserve">araiškos </w:t>
      </w:r>
      <w:r w:rsidRPr="002D1DFD">
        <w:rPr>
          <w:rFonts w:eastAsia="DejaVu Sans"/>
          <w:bCs/>
          <w:sz w:val="22"/>
          <w:szCs w:val="22"/>
        </w:rPr>
        <w:t>priede Nr. 17</w:t>
      </w:r>
      <w:r w:rsidRPr="0061553A">
        <w:rPr>
          <w:rFonts w:eastAsia="DejaVu Sans"/>
          <w:bCs/>
          <w:sz w:val="22"/>
          <w:szCs w:val="22"/>
        </w:rPr>
        <w:t>). Paviršinės nuotekos yra suskirstytos į du srautus: sąlyginai švarias (L1 paviršinių nuotekų surinkimo sistema) ir galimai užterštas (L2 paviršinių nuotekų surinkimo sistema).</w:t>
      </w:r>
    </w:p>
    <w:p w14:paraId="1917EC31" w14:textId="77777777" w:rsidR="003A07EE" w:rsidRDefault="003A07EE" w:rsidP="003A07EE">
      <w:pPr>
        <w:widowControl w:val="0"/>
        <w:suppressAutoHyphens/>
        <w:spacing w:before="80" w:line="300" w:lineRule="exact"/>
        <w:ind w:firstLine="547"/>
        <w:jc w:val="both"/>
        <w:rPr>
          <w:rFonts w:eastAsia="DejaVu Sans"/>
          <w:bCs/>
          <w:sz w:val="22"/>
          <w:szCs w:val="22"/>
        </w:rPr>
      </w:pPr>
      <w:r w:rsidRPr="00492B38">
        <w:rPr>
          <w:rFonts w:eastAsia="DejaVu Sans"/>
          <w:bCs/>
          <w:sz w:val="22"/>
          <w:szCs w:val="22"/>
        </w:rPr>
        <w:t xml:space="preserve">Sąlyginai </w:t>
      </w:r>
      <w:r>
        <w:rPr>
          <w:rFonts w:eastAsia="DejaVu Sans"/>
          <w:bCs/>
          <w:sz w:val="22"/>
          <w:szCs w:val="22"/>
        </w:rPr>
        <w:t xml:space="preserve">švarios teritorijos </w:t>
      </w:r>
      <w:r w:rsidRPr="00492B38">
        <w:rPr>
          <w:rFonts w:eastAsia="DejaVu Sans"/>
          <w:bCs/>
          <w:sz w:val="22"/>
          <w:szCs w:val="22"/>
        </w:rPr>
        <w:t>užim</w:t>
      </w:r>
      <w:r>
        <w:rPr>
          <w:rFonts w:eastAsia="DejaVu Sans"/>
          <w:bCs/>
          <w:sz w:val="22"/>
          <w:szCs w:val="22"/>
        </w:rPr>
        <w:t>a</w:t>
      </w:r>
      <w:r w:rsidRPr="00492B38">
        <w:rPr>
          <w:rFonts w:eastAsia="DejaVu Sans"/>
          <w:bCs/>
          <w:sz w:val="22"/>
          <w:szCs w:val="22"/>
        </w:rPr>
        <w:t xml:space="preserve"> 6,71 ha </w:t>
      </w:r>
      <w:r>
        <w:rPr>
          <w:rFonts w:eastAsia="DejaVu Sans"/>
          <w:bCs/>
          <w:sz w:val="22"/>
          <w:szCs w:val="22"/>
        </w:rPr>
        <w:t xml:space="preserve">plotą </w:t>
      </w:r>
      <w:r w:rsidRPr="00492B38">
        <w:rPr>
          <w:rFonts w:eastAsia="DejaVu Sans"/>
          <w:bCs/>
          <w:sz w:val="22"/>
          <w:szCs w:val="22"/>
        </w:rPr>
        <w:t xml:space="preserve">– 3,02 ha pagal šiaurinę ir 3,69 </w:t>
      </w:r>
      <w:r>
        <w:rPr>
          <w:rFonts w:eastAsia="DejaVu Sans"/>
          <w:bCs/>
          <w:sz w:val="22"/>
          <w:szCs w:val="22"/>
        </w:rPr>
        <w:t xml:space="preserve">ha </w:t>
      </w:r>
      <w:r w:rsidRPr="00492B38">
        <w:rPr>
          <w:rFonts w:eastAsia="DejaVu Sans"/>
          <w:bCs/>
          <w:sz w:val="22"/>
          <w:szCs w:val="22"/>
        </w:rPr>
        <w:t>pagal pietinę teritorijos dalį.</w:t>
      </w:r>
      <w:r>
        <w:rPr>
          <w:rFonts w:eastAsia="DejaVu Sans"/>
          <w:bCs/>
          <w:sz w:val="22"/>
          <w:szCs w:val="22"/>
        </w:rPr>
        <w:t xml:space="preserve"> </w:t>
      </w:r>
      <w:r w:rsidRPr="00492B38">
        <w:rPr>
          <w:rFonts w:eastAsia="DejaVu Sans"/>
          <w:bCs/>
          <w:sz w:val="22"/>
          <w:szCs w:val="22"/>
        </w:rPr>
        <w:t>Galimai teršiamos teritorijos viso užim</w:t>
      </w:r>
      <w:r>
        <w:rPr>
          <w:rFonts w:eastAsia="DejaVu Sans"/>
          <w:bCs/>
          <w:sz w:val="22"/>
          <w:szCs w:val="22"/>
        </w:rPr>
        <w:t>a</w:t>
      </w:r>
      <w:r w:rsidRPr="00492B38">
        <w:rPr>
          <w:rFonts w:eastAsia="DejaVu Sans"/>
          <w:bCs/>
          <w:sz w:val="22"/>
          <w:szCs w:val="22"/>
        </w:rPr>
        <w:t xml:space="preserve"> 24,95 ha </w:t>
      </w:r>
      <w:r>
        <w:rPr>
          <w:rFonts w:eastAsia="DejaVu Sans"/>
          <w:bCs/>
          <w:sz w:val="22"/>
          <w:szCs w:val="22"/>
        </w:rPr>
        <w:t xml:space="preserve">plotą </w:t>
      </w:r>
      <w:r w:rsidRPr="00492B38">
        <w:rPr>
          <w:rFonts w:eastAsia="DejaVu Sans"/>
          <w:bCs/>
          <w:sz w:val="22"/>
          <w:szCs w:val="22"/>
        </w:rPr>
        <w:t>– 12,7 ha pagal šiaurinę ir 12,25 ha pagal pietinę teritorijos dalį.</w:t>
      </w:r>
    </w:p>
    <w:p w14:paraId="45CCC435" w14:textId="77777777" w:rsidR="003A07EE" w:rsidRPr="00AD6870" w:rsidRDefault="003A07EE" w:rsidP="003A07EE">
      <w:pPr>
        <w:widowControl w:val="0"/>
        <w:suppressAutoHyphens/>
        <w:spacing w:before="80" w:line="300" w:lineRule="exact"/>
        <w:ind w:firstLine="540"/>
        <w:jc w:val="both"/>
        <w:rPr>
          <w:rFonts w:eastAsia="DejaVu Sans"/>
          <w:bCs/>
          <w:sz w:val="22"/>
          <w:szCs w:val="22"/>
        </w:rPr>
      </w:pPr>
      <w:r w:rsidRPr="0064693C">
        <w:rPr>
          <w:rFonts w:eastAsia="DejaVu Sans"/>
          <w:bCs/>
          <w:sz w:val="22"/>
          <w:szCs w:val="22"/>
        </w:rPr>
        <w:t>Sąlyginai užterštas paviršines nuotekas (5642,39 m</w:t>
      </w:r>
      <w:r w:rsidRPr="0064693C">
        <w:rPr>
          <w:rFonts w:eastAsia="DejaVu Sans"/>
          <w:bCs/>
          <w:sz w:val="22"/>
          <w:szCs w:val="22"/>
          <w:vertAlign w:val="superscript"/>
        </w:rPr>
        <w:t>3</w:t>
      </w:r>
      <w:r w:rsidRPr="0064693C">
        <w:rPr>
          <w:rFonts w:eastAsia="DejaVu Sans"/>
          <w:bCs/>
          <w:sz w:val="22"/>
          <w:szCs w:val="22"/>
        </w:rPr>
        <w:t>/d arba 88183,26 m</w:t>
      </w:r>
      <w:r w:rsidRPr="0064693C">
        <w:rPr>
          <w:rFonts w:eastAsia="DejaVu Sans"/>
          <w:bCs/>
          <w:sz w:val="22"/>
          <w:szCs w:val="22"/>
          <w:vertAlign w:val="superscript"/>
        </w:rPr>
        <w:t>3</w:t>
      </w:r>
      <w:r w:rsidRPr="0064693C">
        <w:rPr>
          <w:rFonts w:eastAsia="DejaVu Sans"/>
          <w:bCs/>
          <w:sz w:val="22"/>
          <w:szCs w:val="22"/>
        </w:rPr>
        <w:t>/m) sudar</w:t>
      </w:r>
      <w:r>
        <w:rPr>
          <w:rFonts w:eastAsia="DejaVu Sans"/>
          <w:bCs/>
          <w:sz w:val="22"/>
          <w:szCs w:val="22"/>
        </w:rPr>
        <w:t>o</w:t>
      </w:r>
      <w:r w:rsidRPr="0064693C">
        <w:rPr>
          <w:rFonts w:eastAsia="DejaVu Sans"/>
          <w:bCs/>
          <w:sz w:val="22"/>
          <w:szCs w:val="22"/>
        </w:rPr>
        <w:t xml:space="preserve"> nuotekos, surinktos nuo PŪV teritorijoje </w:t>
      </w:r>
      <w:r>
        <w:rPr>
          <w:rFonts w:eastAsia="DejaVu Sans"/>
          <w:bCs/>
          <w:sz w:val="22"/>
          <w:szCs w:val="22"/>
        </w:rPr>
        <w:t>įrengtų</w:t>
      </w:r>
      <w:r w:rsidRPr="0064693C">
        <w:rPr>
          <w:rFonts w:eastAsia="DejaVu Sans"/>
          <w:bCs/>
          <w:sz w:val="22"/>
          <w:szCs w:val="22"/>
        </w:rPr>
        <w:t xml:space="preserve"> kietųjų dangų (12,73 ha teritorijos ploto) ir žaliųjų plotų (12,22 ha teritorijos ploto). Galimai užterštos paviršinės nuotekos, prieš išleidžiant į bendrą paviršinių nuotekų tinklą, valom</w:t>
      </w:r>
      <w:r>
        <w:rPr>
          <w:rFonts w:eastAsia="DejaVu Sans"/>
          <w:bCs/>
          <w:sz w:val="22"/>
          <w:szCs w:val="22"/>
        </w:rPr>
        <w:t>o</w:t>
      </w:r>
      <w:r w:rsidRPr="0064693C">
        <w:rPr>
          <w:rFonts w:eastAsia="DejaVu Sans"/>
          <w:bCs/>
          <w:sz w:val="22"/>
          <w:szCs w:val="22"/>
        </w:rPr>
        <w:t>s valyklose LNV-</w:t>
      </w:r>
      <w:r w:rsidRPr="00AD6870">
        <w:rPr>
          <w:rFonts w:eastAsia="DejaVu Sans"/>
          <w:bCs/>
          <w:sz w:val="22"/>
          <w:szCs w:val="22"/>
        </w:rPr>
        <w:t xml:space="preserve">1 bei LNV-2 ir tik tuomet kartu su sąlyginai švariomis paviršinėmis nuotekomis (surinktomis nuo 6,71 ha ploto pastatų stogų) išleidžiamos į gamyklos teritorijoje esančius du lietaus nuotekų kolektorius – šiaurės ir pietų pusėse. Paviršinių nuotekų užterštumui nustatyti/ kontroliuoti (prieš išleidžiant į esamą paviršinių nuotekų surinkimo tinklą) įrengti mėginių paėmimo šuliniai su uždoriais (MEG-1 ir MEG-2). </w:t>
      </w:r>
    </w:p>
    <w:p w14:paraId="5B8FFCC5" w14:textId="77777777" w:rsidR="003A07EE" w:rsidRPr="00AD6870" w:rsidRDefault="003A07EE" w:rsidP="003A07EE">
      <w:pPr>
        <w:widowControl w:val="0"/>
        <w:suppressAutoHyphens/>
        <w:spacing w:before="80" w:line="300" w:lineRule="exact"/>
        <w:ind w:firstLine="540"/>
        <w:jc w:val="both"/>
        <w:rPr>
          <w:rFonts w:eastAsia="DejaVu Sans"/>
          <w:bCs/>
          <w:sz w:val="22"/>
          <w:szCs w:val="22"/>
        </w:rPr>
      </w:pPr>
      <w:bookmarkStart w:id="9" w:name="_Hlk89067420"/>
      <w:r w:rsidRPr="00AD6870">
        <w:rPr>
          <w:rFonts w:eastAsia="DejaVu Sans"/>
          <w:bCs/>
          <w:sz w:val="22"/>
          <w:szCs w:val="22"/>
        </w:rPr>
        <w:t>Abiejuose paviršinių nuotekų valyklose (LNV-1 ir LNV-2)</w:t>
      </w:r>
      <w:r>
        <w:rPr>
          <w:rFonts w:eastAsia="DejaVu Sans"/>
          <w:bCs/>
          <w:sz w:val="22"/>
          <w:szCs w:val="22"/>
        </w:rPr>
        <w:t xml:space="preserve"> </w:t>
      </w:r>
      <w:r w:rsidRPr="00AD6870">
        <w:rPr>
          <w:rFonts w:eastAsia="DejaVu Sans"/>
          <w:bCs/>
          <w:sz w:val="22"/>
          <w:szCs w:val="22"/>
        </w:rPr>
        <w:t>sumontuotas naftos produktų ir skendinčių medžiagų skirtuvas su smėlio ir purvo nusodintuvu bei koalescenciniu filtru.</w:t>
      </w:r>
    </w:p>
    <w:p w14:paraId="3DE0F166" w14:textId="77777777" w:rsidR="003A07EE" w:rsidRPr="0061553A" w:rsidRDefault="003A07EE" w:rsidP="003A07EE">
      <w:pPr>
        <w:widowControl w:val="0"/>
        <w:suppressAutoHyphens/>
        <w:spacing w:before="80" w:line="300" w:lineRule="exact"/>
        <w:ind w:firstLine="540"/>
        <w:jc w:val="both"/>
        <w:rPr>
          <w:rFonts w:eastAsia="DejaVu Sans"/>
          <w:bCs/>
          <w:sz w:val="22"/>
          <w:szCs w:val="22"/>
        </w:rPr>
      </w:pPr>
      <w:r w:rsidRPr="0061553A">
        <w:rPr>
          <w:rFonts w:eastAsia="DejaVu Sans"/>
          <w:bCs/>
          <w:sz w:val="22"/>
          <w:szCs w:val="22"/>
        </w:rPr>
        <w:t xml:space="preserve">Paviršinių nuotekų valykla LNV-1 skirta paviršinių nuotekų, surinktų nuo šiaurinės PŪV teritorijos dalies, valymui. Bendras valyklos našumas – 250 l/s. Paviršinių nuotekų LNV-1 valyklą sudaro: Aco stormsed 24,9 įrenginys (2 vnt.) ir naftos produktų gaudyklė/skirtuvas Aco Oleopator G-H NS 250/1600 SF 50 000 su inetgruota smėliagaude. </w:t>
      </w:r>
    </w:p>
    <w:p w14:paraId="7999BC1B" w14:textId="629DDBFF" w:rsidR="003A07EE" w:rsidRPr="0061553A" w:rsidRDefault="003A07EE" w:rsidP="003A07EE">
      <w:pPr>
        <w:widowControl w:val="0"/>
        <w:suppressAutoHyphens/>
        <w:spacing w:before="80" w:line="300" w:lineRule="exact"/>
        <w:ind w:firstLine="540"/>
        <w:jc w:val="both"/>
        <w:rPr>
          <w:rFonts w:eastAsia="DejaVu Sans"/>
          <w:bCs/>
          <w:sz w:val="22"/>
          <w:szCs w:val="22"/>
        </w:rPr>
      </w:pPr>
      <w:r w:rsidRPr="0061553A">
        <w:rPr>
          <w:rFonts w:eastAsia="DejaVu Sans"/>
          <w:bCs/>
          <w:sz w:val="22"/>
          <w:szCs w:val="22"/>
        </w:rPr>
        <w:t>Paviršinių nuotekų valykla LNV-2 skirta paviršinių nuotekų, surinktų nuo pietinės PŪV teritorijos dalies, valymui. Valyklos našumas – 100 l/s.</w:t>
      </w:r>
      <w:r w:rsidRPr="0061553A">
        <w:t xml:space="preserve"> </w:t>
      </w:r>
      <w:r w:rsidRPr="0061553A">
        <w:rPr>
          <w:rFonts w:eastAsia="DejaVu Sans"/>
          <w:bCs/>
          <w:sz w:val="22"/>
          <w:szCs w:val="22"/>
        </w:rPr>
        <w:t>Paviršinių nuotekų LNV-2 valyklą sudaro:</w:t>
      </w:r>
      <w:r w:rsidRPr="0061553A">
        <w:t xml:space="preserve"> </w:t>
      </w:r>
      <w:r w:rsidRPr="0061553A">
        <w:rPr>
          <w:rFonts w:eastAsia="DejaVu Sans"/>
          <w:bCs/>
          <w:sz w:val="22"/>
          <w:szCs w:val="22"/>
        </w:rPr>
        <w:t>naftos produktų gaudyklė/ skirtuvas Aco  Oleopator  C NST 100 (1 vnt.)  ir Aco smėliagaudė CS OW SF25 000 (1 vnt.). Pietiniame baseine papildomai įrengta paviršinių nuotekų siurblinė LNS-1 (paviršinių nuotekų surinkimui nuo privažiavimo kelio ir pakėlimui į projektuojamą tinklą). Kadangi pietinis kolektorius gebės priimti tik dalį susidarančių kritulių kiekio, todėl prie paviršinių nuotekų valyklos LNV-2 taip pat įrengtas debito reguliavimo įrenginys - akumuliacinė talpa AKUM-1 (1200 m</w:t>
      </w:r>
      <w:r w:rsidRPr="0061553A">
        <w:rPr>
          <w:rFonts w:eastAsia="DejaVu Sans"/>
          <w:bCs/>
          <w:sz w:val="22"/>
          <w:szCs w:val="22"/>
          <w:vertAlign w:val="superscript"/>
        </w:rPr>
        <w:t>3</w:t>
      </w:r>
      <w:r w:rsidRPr="0061553A">
        <w:rPr>
          <w:rFonts w:eastAsia="DejaVu Sans"/>
          <w:bCs/>
          <w:sz w:val="22"/>
          <w:szCs w:val="22"/>
        </w:rPr>
        <w:t xml:space="preserve"> tūrio), skirta paviršinių nuotekų srauto, nukreipiamo į gamtinę aplinką (Vokės upę) reguliavimui. </w:t>
      </w:r>
    </w:p>
    <w:p w14:paraId="19D240C9" w14:textId="5D0DC2FE" w:rsidR="003A07EE" w:rsidRPr="0061553A" w:rsidRDefault="003A07EE" w:rsidP="003A07EE">
      <w:pPr>
        <w:widowControl w:val="0"/>
        <w:suppressAutoHyphens/>
        <w:spacing w:before="80" w:line="300" w:lineRule="exact"/>
        <w:ind w:firstLine="540"/>
        <w:jc w:val="both"/>
        <w:rPr>
          <w:rFonts w:eastAsia="DejaVu Sans"/>
          <w:bCs/>
          <w:color w:val="4472C4"/>
          <w:sz w:val="22"/>
          <w:szCs w:val="22"/>
        </w:rPr>
      </w:pPr>
      <w:r w:rsidRPr="0061553A">
        <w:rPr>
          <w:sz w:val="22"/>
          <w:szCs w:val="22"/>
        </w:rPr>
        <w:t>Esamais paviršinių nuotekų kolektoriais (šiauriniu ir pietiniu) surinktos paviršinės nuotekos per esamus du išleistuvus (Nr.1, kodas 1410417 ir Nr.2, kodas 1410415)</w:t>
      </w:r>
      <w:r w:rsidR="00426879">
        <w:rPr>
          <w:sz w:val="22"/>
          <w:szCs w:val="22"/>
        </w:rPr>
        <w:t xml:space="preserve"> </w:t>
      </w:r>
      <w:r w:rsidRPr="0061553A">
        <w:rPr>
          <w:sz w:val="22"/>
          <w:szCs w:val="22"/>
        </w:rPr>
        <w:t xml:space="preserve">išleidžiamos į gamtinę aplinką. Per šiaurinį išleistuvą (Nr.2) nukreiptos paviršinės nuotekos (59,8 % viso skaičiuojamo paviršinių nuotekų srauto) iš pradžių patenka į melioracijos griovį, kuris turi tiesioginį susisiekimą su Vokės upe. Per pietinį išleistuvą (Nr.1) paviršinės nuotekos (40,2% viso skaičiuojamo paviršinių nuotekų srauto) per akumuliacinę talpą AKUM-1 išleidžiamos tiesiai į Vokės upę. </w:t>
      </w:r>
      <w:r w:rsidRPr="0061553A">
        <w:rPr>
          <w:rFonts w:eastAsia="TimesNewRomanPSMT"/>
          <w:sz w:val="22"/>
          <w:szCs w:val="22"/>
        </w:rPr>
        <w:t>Išleistuvų koordinatės: Nr.1: x- 577654; y-6050694; Nr.2: x- 576755; y- 6051184.</w:t>
      </w:r>
      <w:r w:rsidRPr="0061553A">
        <w:rPr>
          <w:rFonts w:eastAsia="DejaVu Sans"/>
          <w:bCs/>
          <w:sz w:val="22"/>
          <w:szCs w:val="22"/>
        </w:rPr>
        <w:t xml:space="preserve"> </w:t>
      </w:r>
    </w:p>
    <w:p w14:paraId="320C24EE" w14:textId="77777777" w:rsidR="003A07EE" w:rsidRPr="00DF04E0" w:rsidRDefault="003A07EE" w:rsidP="003A07EE">
      <w:pPr>
        <w:widowControl w:val="0"/>
        <w:suppressAutoHyphens/>
        <w:spacing w:before="80" w:line="300" w:lineRule="exact"/>
        <w:ind w:right="-11" w:firstLine="630"/>
        <w:jc w:val="both"/>
        <w:rPr>
          <w:rFonts w:eastAsia="TimesNewRomanPSMT"/>
          <w:sz w:val="22"/>
          <w:szCs w:val="22"/>
        </w:rPr>
      </w:pPr>
      <w:r w:rsidRPr="00DF04E0">
        <w:rPr>
          <w:rFonts w:eastAsia="TimesNewRomanPSMT"/>
          <w:sz w:val="22"/>
          <w:szCs w:val="22"/>
        </w:rPr>
        <w:t>LNV-1 ir LNV-2 paviršinių nuotekų valyklose nuotekos išvalomos nuo skendinčių ir plūduriuojančių teršalų. Išvalytų ir į gamtinę aplinką išleidžiamų paviršinių nuotekų koncentracija neviršys Paviršinių nuotekų tvarkymo reglamente (Žin., 2007., Nr.42-1594; aktuali redakcija) nustatytų reikalavimų (nuotekoms išleidžiamoms į aplinką, kai išleidžiama į paviršinio vandens telkinius):</w:t>
      </w:r>
    </w:p>
    <w:p w14:paraId="16F183FF" w14:textId="77777777" w:rsidR="003A07EE" w:rsidRPr="00DF04E0" w:rsidRDefault="003A07EE" w:rsidP="003A07EE">
      <w:pPr>
        <w:pStyle w:val="Sraopastraipa"/>
        <w:widowControl w:val="0"/>
        <w:numPr>
          <w:ilvl w:val="0"/>
          <w:numId w:val="26"/>
        </w:numPr>
        <w:suppressAutoHyphens/>
        <w:spacing w:before="80" w:after="0" w:line="300" w:lineRule="exact"/>
        <w:ind w:left="1350"/>
        <w:jc w:val="both"/>
        <w:rPr>
          <w:rFonts w:ascii="Times New Roman" w:eastAsia="TimesNewRomanPSMT" w:hAnsi="Times New Roman"/>
        </w:rPr>
      </w:pPr>
      <w:r w:rsidRPr="00DF04E0">
        <w:rPr>
          <w:rFonts w:ascii="Times New Roman" w:eastAsia="TimesNewRomanPSMT" w:hAnsi="Times New Roman"/>
        </w:rPr>
        <w:t>skendinčių medžiagų vidutinė metinė koncentracija – 30 mg/l, didžiausia momentinė koncentracija – 50 mg/l;</w:t>
      </w:r>
    </w:p>
    <w:p w14:paraId="4A6196B1" w14:textId="77777777" w:rsidR="003A07EE" w:rsidRPr="00DF04E0" w:rsidRDefault="003A07EE" w:rsidP="003A07EE">
      <w:pPr>
        <w:pStyle w:val="Sraopastraipa"/>
        <w:widowControl w:val="0"/>
        <w:numPr>
          <w:ilvl w:val="0"/>
          <w:numId w:val="26"/>
        </w:numPr>
        <w:suppressAutoHyphens/>
        <w:spacing w:before="80" w:after="0" w:line="300" w:lineRule="exact"/>
        <w:ind w:left="1350"/>
        <w:jc w:val="both"/>
        <w:rPr>
          <w:rFonts w:ascii="Times New Roman" w:eastAsia="TimesNewRomanPSMT" w:hAnsi="Times New Roman"/>
        </w:rPr>
      </w:pPr>
      <w:r w:rsidRPr="00DF04E0">
        <w:rPr>
          <w:rFonts w:ascii="Times New Roman" w:eastAsia="TimesNewRomanPSMT" w:hAnsi="Times New Roman"/>
        </w:rPr>
        <w:t>naftos produktų vidutinė metinė koncentracija – 5 mg/l, didžiausia momentinė koncentracija – 7 mg/l;</w:t>
      </w:r>
    </w:p>
    <w:p w14:paraId="1CDEE1F7" w14:textId="77777777" w:rsidR="003A07EE" w:rsidRPr="00DF04E0" w:rsidRDefault="003A07EE" w:rsidP="003A07EE">
      <w:pPr>
        <w:pStyle w:val="Sraopastraipa"/>
        <w:widowControl w:val="0"/>
        <w:numPr>
          <w:ilvl w:val="0"/>
          <w:numId w:val="26"/>
        </w:numPr>
        <w:suppressAutoHyphens/>
        <w:spacing w:before="80" w:after="0" w:line="300" w:lineRule="exact"/>
        <w:ind w:left="1350"/>
        <w:jc w:val="both"/>
        <w:rPr>
          <w:rFonts w:ascii="Times New Roman" w:eastAsia="TimesNewRomanPSMT" w:hAnsi="Times New Roman"/>
        </w:rPr>
      </w:pPr>
      <w:r w:rsidRPr="00DF04E0">
        <w:rPr>
          <w:rFonts w:ascii="Times New Roman" w:eastAsia="TimesNewRomanPSMT" w:hAnsi="Times New Roman"/>
        </w:rPr>
        <w:t>BDS</w:t>
      </w:r>
      <w:r w:rsidRPr="00DF04E0">
        <w:rPr>
          <w:rFonts w:ascii="Times New Roman" w:eastAsia="TimesNewRomanPSMT" w:hAnsi="Times New Roman"/>
          <w:vertAlign w:val="subscript"/>
        </w:rPr>
        <w:t>7</w:t>
      </w:r>
      <w:r w:rsidRPr="00DF04E0">
        <w:rPr>
          <w:rFonts w:ascii="Times New Roman" w:eastAsia="TimesNewRomanPSMT" w:hAnsi="Times New Roman"/>
        </w:rPr>
        <w:t xml:space="preserve"> vidutinė metinė koncentracija – 23 mg/l, didžiausia momentinė koncentracija – 34 mg/l.</w:t>
      </w:r>
    </w:p>
    <w:bookmarkEnd w:id="9"/>
    <w:p w14:paraId="2D8F7628" w14:textId="6ECFC381" w:rsidR="003A07EE" w:rsidRPr="00DF04E0" w:rsidRDefault="003A07EE" w:rsidP="003A07EE">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line="300" w:lineRule="exact"/>
        <w:ind w:firstLine="562"/>
        <w:jc w:val="both"/>
        <w:textAlignment w:val="baseline"/>
        <w:rPr>
          <w:sz w:val="22"/>
          <w:szCs w:val="22"/>
        </w:rPr>
      </w:pPr>
      <w:r w:rsidRPr="00DF04E0">
        <w:rPr>
          <w:sz w:val="22"/>
          <w:szCs w:val="22"/>
        </w:rPr>
        <w:lastRenderedPageBreak/>
        <w:t xml:space="preserve">Teritorijos planas su pažymėtais nuotekų inžineriniais tinklais, nuotekų valymo įrenginiais ir nuotekų išleistuvais pateiktas </w:t>
      </w:r>
      <w:r w:rsidR="00DF04E0">
        <w:rPr>
          <w:sz w:val="22"/>
          <w:szCs w:val="22"/>
        </w:rPr>
        <w:t>p</w:t>
      </w:r>
      <w:r w:rsidRPr="00DF04E0">
        <w:rPr>
          <w:sz w:val="22"/>
          <w:szCs w:val="22"/>
        </w:rPr>
        <w:t>araiškos priede Nr. 18.</w:t>
      </w:r>
      <w:r w:rsidRPr="00DF04E0">
        <w:rPr>
          <w:b/>
          <w:bCs/>
          <w:sz w:val="22"/>
          <w:szCs w:val="22"/>
        </w:rPr>
        <w:t xml:space="preserve"> </w:t>
      </w:r>
      <w:r w:rsidRPr="00DF04E0">
        <w:rPr>
          <w:sz w:val="22"/>
          <w:szCs w:val="22"/>
        </w:rPr>
        <w:t>Paviršinių nuotekų valymo įrenginių LNV-1 ir LNV-2 techninė dokumentacija (techniniai gaminių pasai, eksploatacinių savybių deklaracijos, atitikties projektiniams parametrams įvertinimas,</w:t>
      </w:r>
      <w:r w:rsidRPr="00DF04E0">
        <w:t xml:space="preserve"> </w:t>
      </w:r>
      <w:r w:rsidRPr="00DF04E0">
        <w:rPr>
          <w:sz w:val="22"/>
          <w:szCs w:val="22"/>
        </w:rPr>
        <w:t xml:space="preserve">kadastrinių matavimų bylos) pateikta </w:t>
      </w:r>
      <w:r w:rsidR="00DF04E0">
        <w:rPr>
          <w:sz w:val="22"/>
          <w:szCs w:val="22"/>
        </w:rPr>
        <w:t>p</w:t>
      </w:r>
      <w:r w:rsidRPr="00DF04E0">
        <w:rPr>
          <w:sz w:val="22"/>
          <w:szCs w:val="22"/>
        </w:rPr>
        <w:t>araiškos priede Nr. 19.</w:t>
      </w:r>
    </w:p>
    <w:p w14:paraId="041B0D78" w14:textId="77777777" w:rsidR="008A767E" w:rsidRPr="00D24A82" w:rsidRDefault="008A767E" w:rsidP="00B15700">
      <w:pPr>
        <w:rPr>
          <w:sz w:val="22"/>
          <w:szCs w:val="22"/>
        </w:rPr>
      </w:pPr>
    </w:p>
    <w:p w14:paraId="1CE069CC" w14:textId="54F5A043" w:rsidR="00AE77A2" w:rsidRPr="00D24A82" w:rsidRDefault="00E40B19" w:rsidP="00AE77A2">
      <w:pPr>
        <w:ind w:firstLine="567"/>
        <w:jc w:val="both"/>
        <w:rPr>
          <w:b/>
          <w:sz w:val="22"/>
          <w:szCs w:val="22"/>
        </w:rPr>
      </w:pPr>
      <w:r w:rsidRPr="00D24A82">
        <w:rPr>
          <w:b/>
          <w:sz w:val="22"/>
          <w:szCs w:val="22"/>
        </w:rPr>
        <w:t>10 le</w:t>
      </w:r>
      <w:r w:rsidR="009F2572" w:rsidRPr="00D24A82">
        <w:rPr>
          <w:b/>
          <w:sz w:val="22"/>
          <w:szCs w:val="22"/>
        </w:rPr>
        <w:t xml:space="preserve">ntelė. </w:t>
      </w:r>
      <w:r w:rsidR="00294D18" w:rsidRPr="00D24A82">
        <w:rPr>
          <w:b/>
          <w:sz w:val="22"/>
          <w:szCs w:val="22"/>
        </w:rPr>
        <w:t>Leidžiama nuotekų priimtuvo apkrova</w:t>
      </w:r>
    </w:p>
    <w:tbl>
      <w:tblPr>
        <w:tblW w:w="14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8"/>
        <w:gridCol w:w="2492"/>
        <w:gridCol w:w="2925"/>
        <w:gridCol w:w="2430"/>
        <w:gridCol w:w="2326"/>
        <w:gridCol w:w="1322"/>
        <w:gridCol w:w="1932"/>
      </w:tblGrid>
      <w:tr w:rsidR="007466CE" w:rsidRPr="00BB5855" w14:paraId="5AF71FB5" w14:textId="77777777" w:rsidTr="00AD7FFB">
        <w:trPr>
          <w:cantSplit/>
          <w:trHeight w:hRule="exact" w:val="511"/>
          <w:tblHeader/>
        </w:trPr>
        <w:tc>
          <w:tcPr>
            <w:tcW w:w="69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23F8C2" w14:textId="77777777" w:rsidR="007466CE" w:rsidRPr="007466CE" w:rsidRDefault="007466CE" w:rsidP="00AD7FFB">
            <w:pPr>
              <w:jc w:val="center"/>
              <w:rPr>
                <w:sz w:val="20"/>
                <w:szCs w:val="20"/>
                <w:vertAlign w:val="superscript"/>
              </w:rPr>
            </w:pPr>
            <w:r w:rsidRPr="007466CE">
              <w:rPr>
                <w:sz w:val="20"/>
                <w:szCs w:val="20"/>
              </w:rPr>
              <w:t>Eil. Nr.</w:t>
            </w:r>
          </w:p>
        </w:tc>
        <w:tc>
          <w:tcPr>
            <w:tcW w:w="24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0AFAE0" w14:textId="66926F13" w:rsidR="007466CE" w:rsidRPr="007466CE" w:rsidRDefault="007466CE" w:rsidP="00AD7FFB">
            <w:pPr>
              <w:jc w:val="center"/>
              <w:rPr>
                <w:sz w:val="20"/>
                <w:szCs w:val="20"/>
                <w:vertAlign w:val="superscript"/>
              </w:rPr>
            </w:pPr>
            <w:r w:rsidRPr="007466CE">
              <w:rPr>
                <w:sz w:val="20"/>
                <w:szCs w:val="20"/>
              </w:rPr>
              <w:t>Nuotekų išleidimo viet</w:t>
            </w:r>
            <w:r>
              <w:rPr>
                <w:sz w:val="20"/>
                <w:szCs w:val="20"/>
              </w:rPr>
              <w:t>a</w:t>
            </w:r>
            <w:r w:rsidRPr="007466CE">
              <w:rPr>
                <w:sz w:val="20"/>
                <w:szCs w:val="20"/>
              </w:rPr>
              <w:t xml:space="preserve"> / priimtuv</w:t>
            </w:r>
            <w:r>
              <w:rPr>
                <w:sz w:val="20"/>
                <w:szCs w:val="20"/>
              </w:rPr>
              <w:t>as, koordinatės</w:t>
            </w:r>
            <w:r w:rsidRPr="007466CE">
              <w:rPr>
                <w:sz w:val="20"/>
                <w:szCs w:val="20"/>
              </w:rPr>
              <w:t xml:space="preserve"> </w:t>
            </w:r>
          </w:p>
        </w:tc>
        <w:tc>
          <w:tcPr>
            <w:tcW w:w="292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473964" w14:textId="5722D064" w:rsidR="007466CE" w:rsidRPr="007466CE" w:rsidRDefault="007466CE" w:rsidP="00AD7FFB">
            <w:pPr>
              <w:jc w:val="center"/>
              <w:rPr>
                <w:sz w:val="20"/>
                <w:szCs w:val="20"/>
              </w:rPr>
            </w:pPr>
            <w:r w:rsidRPr="007466CE">
              <w:rPr>
                <w:sz w:val="20"/>
                <w:szCs w:val="20"/>
              </w:rPr>
              <w:t xml:space="preserve">Leidžiamų </w:t>
            </w:r>
            <w:r>
              <w:rPr>
                <w:sz w:val="20"/>
                <w:szCs w:val="20"/>
              </w:rPr>
              <w:t>išleisti nuotekų rūšis</w:t>
            </w:r>
          </w:p>
        </w:tc>
        <w:tc>
          <w:tcPr>
            <w:tcW w:w="801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719F40" w14:textId="77777777" w:rsidR="007466CE" w:rsidRPr="007466CE" w:rsidRDefault="007466CE" w:rsidP="00AD7FFB">
            <w:pPr>
              <w:keepNext/>
              <w:suppressAutoHyphens/>
              <w:jc w:val="center"/>
              <w:textAlignment w:val="baseline"/>
              <w:outlineLvl w:val="3"/>
              <w:rPr>
                <w:sz w:val="20"/>
                <w:szCs w:val="20"/>
                <w:vertAlign w:val="superscript"/>
              </w:rPr>
            </w:pPr>
            <w:r w:rsidRPr="007466CE">
              <w:rPr>
                <w:sz w:val="20"/>
                <w:szCs w:val="20"/>
              </w:rPr>
              <w:t xml:space="preserve">Leistina priimtuvo apkrova </w:t>
            </w:r>
          </w:p>
        </w:tc>
      </w:tr>
      <w:tr w:rsidR="007466CE" w:rsidRPr="00BB5855" w14:paraId="0630A47C" w14:textId="77777777" w:rsidTr="00AD7FFB">
        <w:trPr>
          <w:cantSplit/>
          <w:trHeight w:hRule="exact" w:val="339"/>
          <w:tblHeader/>
        </w:trPr>
        <w:tc>
          <w:tcPr>
            <w:tcW w:w="69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884B34" w14:textId="77777777" w:rsidR="007466CE" w:rsidRPr="007466CE" w:rsidRDefault="007466CE" w:rsidP="00AD7FFB">
            <w:pPr>
              <w:jc w:val="center"/>
              <w:rPr>
                <w:sz w:val="20"/>
                <w:szCs w:val="20"/>
              </w:rPr>
            </w:pPr>
          </w:p>
        </w:tc>
        <w:tc>
          <w:tcPr>
            <w:tcW w:w="249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B9EBAB" w14:textId="77777777" w:rsidR="007466CE" w:rsidRPr="007466CE" w:rsidRDefault="007466CE" w:rsidP="00AD7FFB">
            <w:pPr>
              <w:jc w:val="center"/>
              <w:rPr>
                <w:sz w:val="20"/>
                <w:szCs w:val="20"/>
              </w:rPr>
            </w:pPr>
          </w:p>
        </w:tc>
        <w:tc>
          <w:tcPr>
            <w:tcW w:w="292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9300E6" w14:textId="77777777" w:rsidR="007466CE" w:rsidRPr="007466CE" w:rsidRDefault="007466CE" w:rsidP="00AD7FFB">
            <w:pPr>
              <w:jc w:val="center"/>
              <w:rPr>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96421D" w14:textId="77777777" w:rsidR="007466CE" w:rsidRPr="007466CE" w:rsidRDefault="007466CE" w:rsidP="00AD7FFB">
            <w:pPr>
              <w:keepNext/>
              <w:suppressAutoHyphens/>
              <w:jc w:val="center"/>
              <w:textAlignment w:val="baseline"/>
              <w:outlineLvl w:val="3"/>
              <w:rPr>
                <w:sz w:val="20"/>
                <w:szCs w:val="20"/>
              </w:rPr>
            </w:pPr>
            <w:r w:rsidRPr="007466CE">
              <w:rPr>
                <w:sz w:val="20"/>
                <w:szCs w:val="20"/>
              </w:rPr>
              <w:t>hidraulinė</w:t>
            </w:r>
          </w:p>
        </w:tc>
        <w:tc>
          <w:tcPr>
            <w:tcW w:w="558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72FBBE" w14:textId="77777777" w:rsidR="007466CE" w:rsidRPr="007466CE" w:rsidRDefault="007466CE" w:rsidP="00AD7FFB">
            <w:pPr>
              <w:keepNext/>
              <w:suppressAutoHyphens/>
              <w:jc w:val="center"/>
              <w:textAlignment w:val="baseline"/>
              <w:outlineLvl w:val="3"/>
              <w:rPr>
                <w:sz w:val="20"/>
                <w:szCs w:val="20"/>
              </w:rPr>
            </w:pPr>
            <w:r w:rsidRPr="007466CE">
              <w:rPr>
                <w:sz w:val="20"/>
                <w:szCs w:val="20"/>
              </w:rPr>
              <w:t>teršalais</w:t>
            </w:r>
          </w:p>
        </w:tc>
      </w:tr>
      <w:tr w:rsidR="007466CE" w:rsidRPr="00BB5855" w14:paraId="7F2FDF05" w14:textId="77777777" w:rsidTr="00E878CE">
        <w:trPr>
          <w:cantSplit/>
          <w:tblHeader/>
        </w:trPr>
        <w:tc>
          <w:tcPr>
            <w:tcW w:w="69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22D149" w14:textId="77777777" w:rsidR="007466CE" w:rsidRPr="007466CE" w:rsidRDefault="007466CE" w:rsidP="00AD7FFB">
            <w:pPr>
              <w:jc w:val="center"/>
              <w:rPr>
                <w:sz w:val="20"/>
                <w:szCs w:val="20"/>
              </w:rPr>
            </w:pPr>
          </w:p>
        </w:tc>
        <w:tc>
          <w:tcPr>
            <w:tcW w:w="249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C3A5C0" w14:textId="77777777" w:rsidR="007466CE" w:rsidRPr="007466CE" w:rsidRDefault="007466CE" w:rsidP="00AD7FFB">
            <w:pPr>
              <w:jc w:val="center"/>
              <w:rPr>
                <w:sz w:val="20"/>
                <w:szCs w:val="20"/>
              </w:rPr>
            </w:pPr>
          </w:p>
        </w:tc>
        <w:tc>
          <w:tcPr>
            <w:tcW w:w="292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BA947D" w14:textId="77777777" w:rsidR="007466CE" w:rsidRPr="007466CE" w:rsidRDefault="007466CE" w:rsidP="00AD7FFB">
            <w:pPr>
              <w:jc w:val="center"/>
              <w:rPr>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5659AA" w14:textId="77777777" w:rsidR="007466CE" w:rsidRPr="007466CE" w:rsidRDefault="007466CE" w:rsidP="00AD7FFB">
            <w:pPr>
              <w:jc w:val="center"/>
              <w:rPr>
                <w:sz w:val="20"/>
                <w:szCs w:val="20"/>
              </w:rPr>
            </w:pPr>
            <w:r w:rsidRPr="007466CE">
              <w:rPr>
                <w:sz w:val="20"/>
                <w:szCs w:val="20"/>
              </w:rPr>
              <w:t>m</w:t>
            </w:r>
            <w:r w:rsidRPr="007466CE">
              <w:rPr>
                <w:sz w:val="20"/>
                <w:szCs w:val="20"/>
                <w:vertAlign w:val="superscript"/>
              </w:rPr>
              <w:t>3</w:t>
            </w:r>
            <w:r w:rsidRPr="007466CE">
              <w:rPr>
                <w:sz w:val="20"/>
                <w:szCs w:val="20"/>
              </w:rPr>
              <w:t>/d</w:t>
            </w:r>
          </w:p>
          <w:p w14:paraId="480610BF" w14:textId="424B1D45" w:rsidR="007466CE" w:rsidRPr="007466CE" w:rsidRDefault="007466CE" w:rsidP="00AD7FFB">
            <w:pPr>
              <w:jc w:val="center"/>
              <w:rPr>
                <w:sz w:val="20"/>
                <w:szCs w:val="20"/>
              </w:rPr>
            </w:pPr>
          </w:p>
        </w:tc>
        <w:tc>
          <w:tcPr>
            <w:tcW w:w="23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BD5118" w14:textId="77777777" w:rsidR="007466CE" w:rsidRPr="007466CE" w:rsidRDefault="007466CE" w:rsidP="00AD7FFB">
            <w:pPr>
              <w:jc w:val="center"/>
              <w:rPr>
                <w:sz w:val="20"/>
                <w:szCs w:val="20"/>
                <w:vertAlign w:val="superscript"/>
              </w:rPr>
            </w:pPr>
            <w:r w:rsidRPr="007466CE">
              <w:rPr>
                <w:sz w:val="20"/>
                <w:szCs w:val="20"/>
              </w:rPr>
              <w:t>parametras</w:t>
            </w:r>
          </w:p>
        </w:tc>
        <w:tc>
          <w:tcPr>
            <w:tcW w:w="13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DCDA2A" w14:textId="77777777" w:rsidR="007466CE" w:rsidRPr="007466CE" w:rsidRDefault="007466CE" w:rsidP="00AD7FFB">
            <w:pPr>
              <w:jc w:val="center"/>
              <w:rPr>
                <w:sz w:val="20"/>
                <w:szCs w:val="20"/>
              </w:rPr>
            </w:pPr>
            <w:r w:rsidRPr="007466CE">
              <w:rPr>
                <w:sz w:val="20"/>
                <w:szCs w:val="20"/>
              </w:rPr>
              <w:t>mato vnt.</w:t>
            </w:r>
          </w:p>
        </w:tc>
        <w:tc>
          <w:tcPr>
            <w:tcW w:w="19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AA4BEE" w14:textId="77777777" w:rsidR="007466CE" w:rsidRPr="007466CE" w:rsidRDefault="007466CE" w:rsidP="00AD7FFB">
            <w:pPr>
              <w:jc w:val="center"/>
              <w:rPr>
                <w:sz w:val="20"/>
                <w:szCs w:val="20"/>
              </w:rPr>
            </w:pPr>
            <w:r w:rsidRPr="007466CE">
              <w:rPr>
                <w:sz w:val="20"/>
                <w:szCs w:val="20"/>
              </w:rPr>
              <w:t>reikšmė</w:t>
            </w:r>
          </w:p>
        </w:tc>
      </w:tr>
      <w:tr w:rsidR="007466CE" w:rsidRPr="00BB5855" w14:paraId="652DE40B" w14:textId="77777777" w:rsidTr="00B548CC">
        <w:trPr>
          <w:cantSplit/>
          <w:tblHeader/>
        </w:trPr>
        <w:tc>
          <w:tcPr>
            <w:tcW w:w="69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8BC2DE" w14:textId="77777777" w:rsidR="007466CE" w:rsidRPr="007466CE" w:rsidRDefault="007466CE" w:rsidP="00AD7FFB">
            <w:pPr>
              <w:jc w:val="center"/>
              <w:rPr>
                <w:sz w:val="20"/>
                <w:szCs w:val="20"/>
              </w:rPr>
            </w:pPr>
            <w:r w:rsidRPr="007466CE">
              <w:rPr>
                <w:sz w:val="20"/>
                <w:szCs w:val="20"/>
              </w:rPr>
              <w:t>1</w:t>
            </w:r>
          </w:p>
        </w:tc>
        <w:tc>
          <w:tcPr>
            <w:tcW w:w="24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BFA8D3" w14:textId="77777777" w:rsidR="007466CE" w:rsidRPr="007466CE" w:rsidRDefault="007466CE" w:rsidP="00AD7FFB">
            <w:pPr>
              <w:jc w:val="center"/>
              <w:rPr>
                <w:sz w:val="20"/>
                <w:szCs w:val="20"/>
              </w:rPr>
            </w:pPr>
            <w:r w:rsidRPr="007466CE">
              <w:rPr>
                <w:sz w:val="20"/>
                <w:szCs w:val="20"/>
              </w:rPr>
              <w:t>2</w:t>
            </w:r>
          </w:p>
        </w:tc>
        <w:tc>
          <w:tcPr>
            <w:tcW w:w="29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BC68E3" w14:textId="77777777" w:rsidR="007466CE" w:rsidRPr="007466CE" w:rsidRDefault="007466CE" w:rsidP="00AD7FFB">
            <w:pPr>
              <w:jc w:val="center"/>
              <w:rPr>
                <w:sz w:val="20"/>
                <w:szCs w:val="20"/>
              </w:rPr>
            </w:pPr>
            <w:r w:rsidRPr="007466CE">
              <w:rPr>
                <w:sz w:val="20"/>
                <w:szCs w:val="20"/>
              </w:rPr>
              <w:t>3</w:t>
            </w:r>
          </w:p>
        </w:tc>
        <w:tc>
          <w:tcPr>
            <w:tcW w:w="24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102A3F" w14:textId="09F9159E" w:rsidR="007466CE" w:rsidRPr="007466CE" w:rsidRDefault="007466CE" w:rsidP="007466CE">
            <w:pPr>
              <w:jc w:val="center"/>
              <w:rPr>
                <w:sz w:val="20"/>
                <w:szCs w:val="20"/>
              </w:rPr>
            </w:pPr>
            <w:r w:rsidRPr="007466CE">
              <w:rPr>
                <w:sz w:val="20"/>
                <w:szCs w:val="20"/>
              </w:rPr>
              <w:t>4</w:t>
            </w:r>
          </w:p>
        </w:tc>
        <w:tc>
          <w:tcPr>
            <w:tcW w:w="23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317E56" w14:textId="433BCE97" w:rsidR="007466CE" w:rsidRPr="007466CE" w:rsidRDefault="007466CE" w:rsidP="00AD7FFB">
            <w:pPr>
              <w:jc w:val="center"/>
              <w:rPr>
                <w:color w:val="000000"/>
                <w:sz w:val="20"/>
                <w:szCs w:val="20"/>
              </w:rPr>
            </w:pPr>
            <w:r>
              <w:rPr>
                <w:color w:val="000000"/>
                <w:sz w:val="20"/>
                <w:szCs w:val="20"/>
              </w:rPr>
              <w:t>5</w:t>
            </w:r>
          </w:p>
        </w:tc>
        <w:tc>
          <w:tcPr>
            <w:tcW w:w="13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C8A613" w14:textId="5B3D9059" w:rsidR="007466CE" w:rsidRPr="007466CE" w:rsidRDefault="007466CE" w:rsidP="00AD7FFB">
            <w:pPr>
              <w:jc w:val="center"/>
              <w:rPr>
                <w:color w:val="000000"/>
                <w:sz w:val="20"/>
                <w:szCs w:val="20"/>
              </w:rPr>
            </w:pPr>
            <w:r>
              <w:rPr>
                <w:color w:val="000000"/>
                <w:sz w:val="20"/>
                <w:szCs w:val="20"/>
              </w:rPr>
              <w:t>6</w:t>
            </w:r>
          </w:p>
        </w:tc>
        <w:tc>
          <w:tcPr>
            <w:tcW w:w="19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97F20E" w14:textId="5EBE79BF" w:rsidR="007466CE" w:rsidRPr="007466CE" w:rsidRDefault="007466CE" w:rsidP="00AD7FFB">
            <w:pPr>
              <w:jc w:val="center"/>
              <w:rPr>
                <w:color w:val="000000"/>
                <w:sz w:val="20"/>
                <w:szCs w:val="20"/>
              </w:rPr>
            </w:pPr>
            <w:r>
              <w:rPr>
                <w:color w:val="000000"/>
                <w:sz w:val="20"/>
                <w:szCs w:val="20"/>
              </w:rPr>
              <w:t>7</w:t>
            </w:r>
          </w:p>
        </w:tc>
      </w:tr>
      <w:tr w:rsidR="00D64538" w:rsidRPr="00523E17" w14:paraId="0A8B65A7" w14:textId="77777777" w:rsidTr="008002B4">
        <w:trPr>
          <w:cantSplit/>
        </w:trPr>
        <w:tc>
          <w:tcPr>
            <w:tcW w:w="698" w:type="dxa"/>
            <w:tcBorders>
              <w:top w:val="single" w:sz="4" w:space="0" w:color="auto"/>
              <w:left w:val="single" w:sz="4" w:space="0" w:color="auto"/>
              <w:right w:val="single" w:sz="4" w:space="0" w:color="auto"/>
            </w:tcBorders>
            <w:vAlign w:val="center"/>
          </w:tcPr>
          <w:p w14:paraId="7FBF2B69" w14:textId="501976C4" w:rsidR="00D64538" w:rsidRPr="00D91C7F" w:rsidRDefault="00D64538" w:rsidP="00AD7FFB">
            <w:pPr>
              <w:jc w:val="center"/>
              <w:rPr>
                <w:sz w:val="20"/>
                <w:szCs w:val="20"/>
              </w:rPr>
            </w:pPr>
            <w:r w:rsidRPr="00D91C7F">
              <w:rPr>
                <w:sz w:val="20"/>
                <w:szCs w:val="20"/>
              </w:rPr>
              <w:t>1.</w:t>
            </w:r>
          </w:p>
        </w:tc>
        <w:tc>
          <w:tcPr>
            <w:tcW w:w="2492" w:type="dxa"/>
            <w:tcBorders>
              <w:top w:val="single" w:sz="4" w:space="0" w:color="auto"/>
              <w:left w:val="single" w:sz="4" w:space="0" w:color="auto"/>
              <w:right w:val="single" w:sz="4" w:space="0" w:color="auto"/>
            </w:tcBorders>
            <w:vAlign w:val="center"/>
          </w:tcPr>
          <w:p w14:paraId="0B980A37" w14:textId="77777777" w:rsidR="00D64538" w:rsidRPr="00D91C7F" w:rsidRDefault="00D64538" w:rsidP="00AD7FFB">
            <w:pPr>
              <w:jc w:val="center"/>
              <w:rPr>
                <w:noProof/>
                <w:sz w:val="20"/>
                <w:szCs w:val="20"/>
              </w:rPr>
            </w:pPr>
            <w:r w:rsidRPr="00D91C7F">
              <w:rPr>
                <w:noProof/>
                <w:sz w:val="20"/>
                <w:szCs w:val="20"/>
              </w:rPr>
              <w:t>Išleistuvas Nr.1, krantinis</w:t>
            </w:r>
          </w:p>
          <w:p w14:paraId="12B4FBF5" w14:textId="77777777" w:rsidR="00D64538" w:rsidRPr="00D91C7F" w:rsidRDefault="00D64538" w:rsidP="00AD7FFB">
            <w:pPr>
              <w:jc w:val="center"/>
              <w:rPr>
                <w:sz w:val="20"/>
                <w:szCs w:val="20"/>
              </w:rPr>
            </w:pPr>
            <w:r w:rsidRPr="00D91C7F">
              <w:rPr>
                <w:sz w:val="20"/>
                <w:szCs w:val="20"/>
              </w:rPr>
              <w:t>Vokės upės kairysis krantas</w:t>
            </w:r>
          </w:p>
          <w:p w14:paraId="62D6B04A" w14:textId="77777777" w:rsidR="00D64538" w:rsidRPr="00D91C7F" w:rsidRDefault="00D64538" w:rsidP="00AD7FFB">
            <w:pPr>
              <w:jc w:val="center"/>
              <w:rPr>
                <w:sz w:val="20"/>
                <w:szCs w:val="20"/>
              </w:rPr>
            </w:pPr>
            <w:r w:rsidRPr="00D91C7F">
              <w:rPr>
                <w:sz w:val="20"/>
                <w:szCs w:val="20"/>
              </w:rPr>
              <w:t>Šulinys Nr. E-68</w:t>
            </w:r>
          </w:p>
          <w:p w14:paraId="11C4BBE1" w14:textId="77777777" w:rsidR="00D64538" w:rsidRDefault="00D64538" w:rsidP="00AD7FFB">
            <w:pPr>
              <w:jc w:val="center"/>
              <w:rPr>
                <w:sz w:val="20"/>
                <w:szCs w:val="20"/>
              </w:rPr>
            </w:pPr>
            <w:r w:rsidRPr="00D91C7F">
              <w:rPr>
                <w:sz w:val="20"/>
                <w:szCs w:val="20"/>
              </w:rPr>
              <w:t>LKS-577318/6050128</w:t>
            </w:r>
          </w:p>
          <w:p w14:paraId="63F14E76" w14:textId="493F058D" w:rsidR="00D91C7F" w:rsidRPr="00D91C7F" w:rsidRDefault="00D91C7F" w:rsidP="00AD7FFB">
            <w:pPr>
              <w:jc w:val="center"/>
              <w:rPr>
                <w:sz w:val="20"/>
                <w:szCs w:val="20"/>
              </w:rPr>
            </w:pPr>
          </w:p>
        </w:tc>
        <w:tc>
          <w:tcPr>
            <w:tcW w:w="2925" w:type="dxa"/>
            <w:tcBorders>
              <w:top w:val="single" w:sz="4" w:space="0" w:color="auto"/>
              <w:left w:val="single" w:sz="4" w:space="0" w:color="auto"/>
              <w:right w:val="single" w:sz="4" w:space="0" w:color="auto"/>
            </w:tcBorders>
            <w:vAlign w:val="center"/>
          </w:tcPr>
          <w:p w14:paraId="3B5BE440" w14:textId="1961B1C4" w:rsidR="00D64538" w:rsidRPr="00D91C7F" w:rsidRDefault="00D64538" w:rsidP="00AD7FFB">
            <w:pPr>
              <w:ind w:left="-62" w:right="-102"/>
              <w:jc w:val="center"/>
              <w:rPr>
                <w:sz w:val="20"/>
                <w:szCs w:val="20"/>
              </w:rPr>
            </w:pPr>
            <w:r w:rsidRPr="00D91C7F">
              <w:rPr>
                <w:sz w:val="20"/>
                <w:szCs w:val="20"/>
              </w:rPr>
              <w:t>Sąlyginai švarios ir užterštos paviršinės nuotekos, surinktos nuo pietinės  teritorijos dalies</w:t>
            </w:r>
          </w:p>
        </w:tc>
        <w:tc>
          <w:tcPr>
            <w:tcW w:w="2430" w:type="dxa"/>
            <w:tcBorders>
              <w:top w:val="single" w:sz="4" w:space="0" w:color="auto"/>
              <w:left w:val="single" w:sz="4" w:space="0" w:color="auto"/>
              <w:right w:val="single" w:sz="4" w:space="0" w:color="auto"/>
            </w:tcBorders>
            <w:vAlign w:val="center"/>
          </w:tcPr>
          <w:p w14:paraId="4F504DDB" w14:textId="6463EE34" w:rsidR="00D64538" w:rsidRPr="00D91C7F" w:rsidRDefault="00D64538" w:rsidP="00AD7FFB">
            <w:pPr>
              <w:jc w:val="center"/>
              <w:rPr>
                <w:sz w:val="20"/>
                <w:szCs w:val="20"/>
              </w:rPr>
            </w:pPr>
          </w:p>
        </w:tc>
        <w:tc>
          <w:tcPr>
            <w:tcW w:w="2326" w:type="dxa"/>
            <w:tcBorders>
              <w:top w:val="single" w:sz="4" w:space="0" w:color="auto"/>
              <w:left w:val="single" w:sz="4" w:space="0" w:color="auto"/>
              <w:bottom w:val="single" w:sz="4" w:space="0" w:color="auto"/>
              <w:right w:val="single" w:sz="4" w:space="0" w:color="auto"/>
            </w:tcBorders>
          </w:tcPr>
          <w:p w14:paraId="56C7A5E5" w14:textId="77777777" w:rsidR="00D64538" w:rsidRPr="00D91C7F" w:rsidRDefault="00D64538" w:rsidP="00AD7FFB">
            <w:pPr>
              <w:jc w:val="center"/>
              <w:rPr>
                <w:sz w:val="20"/>
                <w:szCs w:val="20"/>
              </w:rPr>
            </w:pPr>
          </w:p>
        </w:tc>
        <w:tc>
          <w:tcPr>
            <w:tcW w:w="1322" w:type="dxa"/>
            <w:tcBorders>
              <w:top w:val="single" w:sz="4" w:space="0" w:color="auto"/>
              <w:left w:val="single" w:sz="4" w:space="0" w:color="auto"/>
              <w:bottom w:val="single" w:sz="4" w:space="0" w:color="auto"/>
              <w:right w:val="single" w:sz="4" w:space="0" w:color="auto"/>
            </w:tcBorders>
          </w:tcPr>
          <w:p w14:paraId="44342C24" w14:textId="77777777" w:rsidR="00D64538" w:rsidRPr="00D91C7F" w:rsidRDefault="00D64538" w:rsidP="00AD7FFB">
            <w:pPr>
              <w:jc w:val="center"/>
              <w:rPr>
                <w:sz w:val="20"/>
                <w:szCs w:val="20"/>
              </w:rPr>
            </w:pPr>
          </w:p>
        </w:tc>
        <w:tc>
          <w:tcPr>
            <w:tcW w:w="1932" w:type="dxa"/>
            <w:tcBorders>
              <w:top w:val="single" w:sz="4" w:space="0" w:color="auto"/>
              <w:left w:val="single" w:sz="4" w:space="0" w:color="auto"/>
              <w:bottom w:val="single" w:sz="4" w:space="0" w:color="auto"/>
              <w:right w:val="single" w:sz="4" w:space="0" w:color="auto"/>
            </w:tcBorders>
          </w:tcPr>
          <w:p w14:paraId="208E34C6" w14:textId="77777777" w:rsidR="00D64538" w:rsidRPr="00D91C7F" w:rsidRDefault="00D64538" w:rsidP="00AD7FFB">
            <w:pPr>
              <w:jc w:val="center"/>
              <w:rPr>
                <w:sz w:val="20"/>
                <w:szCs w:val="20"/>
              </w:rPr>
            </w:pPr>
          </w:p>
        </w:tc>
      </w:tr>
      <w:tr w:rsidR="00D64538" w:rsidRPr="00523E17" w14:paraId="03C48C7C" w14:textId="77777777" w:rsidTr="008002B4">
        <w:trPr>
          <w:cantSplit/>
        </w:trPr>
        <w:tc>
          <w:tcPr>
            <w:tcW w:w="698" w:type="dxa"/>
            <w:tcBorders>
              <w:top w:val="single" w:sz="4" w:space="0" w:color="auto"/>
              <w:left w:val="single" w:sz="4" w:space="0" w:color="auto"/>
              <w:right w:val="single" w:sz="4" w:space="0" w:color="auto"/>
            </w:tcBorders>
            <w:vAlign w:val="center"/>
          </w:tcPr>
          <w:p w14:paraId="20C7635A" w14:textId="74E934EF" w:rsidR="00D64538" w:rsidRPr="007466CE" w:rsidRDefault="00D91C7F" w:rsidP="00AD7FFB">
            <w:pPr>
              <w:jc w:val="center"/>
              <w:rPr>
                <w:sz w:val="20"/>
                <w:szCs w:val="20"/>
              </w:rPr>
            </w:pPr>
            <w:r>
              <w:rPr>
                <w:sz w:val="20"/>
                <w:szCs w:val="20"/>
              </w:rPr>
              <w:t xml:space="preserve">2. </w:t>
            </w:r>
          </w:p>
        </w:tc>
        <w:tc>
          <w:tcPr>
            <w:tcW w:w="2492" w:type="dxa"/>
            <w:tcBorders>
              <w:top w:val="single" w:sz="4" w:space="0" w:color="auto"/>
              <w:left w:val="single" w:sz="4" w:space="0" w:color="auto"/>
              <w:right w:val="single" w:sz="4" w:space="0" w:color="auto"/>
            </w:tcBorders>
            <w:vAlign w:val="center"/>
          </w:tcPr>
          <w:p w14:paraId="63C982C6" w14:textId="45B5F4AF" w:rsidR="00D91C7F" w:rsidRPr="00D91C7F" w:rsidRDefault="00D91C7F" w:rsidP="00D91C7F">
            <w:pPr>
              <w:jc w:val="center"/>
              <w:rPr>
                <w:noProof/>
                <w:sz w:val="20"/>
                <w:szCs w:val="20"/>
              </w:rPr>
            </w:pPr>
            <w:r w:rsidRPr="00D91C7F">
              <w:rPr>
                <w:noProof/>
                <w:sz w:val="20"/>
                <w:szCs w:val="20"/>
              </w:rPr>
              <w:t>Išleistuvas Nr.</w:t>
            </w:r>
            <w:r>
              <w:rPr>
                <w:noProof/>
                <w:sz w:val="20"/>
                <w:szCs w:val="20"/>
              </w:rPr>
              <w:t>2</w:t>
            </w:r>
            <w:r w:rsidRPr="00D91C7F">
              <w:rPr>
                <w:noProof/>
                <w:sz w:val="20"/>
                <w:szCs w:val="20"/>
              </w:rPr>
              <w:t>, krantinis</w:t>
            </w:r>
          </w:p>
          <w:p w14:paraId="703AEFF5" w14:textId="77777777" w:rsidR="00D91C7F" w:rsidRDefault="00D91C7F" w:rsidP="00D91C7F">
            <w:pPr>
              <w:jc w:val="center"/>
              <w:rPr>
                <w:sz w:val="20"/>
                <w:szCs w:val="20"/>
              </w:rPr>
            </w:pPr>
            <w:r w:rsidRPr="00D91C7F">
              <w:rPr>
                <w:sz w:val="20"/>
                <w:szCs w:val="20"/>
              </w:rPr>
              <w:t xml:space="preserve">Melioracijos griovio dešinysis krantas </w:t>
            </w:r>
          </w:p>
          <w:p w14:paraId="6685CEFC" w14:textId="77D27F03" w:rsidR="00D91C7F" w:rsidRPr="00D91C7F" w:rsidRDefault="00D91C7F" w:rsidP="00D91C7F">
            <w:pPr>
              <w:jc w:val="center"/>
              <w:rPr>
                <w:sz w:val="20"/>
                <w:szCs w:val="20"/>
              </w:rPr>
            </w:pPr>
            <w:r w:rsidRPr="00D91C7F">
              <w:rPr>
                <w:sz w:val="20"/>
                <w:szCs w:val="20"/>
              </w:rPr>
              <w:t xml:space="preserve">Šulinys Nr. </w:t>
            </w:r>
            <w:r>
              <w:rPr>
                <w:sz w:val="20"/>
                <w:szCs w:val="20"/>
              </w:rPr>
              <w:t>L1-88</w:t>
            </w:r>
          </w:p>
          <w:p w14:paraId="18873D0E" w14:textId="45D1E5A8" w:rsidR="00D64538" w:rsidRPr="00D91C7F" w:rsidRDefault="00D91C7F" w:rsidP="00D91C7F">
            <w:pPr>
              <w:jc w:val="center"/>
              <w:rPr>
                <w:sz w:val="20"/>
                <w:szCs w:val="20"/>
              </w:rPr>
            </w:pPr>
            <w:r w:rsidRPr="00D91C7F">
              <w:rPr>
                <w:sz w:val="20"/>
                <w:szCs w:val="20"/>
              </w:rPr>
              <w:t>LKS-576724/6050802</w:t>
            </w:r>
          </w:p>
          <w:p w14:paraId="1C3B4991" w14:textId="43686F6B" w:rsidR="00D91C7F" w:rsidRPr="007466CE" w:rsidRDefault="00D91C7F" w:rsidP="00D91C7F">
            <w:pPr>
              <w:jc w:val="center"/>
              <w:rPr>
                <w:sz w:val="20"/>
                <w:szCs w:val="20"/>
              </w:rPr>
            </w:pPr>
          </w:p>
        </w:tc>
        <w:tc>
          <w:tcPr>
            <w:tcW w:w="2925" w:type="dxa"/>
            <w:tcBorders>
              <w:top w:val="single" w:sz="4" w:space="0" w:color="auto"/>
              <w:left w:val="single" w:sz="4" w:space="0" w:color="auto"/>
              <w:right w:val="single" w:sz="4" w:space="0" w:color="auto"/>
            </w:tcBorders>
            <w:vAlign w:val="center"/>
          </w:tcPr>
          <w:p w14:paraId="2981F94C" w14:textId="1FFA0CD6" w:rsidR="00D64538" w:rsidRDefault="00D91C7F" w:rsidP="00AD7FFB">
            <w:pPr>
              <w:ind w:left="-62" w:right="-102"/>
              <w:jc w:val="center"/>
              <w:rPr>
                <w:sz w:val="20"/>
                <w:szCs w:val="20"/>
              </w:rPr>
            </w:pPr>
            <w:r w:rsidRPr="00D91C7F">
              <w:rPr>
                <w:sz w:val="20"/>
                <w:szCs w:val="20"/>
              </w:rPr>
              <w:t xml:space="preserve">Sąlyginai švarios ir užterštos paviršinės nuotekos, surinktos nuo </w:t>
            </w:r>
            <w:r>
              <w:rPr>
                <w:sz w:val="20"/>
                <w:szCs w:val="20"/>
              </w:rPr>
              <w:t>šiaurinės</w:t>
            </w:r>
            <w:r w:rsidRPr="00D91C7F">
              <w:rPr>
                <w:sz w:val="20"/>
                <w:szCs w:val="20"/>
              </w:rPr>
              <w:t xml:space="preserve">  teritorijos dalies</w:t>
            </w:r>
          </w:p>
        </w:tc>
        <w:tc>
          <w:tcPr>
            <w:tcW w:w="2430" w:type="dxa"/>
            <w:tcBorders>
              <w:top w:val="single" w:sz="4" w:space="0" w:color="auto"/>
              <w:left w:val="single" w:sz="4" w:space="0" w:color="auto"/>
              <w:right w:val="single" w:sz="4" w:space="0" w:color="auto"/>
            </w:tcBorders>
            <w:vAlign w:val="center"/>
          </w:tcPr>
          <w:p w14:paraId="7A45A63B" w14:textId="274C8E0F" w:rsidR="00D64538" w:rsidRPr="00D91C7F" w:rsidRDefault="00D64538" w:rsidP="00AD7FFB">
            <w:pPr>
              <w:jc w:val="center"/>
              <w:rPr>
                <w:sz w:val="20"/>
                <w:szCs w:val="20"/>
              </w:rPr>
            </w:pPr>
          </w:p>
        </w:tc>
        <w:tc>
          <w:tcPr>
            <w:tcW w:w="2326" w:type="dxa"/>
            <w:tcBorders>
              <w:top w:val="single" w:sz="4" w:space="0" w:color="auto"/>
              <w:left w:val="single" w:sz="4" w:space="0" w:color="auto"/>
              <w:bottom w:val="single" w:sz="4" w:space="0" w:color="auto"/>
              <w:right w:val="single" w:sz="4" w:space="0" w:color="auto"/>
            </w:tcBorders>
          </w:tcPr>
          <w:p w14:paraId="5D072C87" w14:textId="77777777" w:rsidR="00D64538" w:rsidRPr="007466CE" w:rsidRDefault="00D64538" w:rsidP="00AD7FFB">
            <w:pPr>
              <w:jc w:val="center"/>
              <w:rPr>
                <w:sz w:val="20"/>
                <w:szCs w:val="20"/>
              </w:rPr>
            </w:pPr>
          </w:p>
        </w:tc>
        <w:tc>
          <w:tcPr>
            <w:tcW w:w="1322" w:type="dxa"/>
            <w:tcBorders>
              <w:top w:val="single" w:sz="4" w:space="0" w:color="auto"/>
              <w:left w:val="single" w:sz="4" w:space="0" w:color="auto"/>
              <w:bottom w:val="single" w:sz="4" w:space="0" w:color="auto"/>
              <w:right w:val="single" w:sz="4" w:space="0" w:color="auto"/>
            </w:tcBorders>
          </w:tcPr>
          <w:p w14:paraId="77442410" w14:textId="77777777" w:rsidR="00D64538" w:rsidRPr="007466CE" w:rsidRDefault="00D64538" w:rsidP="00AD7FFB">
            <w:pPr>
              <w:jc w:val="center"/>
              <w:rPr>
                <w:sz w:val="20"/>
                <w:szCs w:val="20"/>
              </w:rPr>
            </w:pPr>
          </w:p>
        </w:tc>
        <w:tc>
          <w:tcPr>
            <w:tcW w:w="1932" w:type="dxa"/>
            <w:tcBorders>
              <w:top w:val="single" w:sz="4" w:space="0" w:color="auto"/>
              <w:left w:val="single" w:sz="4" w:space="0" w:color="auto"/>
              <w:bottom w:val="single" w:sz="4" w:space="0" w:color="auto"/>
              <w:right w:val="single" w:sz="4" w:space="0" w:color="auto"/>
            </w:tcBorders>
          </w:tcPr>
          <w:p w14:paraId="0C285EAB" w14:textId="77777777" w:rsidR="00D64538" w:rsidRPr="007466CE" w:rsidRDefault="00D64538" w:rsidP="00AD7FFB">
            <w:pPr>
              <w:jc w:val="center"/>
              <w:rPr>
                <w:sz w:val="20"/>
                <w:szCs w:val="20"/>
              </w:rPr>
            </w:pPr>
          </w:p>
        </w:tc>
      </w:tr>
      <w:tr w:rsidR="00736E76" w:rsidRPr="00523E17" w14:paraId="78BC9004" w14:textId="77777777" w:rsidTr="00736E76">
        <w:trPr>
          <w:cantSplit/>
          <w:trHeight w:val="1861"/>
        </w:trPr>
        <w:tc>
          <w:tcPr>
            <w:tcW w:w="698" w:type="dxa"/>
            <w:tcBorders>
              <w:top w:val="single" w:sz="4" w:space="0" w:color="auto"/>
              <w:left w:val="single" w:sz="4" w:space="0" w:color="auto"/>
              <w:right w:val="single" w:sz="4" w:space="0" w:color="auto"/>
            </w:tcBorders>
            <w:vAlign w:val="center"/>
          </w:tcPr>
          <w:p w14:paraId="2C92557C" w14:textId="77777777" w:rsidR="00736E76" w:rsidRPr="007466CE" w:rsidRDefault="00736E76" w:rsidP="00AD7FFB">
            <w:pPr>
              <w:jc w:val="center"/>
              <w:rPr>
                <w:sz w:val="20"/>
                <w:szCs w:val="20"/>
              </w:rPr>
            </w:pPr>
            <w:r w:rsidRPr="007466CE">
              <w:rPr>
                <w:sz w:val="20"/>
                <w:szCs w:val="20"/>
              </w:rPr>
              <w:t>3</w:t>
            </w:r>
          </w:p>
        </w:tc>
        <w:tc>
          <w:tcPr>
            <w:tcW w:w="2492" w:type="dxa"/>
            <w:tcBorders>
              <w:top w:val="single" w:sz="4" w:space="0" w:color="auto"/>
              <w:left w:val="single" w:sz="4" w:space="0" w:color="auto"/>
              <w:right w:val="single" w:sz="4" w:space="0" w:color="auto"/>
            </w:tcBorders>
            <w:vAlign w:val="center"/>
          </w:tcPr>
          <w:p w14:paraId="4A9B3633" w14:textId="77777777" w:rsidR="00736E76" w:rsidRDefault="00736E76" w:rsidP="00736E76">
            <w:pPr>
              <w:jc w:val="center"/>
              <w:rPr>
                <w:sz w:val="20"/>
                <w:szCs w:val="20"/>
              </w:rPr>
            </w:pPr>
            <w:r w:rsidRPr="007466CE">
              <w:rPr>
                <w:sz w:val="20"/>
                <w:szCs w:val="20"/>
              </w:rPr>
              <w:t>UAB „Vilniaus vandenys“ eksploatuojam</w:t>
            </w:r>
            <w:r>
              <w:rPr>
                <w:sz w:val="20"/>
                <w:szCs w:val="20"/>
              </w:rPr>
              <w:t>i</w:t>
            </w:r>
            <w:r w:rsidRPr="007466CE">
              <w:rPr>
                <w:sz w:val="20"/>
                <w:szCs w:val="20"/>
              </w:rPr>
              <w:t xml:space="preserve"> centralizuot</w:t>
            </w:r>
            <w:r>
              <w:rPr>
                <w:sz w:val="20"/>
                <w:szCs w:val="20"/>
              </w:rPr>
              <w:t>i</w:t>
            </w:r>
            <w:r w:rsidRPr="007466CE">
              <w:rPr>
                <w:sz w:val="20"/>
                <w:szCs w:val="20"/>
              </w:rPr>
              <w:t xml:space="preserve"> Vilniaus m. slėgini</w:t>
            </w:r>
            <w:r>
              <w:rPr>
                <w:sz w:val="20"/>
                <w:szCs w:val="20"/>
              </w:rPr>
              <w:t>ai</w:t>
            </w:r>
            <w:r w:rsidRPr="007466CE">
              <w:rPr>
                <w:sz w:val="20"/>
                <w:szCs w:val="20"/>
              </w:rPr>
              <w:t xml:space="preserve"> buitinių nuotekų tinkl</w:t>
            </w:r>
            <w:r>
              <w:rPr>
                <w:sz w:val="20"/>
                <w:szCs w:val="20"/>
              </w:rPr>
              <w:t>ai</w:t>
            </w:r>
            <w:r w:rsidRPr="007466CE">
              <w:rPr>
                <w:sz w:val="20"/>
                <w:szCs w:val="20"/>
              </w:rPr>
              <w:t xml:space="preserve"> (šulin</w:t>
            </w:r>
            <w:r>
              <w:rPr>
                <w:sz w:val="20"/>
                <w:szCs w:val="20"/>
              </w:rPr>
              <w:t>ys</w:t>
            </w:r>
            <w:r w:rsidRPr="007466CE">
              <w:rPr>
                <w:sz w:val="20"/>
                <w:szCs w:val="20"/>
              </w:rPr>
              <w:t xml:space="preserve"> Nr. F-119, </w:t>
            </w:r>
          </w:p>
          <w:p w14:paraId="1154777F" w14:textId="6282AFB2" w:rsidR="00736E76" w:rsidRPr="007466CE" w:rsidRDefault="00736E76" w:rsidP="00736E76">
            <w:pPr>
              <w:jc w:val="center"/>
              <w:rPr>
                <w:sz w:val="20"/>
                <w:szCs w:val="20"/>
              </w:rPr>
            </w:pPr>
            <w:r w:rsidRPr="007466CE">
              <w:rPr>
                <w:sz w:val="20"/>
                <w:szCs w:val="20"/>
              </w:rPr>
              <w:t>LKS-577355/6050003)</w:t>
            </w:r>
          </w:p>
        </w:tc>
        <w:tc>
          <w:tcPr>
            <w:tcW w:w="2925" w:type="dxa"/>
            <w:tcBorders>
              <w:top w:val="single" w:sz="4" w:space="0" w:color="auto"/>
              <w:left w:val="single" w:sz="4" w:space="0" w:color="auto"/>
              <w:right w:val="single" w:sz="4" w:space="0" w:color="auto"/>
            </w:tcBorders>
            <w:vAlign w:val="center"/>
          </w:tcPr>
          <w:p w14:paraId="6B185C86" w14:textId="79704B14" w:rsidR="00736E76" w:rsidRPr="007466CE" w:rsidRDefault="00736E76" w:rsidP="00AD7FFB">
            <w:pPr>
              <w:ind w:left="-62" w:right="-102"/>
              <w:jc w:val="center"/>
              <w:rPr>
                <w:color w:val="FF0000"/>
                <w:sz w:val="20"/>
                <w:szCs w:val="20"/>
              </w:rPr>
            </w:pPr>
            <w:r>
              <w:rPr>
                <w:sz w:val="20"/>
                <w:szCs w:val="20"/>
              </w:rPr>
              <w:t>Buitinės ir gamybinės nuotekos</w:t>
            </w:r>
          </w:p>
        </w:tc>
        <w:tc>
          <w:tcPr>
            <w:tcW w:w="2430" w:type="dxa"/>
            <w:tcBorders>
              <w:top w:val="single" w:sz="4" w:space="0" w:color="auto"/>
              <w:left w:val="single" w:sz="4" w:space="0" w:color="auto"/>
              <w:right w:val="single" w:sz="4" w:space="0" w:color="auto"/>
            </w:tcBorders>
            <w:vAlign w:val="center"/>
          </w:tcPr>
          <w:p w14:paraId="14347B7E" w14:textId="44033955" w:rsidR="00736E76" w:rsidRPr="007466CE" w:rsidRDefault="00736E76" w:rsidP="00AD7FFB">
            <w:pPr>
              <w:jc w:val="center"/>
              <w:rPr>
                <w:sz w:val="20"/>
                <w:szCs w:val="20"/>
              </w:rPr>
            </w:pPr>
          </w:p>
        </w:tc>
        <w:tc>
          <w:tcPr>
            <w:tcW w:w="2326" w:type="dxa"/>
            <w:tcBorders>
              <w:top w:val="single" w:sz="4" w:space="0" w:color="auto"/>
              <w:left w:val="single" w:sz="4" w:space="0" w:color="auto"/>
              <w:right w:val="single" w:sz="4" w:space="0" w:color="auto"/>
            </w:tcBorders>
          </w:tcPr>
          <w:p w14:paraId="3C723E08" w14:textId="36E9FFEF" w:rsidR="00736E76" w:rsidRPr="007466CE" w:rsidRDefault="00736E76" w:rsidP="00AD7FFB">
            <w:pPr>
              <w:jc w:val="center"/>
              <w:rPr>
                <w:sz w:val="20"/>
                <w:szCs w:val="20"/>
              </w:rPr>
            </w:pPr>
          </w:p>
        </w:tc>
        <w:tc>
          <w:tcPr>
            <w:tcW w:w="1322" w:type="dxa"/>
            <w:tcBorders>
              <w:top w:val="single" w:sz="4" w:space="0" w:color="auto"/>
              <w:left w:val="single" w:sz="4" w:space="0" w:color="auto"/>
              <w:right w:val="single" w:sz="4" w:space="0" w:color="auto"/>
            </w:tcBorders>
          </w:tcPr>
          <w:p w14:paraId="05C287A9" w14:textId="0D23F13A" w:rsidR="00736E76" w:rsidRPr="007466CE" w:rsidRDefault="00736E76" w:rsidP="00AD7FFB">
            <w:pPr>
              <w:jc w:val="center"/>
              <w:rPr>
                <w:sz w:val="20"/>
                <w:szCs w:val="20"/>
              </w:rPr>
            </w:pPr>
          </w:p>
        </w:tc>
        <w:tc>
          <w:tcPr>
            <w:tcW w:w="1932" w:type="dxa"/>
            <w:tcBorders>
              <w:top w:val="single" w:sz="4" w:space="0" w:color="auto"/>
              <w:left w:val="single" w:sz="4" w:space="0" w:color="auto"/>
              <w:right w:val="single" w:sz="4" w:space="0" w:color="auto"/>
            </w:tcBorders>
          </w:tcPr>
          <w:p w14:paraId="12DB0E34" w14:textId="4ABB43C6" w:rsidR="00736E76" w:rsidRPr="007466CE" w:rsidRDefault="00736E76" w:rsidP="00AD7FFB">
            <w:pPr>
              <w:jc w:val="center"/>
              <w:rPr>
                <w:sz w:val="20"/>
                <w:szCs w:val="20"/>
              </w:rPr>
            </w:pPr>
          </w:p>
        </w:tc>
      </w:tr>
    </w:tbl>
    <w:p w14:paraId="6E121EED" w14:textId="77777777" w:rsidR="007466CE" w:rsidRDefault="007466CE" w:rsidP="00AE77A2">
      <w:pPr>
        <w:ind w:firstLine="567"/>
        <w:jc w:val="both"/>
        <w:rPr>
          <w:b/>
        </w:rPr>
      </w:pPr>
    </w:p>
    <w:p w14:paraId="4518F91F" w14:textId="77777777" w:rsidR="00084171" w:rsidRPr="003E1948" w:rsidRDefault="00084171" w:rsidP="00084171">
      <w:pPr>
        <w:ind w:firstLine="567"/>
        <w:rPr>
          <w:b/>
          <w:sz w:val="22"/>
          <w:szCs w:val="22"/>
        </w:rPr>
      </w:pPr>
      <w:bookmarkStart w:id="10" w:name="_Hlk72870737"/>
      <w:bookmarkStart w:id="11" w:name="_Hlk81572917"/>
      <w:r w:rsidRPr="003E1948">
        <w:rPr>
          <w:b/>
          <w:sz w:val="22"/>
          <w:szCs w:val="22"/>
        </w:rPr>
        <w:t>11 lentelė. Į gamtinę aplinką leidžiamų išleisti nuotekų užterštumas</w:t>
      </w:r>
    </w:p>
    <w:tbl>
      <w:tblPr>
        <w:tblW w:w="11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5"/>
        <w:gridCol w:w="1350"/>
        <w:gridCol w:w="1366"/>
        <w:gridCol w:w="982"/>
        <w:gridCol w:w="1123"/>
        <w:gridCol w:w="982"/>
        <w:gridCol w:w="691"/>
        <w:gridCol w:w="911"/>
        <w:gridCol w:w="1123"/>
        <w:gridCol w:w="842"/>
        <w:gridCol w:w="1501"/>
      </w:tblGrid>
      <w:tr w:rsidR="003E1948" w:rsidRPr="00FA41FB" w14:paraId="5681849E" w14:textId="77777777" w:rsidTr="003E1948">
        <w:trPr>
          <w:cantSplit/>
          <w:trHeight w:val="20"/>
          <w:tblHeader/>
        </w:trPr>
        <w:tc>
          <w:tcPr>
            <w:tcW w:w="62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bookmarkEnd w:id="10"/>
          <w:bookmarkEnd w:id="11"/>
          <w:p w14:paraId="0F60D262" w14:textId="77777777" w:rsidR="003E1948" w:rsidRPr="003E1948" w:rsidRDefault="003E1948" w:rsidP="00DC3A99">
            <w:pPr>
              <w:jc w:val="center"/>
              <w:rPr>
                <w:sz w:val="20"/>
                <w:szCs w:val="20"/>
                <w:vertAlign w:val="superscript"/>
              </w:rPr>
            </w:pPr>
            <w:r w:rsidRPr="003E1948">
              <w:rPr>
                <w:sz w:val="20"/>
                <w:szCs w:val="20"/>
              </w:rPr>
              <w:t>Eil. Nr.</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73C356" w14:textId="77777777" w:rsidR="003E1948" w:rsidRPr="003E1948" w:rsidRDefault="003E1948" w:rsidP="00DC3A99">
            <w:pPr>
              <w:jc w:val="center"/>
              <w:rPr>
                <w:sz w:val="20"/>
                <w:szCs w:val="20"/>
                <w:vertAlign w:val="superscript"/>
              </w:rPr>
            </w:pPr>
            <w:r w:rsidRPr="003E1948">
              <w:rPr>
                <w:sz w:val="20"/>
                <w:szCs w:val="20"/>
              </w:rPr>
              <w:t>Teršalo pavadinimas</w:t>
            </w:r>
          </w:p>
        </w:tc>
        <w:tc>
          <w:tcPr>
            <w:tcW w:w="8020"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0C0F1B" w14:textId="530C6E5A" w:rsidR="003E1948" w:rsidRPr="003E1948" w:rsidRDefault="003E1948" w:rsidP="00DC3A99">
            <w:pPr>
              <w:jc w:val="center"/>
              <w:rPr>
                <w:sz w:val="20"/>
                <w:szCs w:val="20"/>
                <w:vertAlign w:val="superscript"/>
              </w:rPr>
            </w:pPr>
            <w:r w:rsidRPr="003E1948">
              <w:rPr>
                <w:sz w:val="20"/>
                <w:szCs w:val="20"/>
              </w:rPr>
              <w:t xml:space="preserve">Didžiausias leidžiamas nuotekų užterštumas </w:t>
            </w:r>
          </w:p>
        </w:tc>
        <w:tc>
          <w:tcPr>
            <w:tcW w:w="15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AC4936" w14:textId="17B166FE" w:rsidR="003E1948" w:rsidRPr="003E1948" w:rsidRDefault="00CF4D3A" w:rsidP="00CF4D3A">
            <w:pPr>
              <w:jc w:val="center"/>
              <w:rPr>
                <w:sz w:val="20"/>
                <w:szCs w:val="20"/>
              </w:rPr>
            </w:pPr>
            <w:r>
              <w:rPr>
                <w:sz w:val="20"/>
                <w:szCs w:val="20"/>
              </w:rPr>
              <w:t>V</w:t>
            </w:r>
            <w:r w:rsidR="003E1948" w:rsidRPr="003E1948">
              <w:rPr>
                <w:sz w:val="20"/>
                <w:szCs w:val="20"/>
              </w:rPr>
              <w:t>alymo efektyvumas, %</w:t>
            </w:r>
          </w:p>
        </w:tc>
      </w:tr>
      <w:tr w:rsidR="003E1948" w:rsidRPr="00FA41FB" w14:paraId="53B47225" w14:textId="77777777" w:rsidTr="003E1948">
        <w:trPr>
          <w:cantSplit/>
          <w:trHeight w:val="20"/>
          <w:tblHeader/>
        </w:trPr>
        <w:tc>
          <w:tcPr>
            <w:tcW w:w="62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C97FBC" w14:textId="77777777" w:rsidR="003E1948" w:rsidRPr="003E1948" w:rsidRDefault="003E1948" w:rsidP="00DC3A99">
            <w:pPr>
              <w:rPr>
                <w:sz w:val="20"/>
                <w:szCs w:val="20"/>
              </w:rPr>
            </w:pPr>
          </w:p>
        </w:tc>
        <w:tc>
          <w:tcPr>
            <w:tcW w:w="135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361D12" w14:textId="77777777" w:rsidR="003E1948" w:rsidRPr="003E1948" w:rsidRDefault="003E1948" w:rsidP="00DC3A99">
            <w:pPr>
              <w:rPr>
                <w:sz w:val="20"/>
                <w:szCs w:val="20"/>
              </w:rPr>
            </w:pPr>
          </w:p>
        </w:tc>
        <w:tc>
          <w:tcPr>
            <w:tcW w:w="13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ABA3DE" w14:textId="77777777" w:rsidR="003E1948" w:rsidRPr="003E1948" w:rsidRDefault="003E1948" w:rsidP="00DC3A99">
            <w:pPr>
              <w:jc w:val="center"/>
              <w:rPr>
                <w:noProof/>
                <w:sz w:val="20"/>
                <w:szCs w:val="20"/>
              </w:rPr>
            </w:pPr>
            <w:r w:rsidRPr="003E1948">
              <w:rPr>
                <w:noProof/>
                <w:sz w:val="20"/>
                <w:szCs w:val="20"/>
              </w:rPr>
              <w:t>DLK mom.,</w:t>
            </w:r>
          </w:p>
          <w:p w14:paraId="3EBA7987" w14:textId="77777777" w:rsidR="003E1948" w:rsidRPr="003E1948" w:rsidRDefault="003E1948" w:rsidP="00DC3A99">
            <w:pPr>
              <w:jc w:val="center"/>
              <w:rPr>
                <w:noProof/>
                <w:sz w:val="20"/>
                <w:szCs w:val="20"/>
              </w:rPr>
            </w:pPr>
            <w:r w:rsidRPr="003E1948">
              <w:rPr>
                <w:noProof/>
                <w:sz w:val="20"/>
                <w:szCs w:val="20"/>
              </w:rPr>
              <w:t>mg/l</w:t>
            </w:r>
          </w:p>
        </w:tc>
        <w:tc>
          <w:tcPr>
            <w:tcW w:w="9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D50FE1" w14:textId="5C946BD5" w:rsidR="003E1948" w:rsidRPr="003E1948" w:rsidRDefault="003E1948" w:rsidP="00DC3A99">
            <w:pPr>
              <w:jc w:val="center"/>
              <w:rPr>
                <w:noProof/>
                <w:sz w:val="20"/>
                <w:szCs w:val="20"/>
              </w:rPr>
            </w:pPr>
            <w:r w:rsidRPr="003E1948">
              <w:rPr>
                <w:noProof/>
                <w:sz w:val="20"/>
                <w:szCs w:val="20"/>
              </w:rPr>
              <w:t>LK mom.,</w:t>
            </w:r>
          </w:p>
          <w:p w14:paraId="12CEEA6E" w14:textId="77777777" w:rsidR="003E1948" w:rsidRPr="003E1948" w:rsidRDefault="003E1948" w:rsidP="00DC3A99">
            <w:pPr>
              <w:jc w:val="center"/>
              <w:rPr>
                <w:noProof/>
                <w:sz w:val="20"/>
                <w:szCs w:val="20"/>
              </w:rPr>
            </w:pPr>
            <w:r w:rsidRPr="003E1948">
              <w:rPr>
                <w:noProof/>
                <w:sz w:val="20"/>
                <w:szCs w:val="20"/>
              </w:rPr>
              <w:t>mg/l</w:t>
            </w:r>
          </w:p>
        </w:tc>
        <w:tc>
          <w:tcPr>
            <w:tcW w:w="11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044093" w14:textId="77777777" w:rsidR="003E1948" w:rsidRPr="003E1948" w:rsidRDefault="003E1948" w:rsidP="00DC3A99">
            <w:pPr>
              <w:jc w:val="center"/>
              <w:rPr>
                <w:noProof/>
                <w:sz w:val="20"/>
                <w:szCs w:val="20"/>
              </w:rPr>
            </w:pPr>
            <w:r w:rsidRPr="003E1948">
              <w:rPr>
                <w:noProof/>
                <w:sz w:val="20"/>
                <w:szCs w:val="20"/>
              </w:rPr>
              <w:t>DLK vidut.,</w:t>
            </w:r>
          </w:p>
          <w:p w14:paraId="692E0D3C" w14:textId="77777777" w:rsidR="003E1948" w:rsidRPr="003E1948" w:rsidRDefault="003E1948" w:rsidP="00DC3A99">
            <w:pPr>
              <w:jc w:val="center"/>
              <w:rPr>
                <w:noProof/>
                <w:sz w:val="20"/>
                <w:szCs w:val="20"/>
              </w:rPr>
            </w:pPr>
            <w:r w:rsidRPr="003E1948">
              <w:rPr>
                <w:noProof/>
                <w:sz w:val="20"/>
                <w:szCs w:val="20"/>
              </w:rPr>
              <w:t>mg/l</w:t>
            </w:r>
          </w:p>
          <w:p w14:paraId="26BE9BBA" w14:textId="77777777" w:rsidR="003E1948" w:rsidRPr="003E1948" w:rsidRDefault="003E1948" w:rsidP="00DC3A99">
            <w:pPr>
              <w:jc w:val="center"/>
              <w:rPr>
                <w:noProof/>
                <w:sz w:val="20"/>
                <w:szCs w:val="20"/>
              </w:rPr>
            </w:pPr>
          </w:p>
        </w:tc>
        <w:tc>
          <w:tcPr>
            <w:tcW w:w="9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68FBBE" w14:textId="7880C300" w:rsidR="003E1948" w:rsidRPr="003E1948" w:rsidRDefault="003E1948" w:rsidP="00DC3A99">
            <w:pPr>
              <w:jc w:val="center"/>
              <w:rPr>
                <w:noProof/>
                <w:sz w:val="20"/>
                <w:szCs w:val="20"/>
              </w:rPr>
            </w:pPr>
            <w:r w:rsidRPr="003E1948">
              <w:rPr>
                <w:noProof/>
                <w:sz w:val="20"/>
                <w:szCs w:val="20"/>
              </w:rPr>
              <w:t>LK vid.,</w:t>
            </w:r>
          </w:p>
          <w:p w14:paraId="4B8EABAC" w14:textId="77777777" w:rsidR="003E1948" w:rsidRPr="003E1948" w:rsidRDefault="003E1948" w:rsidP="00DC3A99">
            <w:pPr>
              <w:jc w:val="center"/>
              <w:rPr>
                <w:noProof/>
                <w:sz w:val="20"/>
                <w:szCs w:val="20"/>
              </w:rPr>
            </w:pPr>
            <w:r w:rsidRPr="003E1948">
              <w:rPr>
                <w:noProof/>
                <w:sz w:val="20"/>
                <w:szCs w:val="20"/>
              </w:rPr>
              <w:t>mg/l</w:t>
            </w:r>
          </w:p>
        </w:tc>
        <w:tc>
          <w:tcPr>
            <w:tcW w:w="6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5CC4DE" w14:textId="77777777" w:rsidR="003E1948" w:rsidRPr="003E1948" w:rsidRDefault="003E1948" w:rsidP="00DC3A99">
            <w:pPr>
              <w:widowControl w:val="0"/>
              <w:suppressAutoHyphens/>
              <w:jc w:val="center"/>
              <w:rPr>
                <w:noProof/>
                <w:sz w:val="20"/>
                <w:szCs w:val="20"/>
              </w:rPr>
            </w:pPr>
            <w:r w:rsidRPr="003E1948">
              <w:rPr>
                <w:noProof/>
                <w:sz w:val="20"/>
                <w:szCs w:val="20"/>
              </w:rPr>
              <w:t>DLT paros,</w:t>
            </w:r>
          </w:p>
          <w:p w14:paraId="70F95B40" w14:textId="77777777" w:rsidR="003E1948" w:rsidRPr="003E1948" w:rsidRDefault="003E1948" w:rsidP="00DC3A99">
            <w:pPr>
              <w:widowControl w:val="0"/>
              <w:suppressAutoHyphens/>
              <w:jc w:val="center"/>
              <w:rPr>
                <w:noProof/>
                <w:sz w:val="20"/>
                <w:szCs w:val="20"/>
              </w:rPr>
            </w:pPr>
            <w:r w:rsidRPr="003E1948">
              <w:rPr>
                <w:noProof/>
                <w:sz w:val="20"/>
                <w:szCs w:val="20"/>
              </w:rPr>
              <w:t>t/d</w:t>
            </w:r>
          </w:p>
        </w:tc>
        <w:tc>
          <w:tcPr>
            <w:tcW w:w="9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2EA7F4" w14:textId="42EAA427" w:rsidR="003E1948" w:rsidRPr="003E1948" w:rsidRDefault="003E1948" w:rsidP="00DC3A99">
            <w:pPr>
              <w:widowControl w:val="0"/>
              <w:suppressAutoHyphens/>
              <w:jc w:val="center"/>
              <w:rPr>
                <w:noProof/>
                <w:sz w:val="20"/>
                <w:szCs w:val="20"/>
              </w:rPr>
            </w:pPr>
            <w:r w:rsidRPr="003E1948">
              <w:rPr>
                <w:noProof/>
                <w:sz w:val="20"/>
                <w:szCs w:val="20"/>
              </w:rPr>
              <w:t xml:space="preserve"> LT paros,</w:t>
            </w:r>
          </w:p>
          <w:p w14:paraId="7DEDFF4C" w14:textId="77777777" w:rsidR="003E1948" w:rsidRPr="003E1948" w:rsidRDefault="003E1948" w:rsidP="00DC3A99">
            <w:pPr>
              <w:widowControl w:val="0"/>
              <w:suppressAutoHyphens/>
              <w:jc w:val="center"/>
              <w:rPr>
                <w:noProof/>
                <w:sz w:val="20"/>
                <w:szCs w:val="20"/>
              </w:rPr>
            </w:pPr>
            <w:r w:rsidRPr="003E1948">
              <w:rPr>
                <w:noProof/>
                <w:sz w:val="20"/>
                <w:szCs w:val="20"/>
              </w:rPr>
              <w:t>t/d</w:t>
            </w:r>
          </w:p>
        </w:tc>
        <w:tc>
          <w:tcPr>
            <w:tcW w:w="11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6807A3" w14:textId="77777777" w:rsidR="003E1948" w:rsidRPr="003E1948" w:rsidRDefault="003E1948" w:rsidP="00DC3A99">
            <w:pPr>
              <w:jc w:val="center"/>
              <w:rPr>
                <w:noProof/>
                <w:sz w:val="20"/>
                <w:szCs w:val="20"/>
              </w:rPr>
            </w:pPr>
            <w:r w:rsidRPr="003E1948">
              <w:rPr>
                <w:noProof/>
                <w:sz w:val="20"/>
                <w:szCs w:val="20"/>
              </w:rPr>
              <w:t>DLT metų,</w:t>
            </w:r>
          </w:p>
          <w:p w14:paraId="67F9C9F6" w14:textId="77777777" w:rsidR="003E1948" w:rsidRPr="003E1948" w:rsidRDefault="003E1948" w:rsidP="00DC3A99">
            <w:pPr>
              <w:jc w:val="center"/>
              <w:rPr>
                <w:noProof/>
                <w:sz w:val="20"/>
                <w:szCs w:val="20"/>
              </w:rPr>
            </w:pPr>
            <w:r w:rsidRPr="003E1948">
              <w:rPr>
                <w:noProof/>
                <w:sz w:val="20"/>
                <w:szCs w:val="20"/>
              </w:rPr>
              <w:t>t/m.</w:t>
            </w:r>
          </w:p>
        </w:tc>
        <w:tc>
          <w:tcPr>
            <w:tcW w:w="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C5C2B9" w14:textId="2B427908" w:rsidR="003E1948" w:rsidRPr="003E1948" w:rsidRDefault="003E1948" w:rsidP="00DC3A99">
            <w:pPr>
              <w:widowControl w:val="0"/>
              <w:suppressAutoHyphens/>
              <w:jc w:val="center"/>
              <w:rPr>
                <w:noProof/>
                <w:sz w:val="20"/>
                <w:szCs w:val="20"/>
              </w:rPr>
            </w:pPr>
            <w:r w:rsidRPr="003E1948">
              <w:rPr>
                <w:noProof/>
                <w:sz w:val="20"/>
                <w:szCs w:val="20"/>
              </w:rPr>
              <w:t xml:space="preserve"> LT metų,</w:t>
            </w:r>
          </w:p>
          <w:p w14:paraId="61CC23AC" w14:textId="77777777" w:rsidR="003E1948" w:rsidRPr="003E1948" w:rsidRDefault="003E1948" w:rsidP="00DC3A99">
            <w:pPr>
              <w:widowControl w:val="0"/>
              <w:suppressAutoHyphens/>
              <w:jc w:val="center"/>
              <w:rPr>
                <w:noProof/>
                <w:sz w:val="20"/>
                <w:szCs w:val="20"/>
              </w:rPr>
            </w:pPr>
            <w:r w:rsidRPr="003E1948">
              <w:rPr>
                <w:noProof/>
                <w:sz w:val="20"/>
                <w:szCs w:val="20"/>
              </w:rPr>
              <w:t>t/m.</w:t>
            </w:r>
          </w:p>
        </w:tc>
        <w:tc>
          <w:tcPr>
            <w:tcW w:w="15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81700C" w14:textId="77777777" w:rsidR="003E1948" w:rsidRPr="003E1948" w:rsidRDefault="003E1948" w:rsidP="00DC3A99">
            <w:pPr>
              <w:rPr>
                <w:sz w:val="20"/>
                <w:szCs w:val="20"/>
              </w:rPr>
            </w:pPr>
          </w:p>
        </w:tc>
      </w:tr>
      <w:tr w:rsidR="003E1948" w:rsidRPr="00FA41FB" w14:paraId="4595757C" w14:textId="77777777" w:rsidTr="003E1948">
        <w:trPr>
          <w:cantSplit/>
          <w:trHeight w:val="20"/>
          <w:tblHeader/>
        </w:trPr>
        <w:tc>
          <w:tcPr>
            <w:tcW w:w="6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8BE3F6" w14:textId="77777777" w:rsidR="003E1948" w:rsidRPr="003E1948" w:rsidRDefault="003E1948" w:rsidP="00DC3A99">
            <w:pPr>
              <w:jc w:val="center"/>
              <w:rPr>
                <w:sz w:val="20"/>
                <w:szCs w:val="20"/>
              </w:rPr>
            </w:pPr>
            <w:r w:rsidRPr="003E1948">
              <w:rPr>
                <w:sz w:val="20"/>
                <w:szCs w:val="20"/>
              </w:rPr>
              <w:t>1</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B52B23" w14:textId="77777777" w:rsidR="003E1948" w:rsidRPr="003E1948" w:rsidRDefault="003E1948" w:rsidP="00DC3A99">
            <w:pPr>
              <w:jc w:val="center"/>
              <w:rPr>
                <w:sz w:val="20"/>
                <w:szCs w:val="20"/>
              </w:rPr>
            </w:pPr>
            <w:r w:rsidRPr="003E1948">
              <w:rPr>
                <w:sz w:val="20"/>
                <w:szCs w:val="20"/>
              </w:rPr>
              <w:t>2</w:t>
            </w:r>
          </w:p>
        </w:tc>
        <w:tc>
          <w:tcPr>
            <w:tcW w:w="13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33DCD7" w14:textId="54F6E489" w:rsidR="003E1948" w:rsidRPr="003E1948" w:rsidRDefault="00CF4D3A" w:rsidP="00DC3A99">
            <w:pPr>
              <w:jc w:val="center"/>
              <w:rPr>
                <w:sz w:val="20"/>
                <w:szCs w:val="20"/>
              </w:rPr>
            </w:pPr>
            <w:r>
              <w:rPr>
                <w:sz w:val="20"/>
                <w:szCs w:val="20"/>
              </w:rPr>
              <w:t>3</w:t>
            </w:r>
          </w:p>
        </w:tc>
        <w:tc>
          <w:tcPr>
            <w:tcW w:w="9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ABF0E9" w14:textId="01AC80CC" w:rsidR="003E1948" w:rsidRPr="003E1948" w:rsidRDefault="00CF4D3A" w:rsidP="00DC3A99">
            <w:pPr>
              <w:jc w:val="center"/>
              <w:rPr>
                <w:sz w:val="20"/>
                <w:szCs w:val="20"/>
              </w:rPr>
            </w:pPr>
            <w:r>
              <w:rPr>
                <w:sz w:val="20"/>
                <w:szCs w:val="20"/>
              </w:rPr>
              <w:t>4</w:t>
            </w:r>
          </w:p>
        </w:tc>
        <w:tc>
          <w:tcPr>
            <w:tcW w:w="11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45D516" w14:textId="11F59291" w:rsidR="003E1948" w:rsidRPr="003E1948" w:rsidRDefault="00CF4D3A" w:rsidP="00DC3A99">
            <w:pPr>
              <w:jc w:val="center"/>
              <w:rPr>
                <w:sz w:val="20"/>
                <w:szCs w:val="20"/>
              </w:rPr>
            </w:pPr>
            <w:r>
              <w:rPr>
                <w:sz w:val="20"/>
                <w:szCs w:val="20"/>
              </w:rPr>
              <w:t>5</w:t>
            </w:r>
          </w:p>
        </w:tc>
        <w:tc>
          <w:tcPr>
            <w:tcW w:w="9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0CA0E9" w14:textId="663D7074" w:rsidR="003E1948" w:rsidRPr="003E1948" w:rsidRDefault="00CF4D3A" w:rsidP="00DC3A99">
            <w:pPr>
              <w:jc w:val="center"/>
              <w:rPr>
                <w:sz w:val="20"/>
                <w:szCs w:val="20"/>
              </w:rPr>
            </w:pPr>
            <w:r>
              <w:rPr>
                <w:sz w:val="20"/>
                <w:szCs w:val="20"/>
              </w:rPr>
              <w:t>6</w:t>
            </w:r>
          </w:p>
        </w:tc>
        <w:tc>
          <w:tcPr>
            <w:tcW w:w="6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85C983" w14:textId="68B306D7" w:rsidR="003E1948" w:rsidRPr="003E1948" w:rsidRDefault="00CF4D3A" w:rsidP="00DC3A99">
            <w:pPr>
              <w:jc w:val="center"/>
              <w:rPr>
                <w:sz w:val="20"/>
                <w:szCs w:val="20"/>
              </w:rPr>
            </w:pPr>
            <w:r>
              <w:rPr>
                <w:sz w:val="20"/>
                <w:szCs w:val="20"/>
              </w:rPr>
              <w:t>7</w:t>
            </w:r>
          </w:p>
        </w:tc>
        <w:tc>
          <w:tcPr>
            <w:tcW w:w="9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906947" w14:textId="24F6BD4C" w:rsidR="003E1948" w:rsidRPr="003E1948" w:rsidRDefault="00CF4D3A" w:rsidP="00DC3A99">
            <w:pPr>
              <w:jc w:val="center"/>
              <w:rPr>
                <w:sz w:val="20"/>
                <w:szCs w:val="20"/>
              </w:rPr>
            </w:pPr>
            <w:r>
              <w:rPr>
                <w:sz w:val="20"/>
                <w:szCs w:val="20"/>
              </w:rPr>
              <w:t>8</w:t>
            </w:r>
          </w:p>
        </w:tc>
        <w:tc>
          <w:tcPr>
            <w:tcW w:w="11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239599" w14:textId="24034E24" w:rsidR="003E1948" w:rsidRPr="003E1948" w:rsidRDefault="00CF4D3A" w:rsidP="00DC3A99">
            <w:pPr>
              <w:jc w:val="center"/>
              <w:rPr>
                <w:sz w:val="20"/>
                <w:szCs w:val="20"/>
              </w:rPr>
            </w:pPr>
            <w:r>
              <w:rPr>
                <w:sz w:val="20"/>
                <w:szCs w:val="20"/>
              </w:rPr>
              <w:t>9</w:t>
            </w:r>
          </w:p>
        </w:tc>
        <w:tc>
          <w:tcPr>
            <w:tcW w:w="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2EC907" w14:textId="0C3BEF30" w:rsidR="003E1948" w:rsidRPr="003E1948" w:rsidRDefault="003E1948" w:rsidP="00DC3A99">
            <w:pPr>
              <w:jc w:val="center"/>
              <w:rPr>
                <w:sz w:val="20"/>
                <w:szCs w:val="20"/>
              </w:rPr>
            </w:pPr>
            <w:r w:rsidRPr="003E1948">
              <w:rPr>
                <w:sz w:val="20"/>
                <w:szCs w:val="20"/>
              </w:rPr>
              <w:t>1</w:t>
            </w:r>
            <w:r w:rsidR="00CF4D3A">
              <w:rPr>
                <w:sz w:val="20"/>
                <w:szCs w:val="20"/>
              </w:rPr>
              <w:t>0</w:t>
            </w:r>
          </w:p>
        </w:tc>
        <w:tc>
          <w:tcPr>
            <w:tcW w:w="15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E2DF18" w14:textId="12C306AA" w:rsidR="003E1948" w:rsidRPr="003E1948" w:rsidRDefault="003E1948" w:rsidP="00DC3A99">
            <w:pPr>
              <w:jc w:val="center"/>
              <w:rPr>
                <w:sz w:val="20"/>
                <w:szCs w:val="20"/>
              </w:rPr>
            </w:pPr>
            <w:r w:rsidRPr="003E1948">
              <w:rPr>
                <w:sz w:val="20"/>
                <w:szCs w:val="20"/>
              </w:rPr>
              <w:t>1</w:t>
            </w:r>
            <w:r w:rsidR="00CF4D3A">
              <w:rPr>
                <w:sz w:val="20"/>
                <w:szCs w:val="20"/>
              </w:rPr>
              <w:t>1</w:t>
            </w:r>
          </w:p>
        </w:tc>
      </w:tr>
      <w:tr w:rsidR="003E1948" w:rsidRPr="008A1577" w14:paraId="3AB02A68" w14:textId="77777777" w:rsidTr="003E1948">
        <w:trPr>
          <w:cantSplit/>
          <w:trHeight w:val="20"/>
        </w:trPr>
        <w:tc>
          <w:tcPr>
            <w:tcW w:w="625" w:type="dxa"/>
            <w:vMerge w:val="restart"/>
            <w:tcBorders>
              <w:top w:val="single" w:sz="4" w:space="0" w:color="auto"/>
              <w:left w:val="single" w:sz="4" w:space="0" w:color="auto"/>
              <w:bottom w:val="single" w:sz="4" w:space="0" w:color="auto"/>
              <w:right w:val="single" w:sz="4" w:space="0" w:color="auto"/>
            </w:tcBorders>
            <w:vAlign w:val="center"/>
          </w:tcPr>
          <w:p w14:paraId="11C8E0C1" w14:textId="77777777" w:rsidR="003E1948" w:rsidRPr="003E1948" w:rsidRDefault="003E1948" w:rsidP="00DC3A99">
            <w:pPr>
              <w:jc w:val="center"/>
              <w:rPr>
                <w:sz w:val="20"/>
                <w:szCs w:val="20"/>
              </w:rPr>
            </w:pPr>
            <w:r w:rsidRPr="003E1948">
              <w:rPr>
                <w:sz w:val="20"/>
                <w:szCs w:val="20"/>
              </w:rPr>
              <w:t>1</w:t>
            </w:r>
          </w:p>
        </w:tc>
        <w:tc>
          <w:tcPr>
            <w:tcW w:w="1350" w:type="dxa"/>
            <w:tcBorders>
              <w:top w:val="single" w:sz="4" w:space="0" w:color="auto"/>
              <w:left w:val="single" w:sz="4" w:space="0" w:color="auto"/>
              <w:bottom w:val="single" w:sz="4" w:space="0" w:color="auto"/>
              <w:right w:val="single" w:sz="4" w:space="0" w:color="auto"/>
            </w:tcBorders>
          </w:tcPr>
          <w:p w14:paraId="62630342" w14:textId="77777777" w:rsidR="003E1948" w:rsidRPr="003E1948" w:rsidRDefault="003E1948" w:rsidP="00DC3A99">
            <w:pPr>
              <w:jc w:val="center"/>
              <w:rPr>
                <w:sz w:val="20"/>
                <w:szCs w:val="20"/>
                <w:u w:val="single"/>
              </w:rPr>
            </w:pPr>
            <w:r w:rsidRPr="003E1948">
              <w:rPr>
                <w:sz w:val="20"/>
                <w:szCs w:val="20"/>
              </w:rPr>
              <w:t xml:space="preserve">SM </w:t>
            </w:r>
          </w:p>
        </w:tc>
        <w:tc>
          <w:tcPr>
            <w:tcW w:w="1366" w:type="dxa"/>
            <w:tcBorders>
              <w:top w:val="single" w:sz="4" w:space="0" w:color="auto"/>
              <w:left w:val="single" w:sz="4" w:space="0" w:color="auto"/>
              <w:bottom w:val="single" w:sz="4" w:space="0" w:color="auto"/>
              <w:right w:val="single" w:sz="4" w:space="0" w:color="auto"/>
            </w:tcBorders>
          </w:tcPr>
          <w:p w14:paraId="7325F321" w14:textId="77777777" w:rsidR="003E1948" w:rsidRPr="003E1948" w:rsidRDefault="003E1948" w:rsidP="00DC3A99">
            <w:pPr>
              <w:jc w:val="center"/>
              <w:rPr>
                <w:sz w:val="20"/>
                <w:szCs w:val="20"/>
                <w:u w:val="single"/>
              </w:rPr>
            </w:pPr>
            <w:r w:rsidRPr="003E1948">
              <w:rPr>
                <w:sz w:val="20"/>
                <w:szCs w:val="20"/>
              </w:rPr>
              <w:t>50</w:t>
            </w:r>
          </w:p>
        </w:tc>
        <w:tc>
          <w:tcPr>
            <w:tcW w:w="982" w:type="dxa"/>
            <w:tcBorders>
              <w:top w:val="single" w:sz="4" w:space="0" w:color="auto"/>
              <w:left w:val="single" w:sz="4" w:space="0" w:color="auto"/>
              <w:bottom w:val="single" w:sz="4" w:space="0" w:color="auto"/>
              <w:right w:val="single" w:sz="4" w:space="0" w:color="auto"/>
            </w:tcBorders>
          </w:tcPr>
          <w:p w14:paraId="11ED2629" w14:textId="77777777" w:rsidR="003E1948" w:rsidRPr="003E1948" w:rsidRDefault="003E1948" w:rsidP="00DC3A99">
            <w:pPr>
              <w:jc w:val="center"/>
              <w:rPr>
                <w:sz w:val="20"/>
                <w:szCs w:val="20"/>
                <w:u w:val="single"/>
              </w:rPr>
            </w:pPr>
            <w:r w:rsidRPr="003E1948">
              <w:rPr>
                <w:sz w:val="20"/>
                <w:szCs w:val="20"/>
              </w:rPr>
              <w:t>50</w:t>
            </w:r>
          </w:p>
        </w:tc>
        <w:tc>
          <w:tcPr>
            <w:tcW w:w="1123" w:type="dxa"/>
            <w:tcBorders>
              <w:top w:val="single" w:sz="4" w:space="0" w:color="auto"/>
              <w:left w:val="single" w:sz="4" w:space="0" w:color="auto"/>
              <w:bottom w:val="single" w:sz="4" w:space="0" w:color="auto"/>
              <w:right w:val="single" w:sz="4" w:space="0" w:color="auto"/>
            </w:tcBorders>
          </w:tcPr>
          <w:p w14:paraId="51DDBF65" w14:textId="77777777" w:rsidR="003E1948" w:rsidRPr="003E1948" w:rsidRDefault="003E1948" w:rsidP="00DC3A99">
            <w:pPr>
              <w:jc w:val="center"/>
              <w:rPr>
                <w:sz w:val="20"/>
                <w:szCs w:val="20"/>
                <w:u w:val="single"/>
              </w:rPr>
            </w:pPr>
            <w:r w:rsidRPr="003E1948">
              <w:rPr>
                <w:sz w:val="20"/>
                <w:szCs w:val="20"/>
              </w:rPr>
              <w:t>30</w:t>
            </w:r>
          </w:p>
        </w:tc>
        <w:tc>
          <w:tcPr>
            <w:tcW w:w="982" w:type="dxa"/>
            <w:tcBorders>
              <w:top w:val="single" w:sz="4" w:space="0" w:color="auto"/>
              <w:left w:val="single" w:sz="4" w:space="0" w:color="auto"/>
              <w:bottom w:val="single" w:sz="4" w:space="0" w:color="auto"/>
              <w:right w:val="single" w:sz="4" w:space="0" w:color="auto"/>
            </w:tcBorders>
          </w:tcPr>
          <w:p w14:paraId="430470FD" w14:textId="77777777" w:rsidR="003E1948" w:rsidRPr="003E1948" w:rsidRDefault="003E1948" w:rsidP="00DC3A99">
            <w:pPr>
              <w:jc w:val="center"/>
              <w:rPr>
                <w:sz w:val="20"/>
                <w:szCs w:val="20"/>
                <w:u w:val="single"/>
              </w:rPr>
            </w:pPr>
            <w:r w:rsidRPr="003E1948">
              <w:rPr>
                <w:sz w:val="20"/>
                <w:szCs w:val="20"/>
              </w:rPr>
              <w:t>30</w:t>
            </w:r>
          </w:p>
        </w:tc>
        <w:tc>
          <w:tcPr>
            <w:tcW w:w="691" w:type="dxa"/>
            <w:tcBorders>
              <w:top w:val="single" w:sz="4" w:space="0" w:color="auto"/>
              <w:left w:val="single" w:sz="4" w:space="0" w:color="auto"/>
              <w:bottom w:val="single" w:sz="4" w:space="0" w:color="auto"/>
              <w:right w:val="single" w:sz="4" w:space="0" w:color="auto"/>
            </w:tcBorders>
            <w:vAlign w:val="center"/>
          </w:tcPr>
          <w:p w14:paraId="1C6F77F3" w14:textId="78DB3987" w:rsidR="003E1948" w:rsidRPr="003E1948" w:rsidRDefault="003E1948" w:rsidP="00DC3A99">
            <w:pPr>
              <w:jc w:val="center"/>
              <w:rPr>
                <w:sz w:val="20"/>
                <w:szCs w:val="20"/>
                <w:u w:val="single"/>
              </w:rPr>
            </w:pPr>
            <w:r w:rsidRPr="003E1948">
              <w:rPr>
                <w:sz w:val="20"/>
                <w:szCs w:val="20"/>
              </w:rPr>
              <w:t>-</w:t>
            </w:r>
          </w:p>
        </w:tc>
        <w:tc>
          <w:tcPr>
            <w:tcW w:w="911" w:type="dxa"/>
            <w:tcBorders>
              <w:top w:val="single" w:sz="4" w:space="0" w:color="auto"/>
              <w:left w:val="single" w:sz="4" w:space="0" w:color="auto"/>
              <w:bottom w:val="single" w:sz="4" w:space="0" w:color="auto"/>
              <w:right w:val="single" w:sz="4" w:space="0" w:color="auto"/>
            </w:tcBorders>
            <w:vAlign w:val="center"/>
          </w:tcPr>
          <w:p w14:paraId="7B59572D" w14:textId="1BBFD131" w:rsidR="003E1948" w:rsidRPr="003E1948" w:rsidRDefault="003E1948" w:rsidP="00DC3A99">
            <w:pPr>
              <w:jc w:val="center"/>
              <w:rPr>
                <w:sz w:val="20"/>
                <w:szCs w:val="20"/>
                <w:u w:val="single"/>
              </w:rPr>
            </w:pPr>
            <w:r w:rsidRPr="003E1948">
              <w:rPr>
                <w:sz w:val="20"/>
                <w:szCs w:val="20"/>
              </w:rPr>
              <w:t>-</w:t>
            </w:r>
          </w:p>
        </w:tc>
        <w:tc>
          <w:tcPr>
            <w:tcW w:w="1123" w:type="dxa"/>
            <w:tcBorders>
              <w:top w:val="single" w:sz="4" w:space="0" w:color="auto"/>
              <w:left w:val="single" w:sz="4" w:space="0" w:color="auto"/>
              <w:bottom w:val="single" w:sz="4" w:space="0" w:color="auto"/>
              <w:right w:val="single" w:sz="4" w:space="0" w:color="auto"/>
            </w:tcBorders>
            <w:vAlign w:val="center"/>
          </w:tcPr>
          <w:p w14:paraId="2D725881" w14:textId="670B5CCF" w:rsidR="003E1948" w:rsidRPr="003E1948" w:rsidRDefault="003E1948" w:rsidP="00DC3A99">
            <w:pPr>
              <w:jc w:val="center"/>
              <w:rPr>
                <w:sz w:val="20"/>
                <w:szCs w:val="20"/>
                <w:u w:val="single"/>
              </w:rPr>
            </w:pPr>
            <w:r w:rsidRPr="003E1948">
              <w:rPr>
                <w:sz w:val="20"/>
                <w:szCs w:val="20"/>
              </w:rPr>
              <w:t>-</w:t>
            </w:r>
          </w:p>
        </w:tc>
        <w:tc>
          <w:tcPr>
            <w:tcW w:w="842" w:type="dxa"/>
            <w:tcBorders>
              <w:top w:val="single" w:sz="4" w:space="0" w:color="auto"/>
              <w:left w:val="single" w:sz="4" w:space="0" w:color="auto"/>
              <w:bottom w:val="single" w:sz="4" w:space="0" w:color="auto"/>
              <w:right w:val="single" w:sz="4" w:space="0" w:color="auto"/>
            </w:tcBorders>
            <w:vAlign w:val="center"/>
          </w:tcPr>
          <w:p w14:paraId="16BA09C8" w14:textId="5E96699D" w:rsidR="003E1948" w:rsidRPr="003E1948" w:rsidRDefault="003E1948" w:rsidP="00DC3A99">
            <w:pPr>
              <w:jc w:val="center"/>
              <w:rPr>
                <w:sz w:val="20"/>
                <w:szCs w:val="20"/>
                <w:u w:val="single"/>
              </w:rPr>
            </w:pPr>
            <w:r w:rsidRPr="003E1948">
              <w:rPr>
                <w:sz w:val="20"/>
                <w:szCs w:val="20"/>
              </w:rPr>
              <w:t>-</w:t>
            </w:r>
          </w:p>
        </w:tc>
        <w:tc>
          <w:tcPr>
            <w:tcW w:w="1501" w:type="dxa"/>
            <w:tcBorders>
              <w:top w:val="single" w:sz="4" w:space="0" w:color="auto"/>
              <w:left w:val="single" w:sz="4" w:space="0" w:color="auto"/>
              <w:bottom w:val="single" w:sz="4" w:space="0" w:color="auto"/>
              <w:right w:val="single" w:sz="4" w:space="0" w:color="auto"/>
            </w:tcBorders>
            <w:vAlign w:val="center"/>
          </w:tcPr>
          <w:p w14:paraId="7A160AFB" w14:textId="77777777" w:rsidR="003E1948" w:rsidRPr="003E1948" w:rsidRDefault="003E1948" w:rsidP="00DC3A99">
            <w:pPr>
              <w:jc w:val="center"/>
              <w:rPr>
                <w:sz w:val="20"/>
                <w:szCs w:val="20"/>
                <w:u w:val="single"/>
              </w:rPr>
            </w:pPr>
            <w:r w:rsidRPr="003E1948">
              <w:rPr>
                <w:sz w:val="20"/>
                <w:szCs w:val="20"/>
              </w:rPr>
              <w:t>87</w:t>
            </w:r>
          </w:p>
        </w:tc>
      </w:tr>
      <w:tr w:rsidR="003E1948" w:rsidRPr="008A1577" w14:paraId="273E93DB" w14:textId="77777777" w:rsidTr="003E1948">
        <w:trPr>
          <w:cantSplit/>
          <w:trHeight w:val="20"/>
        </w:trPr>
        <w:tc>
          <w:tcPr>
            <w:tcW w:w="625" w:type="dxa"/>
            <w:vMerge/>
            <w:tcBorders>
              <w:top w:val="single" w:sz="4" w:space="0" w:color="auto"/>
              <w:left w:val="single" w:sz="4" w:space="0" w:color="auto"/>
              <w:bottom w:val="single" w:sz="4" w:space="0" w:color="auto"/>
              <w:right w:val="single" w:sz="4" w:space="0" w:color="auto"/>
            </w:tcBorders>
            <w:vAlign w:val="center"/>
          </w:tcPr>
          <w:p w14:paraId="1357AEED" w14:textId="77777777" w:rsidR="003E1948" w:rsidRPr="003E1948" w:rsidRDefault="003E1948" w:rsidP="00DC3A99">
            <w:pPr>
              <w:rPr>
                <w:sz w:val="20"/>
                <w:szCs w:val="20"/>
              </w:rPr>
            </w:pPr>
          </w:p>
        </w:tc>
        <w:tc>
          <w:tcPr>
            <w:tcW w:w="1350" w:type="dxa"/>
            <w:tcBorders>
              <w:top w:val="single" w:sz="4" w:space="0" w:color="auto"/>
              <w:left w:val="single" w:sz="4" w:space="0" w:color="auto"/>
              <w:bottom w:val="single" w:sz="4" w:space="0" w:color="auto"/>
              <w:right w:val="single" w:sz="4" w:space="0" w:color="auto"/>
            </w:tcBorders>
          </w:tcPr>
          <w:p w14:paraId="25DE7717" w14:textId="77777777" w:rsidR="003E1948" w:rsidRPr="003E1948" w:rsidRDefault="003E1948" w:rsidP="00DC3A99">
            <w:pPr>
              <w:jc w:val="center"/>
              <w:rPr>
                <w:sz w:val="20"/>
                <w:szCs w:val="20"/>
                <w:u w:val="single"/>
              </w:rPr>
            </w:pPr>
            <w:r w:rsidRPr="003E1948">
              <w:rPr>
                <w:sz w:val="20"/>
                <w:szCs w:val="20"/>
              </w:rPr>
              <w:t>BDS</w:t>
            </w:r>
            <w:r w:rsidRPr="003E1948">
              <w:rPr>
                <w:sz w:val="20"/>
                <w:szCs w:val="20"/>
                <w:vertAlign w:val="subscript"/>
              </w:rPr>
              <w:t>7</w:t>
            </w:r>
          </w:p>
        </w:tc>
        <w:tc>
          <w:tcPr>
            <w:tcW w:w="1366" w:type="dxa"/>
            <w:tcBorders>
              <w:top w:val="single" w:sz="4" w:space="0" w:color="auto"/>
              <w:left w:val="single" w:sz="4" w:space="0" w:color="auto"/>
              <w:bottom w:val="single" w:sz="4" w:space="0" w:color="auto"/>
              <w:right w:val="single" w:sz="4" w:space="0" w:color="auto"/>
            </w:tcBorders>
          </w:tcPr>
          <w:p w14:paraId="16ACC093" w14:textId="77777777" w:rsidR="003E1948" w:rsidRPr="003E1948" w:rsidRDefault="003E1948" w:rsidP="00DC3A99">
            <w:pPr>
              <w:jc w:val="center"/>
              <w:rPr>
                <w:sz w:val="20"/>
                <w:szCs w:val="20"/>
                <w:u w:val="single"/>
              </w:rPr>
            </w:pPr>
            <w:r w:rsidRPr="003E1948">
              <w:rPr>
                <w:sz w:val="20"/>
                <w:szCs w:val="20"/>
              </w:rPr>
              <w:t>34</w:t>
            </w:r>
          </w:p>
        </w:tc>
        <w:tc>
          <w:tcPr>
            <w:tcW w:w="982" w:type="dxa"/>
            <w:tcBorders>
              <w:top w:val="single" w:sz="4" w:space="0" w:color="auto"/>
              <w:left w:val="single" w:sz="4" w:space="0" w:color="auto"/>
              <w:bottom w:val="single" w:sz="4" w:space="0" w:color="auto"/>
              <w:right w:val="single" w:sz="4" w:space="0" w:color="auto"/>
            </w:tcBorders>
          </w:tcPr>
          <w:p w14:paraId="7C648B36" w14:textId="77777777" w:rsidR="003E1948" w:rsidRPr="003E1948" w:rsidRDefault="003E1948" w:rsidP="00DC3A99">
            <w:pPr>
              <w:jc w:val="center"/>
              <w:rPr>
                <w:sz w:val="20"/>
                <w:szCs w:val="20"/>
                <w:u w:val="single"/>
              </w:rPr>
            </w:pPr>
            <w:r w:rsidRPr="003E1948">
              <w:rPr>
                <w:sz w:val="20"/>
                <w:szCs w:val="20"/>
              </w:rPr>
              <w:t>34</w:t>
            </w:r>
          </w:p>
        </w:tc>
        <w:tc>
          <w:tcPr>
            <w:tcW w:w="1123" w:type="dxa"/>
            <w:tcBorders>
              <w:top w:val="single" w:sz="4" w:space="0" w:color="auto"/>
              <w:left w:val="single" w:sz="4" w:space="0" w:color="auto"/>
              <w:bottom w:val="single" w:sz="4" w:space="0" w:color="auto"/>
              <w:right w:val="single" w:sz="4" w:space="0" w:color="auto"/>
            </w:tcBorders>
          </w:tcPr>
          <w:p w14:paraId="383D7F38" w14:textId="77777777" w:rsidR="003E1948" w:rsidRPr="003E1948" w:rsidRDefault="003E1948" w:rsidP="00DC3A99">
            <w:pPr>
              <w:jc w:val="center"/>
              <w:rPr>
                <w:sz w:val="20"/>
                <w:szCs w:val="20"/>
                <w:u w:val="single"/>
              </w:rPr>
            </w:pPr>
            <w:r w:rsidRPr="003E1948">
              <w:rPr>
                <w:sz w:val="20"/>
                <w:szCs w:val="20"/>
              </w:rPr>
              <w:t>23</w:t>
            </w:r>
          </w:p>
        </w:tc>
        <w:tc>
          <w:tcPr>
            <w:tcW w:w="982" w:type="dxa"/>
            <w:tcBorders>
              <w:top w:val="single" w:sz="4" w:space="0" w:color="auto"/>
              <w:left w:val="single" w:sz="4" w:space="0" w:color="auto"/>
              <w:bottom w:val="single" w:sz="4" w:space="0" w:color="auto"/>
              <w:right w:val="single" w:sz="4" w:space="0" w:color="auto"/>
            </w:tcBorders>
          </w:tcPr>
          <w:p w14:paraId="2A4650B3" w14:textId="77777777" w:rsidR="003E1948" w:rsidRPr="003E1948" w:rsidRDefault="003E1948" w:rsidP="00DC3A99">
            <w:pPr>
              <w:jc w:val="center"/>
              <w:rPr>
                <w:sz w:val="20"/>
                <w:szCs w:val="20"/>
                <w:u w:val="single"/>
              </w:rPr>
            </w:pPr>
            <w:r w:rsidRPr="003E1948">
              <w:rPr>
                <w:sz w:val="20"/>
                <w:szCs w:val="20"/>
              </w:rPr>
              <w:t>23</w:t>
            </w:r>
          </w:p>
        </w:tc>
        <w:tc>
          <w:tcPr>
            <w:tcW w:w="691" w:type="dxa"/>
            <w:tcBorders>
              <w:top w:val="single" w:sz="4" w:space="0" w:color="auto"/>
              <w:left w:val="single" w:sz="4" w:space="0" w:color="auto"/>
              <w:bottom w:val="single" w:sz="4" w:space="0" w:color="auto"/>
              <w:right w:val="single" w:sz="4" w:space="0" w:color="auto"/>
            </w:tcBorders>
            <w:vAlign w:val="center"/>
          </w:tcPr>
          <w:p w14:paraId="6692B632" w14:textId="4B5E892C" w:rsidR="003E1948" w:rsidRPr="003E1948" w:rsidRDefault="003E1948" w:rsidP="00DC3A99">
            <w:pPr>
              <w:jc w:val="center"/>
              <w:rPr>
                <w:sz w:val="20"/>
                <w:szCs w:val="20"/>
                <w:u w:val="single"/>
              </w:rPr>
            </w:pPr>
            <w:r w:rsidRPr="003E1948">
              <w:rPr>
                <w:sz w:val="20"/>
                <w:szCs w:val="20"/>
              </w:rPr>
              <w:t>-</w:t>
            </w:r>
          </w:p>
        </w:tc>
        <w:tc>
          <w:tcPr>
            <w:tcW w:w="911" w:type="dxa"/>
            <w:tcBorders>
              <w:top w:val="single" w:sz="4" w:space="0" w:color="auto"/>
              <w:left w:val="single" w:sz="4" w:space="0" w:color="auto"/>
              <w:bottom w:val="single" w:sz="4" w:space="0" w:color="auto"/>
              <w:right w:val="single" w:sz="4" w:space="0" w:color="auto"/>
            </w:tcBorders>
            <w:vAlign w:val="center"/>
          </w:tcPr>
          <w:p w14:paraId="25648DD5" w14:textId="0BED153D" w:rsidR="003E1948" w:rsidRPr="003E1948" w:rsidRDefault="003E1948" w:rsidP="00DC3A99">
            <w:pPr>
              <w:jc w:val="center"/>
              <w:rPr>
                <w:sz w:val="20"/>
                <w:szCs w:val="20"/>
                <w:u w:val="single"/>
              </w:rPr>
            </w:pPr>
            <w:r w:rsidRPr="003E1948">
              <w:rPr>
                <w:sz w:val="20"/>
                <w:szCs w:val="20"/>
              </w:rPr>
              <w:t>-</w:t>
            </w:r>
          </w:p>
        </w:tc>
        <w:tc>
          <w:tcPr>
            <w:tcW w:w="1123" w:type="dxa"/>
            <w:tcBorders>
              <w:top w:val="single" w:sz="4" w:space="0" w:color="auto"/>
              <w:left w:val="single" w:sz="4" w:space="0" w:color="auto"/>
              <w:bottom w:val="single" w:sz="4" w:space="0" w:color="auto"/>
              <w:right w:val="single" w:sz="4" w:space="0" w:color="auto"/>
            </w:tcBorders>
            <w:vAlign w:val="center"/>
          </w:tcPr>
          <w:p w14:paraId="1DA1ECE9" w14:textId="796CBF3A" w:rsidR="003E1948" w:rsidRPr="003E1948" w:rsidRDefault="003E1948" w:rsidP="00DC3A99">
            <w:pPr>
              <w:jc w:val="center"/>
              <w:rPr>
                <w:sz w:val="20"/>
                <w:szCs w:val="20"/>
                <w:u w:val="single"/>
              </w:rPr>
            </w:pPr>
            <w:r w:rsidRPr="003E1948">
              <w:rPr>
                <w:sz w:val="20"/>
                <w:szCs w:val="20"/>
              </w:rPr>
              <w:t>-</w:t>
            </w:r>
          </w:p>
        </w:tc>
        <w:tc>
          <w:tcPr>
            <w:tcW w:w="842" w:type="dxa"/>
            <w:tcBorders>
              <w:top w:val="single" w:sz="4" w:space="0" w:color="auto"/>
              <w:left w:val="single" w:sz="4" w:space="0" w:color="auto"/>
              <w:bottom w:val="single" w:sz="4" w:space="0" w:color="auto"/>
              <w:right w:val="single" w:sz="4" w:space="0" w:color="auto"/>
            </w:tcBorders>
            <w:vAlign w:val="center"/>
          </w:tcPr>
          <w:p w14:paraId="680A79E3" w14:textId="588D4642" w:rsidR="003E1948" w:rsidRPr="003E1948" w:rsidRDefault="003E1948" w:rsidP="00DC3A99">
            <w:pPr>
              <w:jc w:val="center"/>
              <w:rPr>
                <w:sz w:val="20"/>
                <w:szCs w:val="20"/>
                <w:u w:val="single"/>
              </w:rPr>
            </w:pPr>
            <w:r w:rsidRPr="003E1948">
              <w:rPr>
                <w:sz w:val="20"/>
                <w:szCs w:val="20"/>
              </w:rPr>
              <w:t>-</w:t>
            </w:r>
          </w:p>
        </w:tc>
        <w:tc>
          <w:tcPr>
            <w:tcW w:w="1501" w:type="dxa"/>
            <w:tcBorders>
              <w:top w:val="single" w:sz="4" w:space="0" w:color="auto"/>
              <w:left w:val="single" w:sz="4" w:space="0" w:color="auto"/>
              <w:bottom w:val="single" w:sz="4" w:space="0" w:color="auto"/>
              <w:right w:val="single" w:sz="4" w:space="0" w:color="auto"/>
            </w:tcBorders>
            <w:vAlign w:val="center"/>
          </w:tcPr>
          <w:p w14:paraId="74F2F219" w14:textId="77777777" w:rsidR="003E1948" w:rsidRPr="003E1948" w:rsidRDefault="003E1948" w:rsidP="00DC3A99">
            <w:pPr>
              <w:jc w:val="center"/>
              <w:rPr>
                <w:sz w:val="20"/>
                <w:szCs w:val="20"/>
                <w:u w:val="single"/>
              </w:rPr>
            </w:pPr>
            <w:r w:rsidRPr="003E1948">
              <w:rPr>
                <w:sz w:val="20"/>
                <w:szCs w:val="20"/>
              </w:rPr>
              <w:t>-</w:t>
            </w:r>
          </w:p>
        </w:tc>
      </w:tr>
      <w:tr w:rsidR="003E1948" w:rsidRPr="008A1577" w14:paraId="68D4236E" w14:textId="77777777" w:rsidTr="003E1948">
        <w:trPr>
          <w:cantSplit/>
          <w:trHeight w:val="20"/>
        </w:trPr>
        <w:tc>
          <w:tcPr>
            <w:tcW w:w="625" w:type="dxa"/>
            <w:vMerge/>
            <w:tcBorders>
              <w:top w:val="single" w:sz="4" w:space="0" w:color="auto"/>
              <w:left w:val="single" w:sz="4" w:space="0" w:color="auto"/>
              <w:bottom w:val="single" w:sz="4" w:space="0" w:color="auto"/>
              <w:right w:val="single" w:sz="4" w:space="0" w:color="auto"/>
            </w:tcBorders>
            <w:vAlign w:val="center"/>
          </w:tcPr>
          <w:p w14:paraId="26BB0C41" w14:textId="77777777" w:rsidR="003E1948" w:rsidRPr="003E1948" w:rsidRDefault="003E1948" w:rsidP="00DC3A99">
            <w:pPr>
              <w:rPr>
                <w:sz w:val="20"/>
                <w:szCs w:val="20"/>
              </w:rPr>
            </w:pPr>
          </w:p>
        </w:tc>
        <w:tc>
          <w:tcPr>
            <w:tcW w:w="1350" w:type="dxa"/>
            <w:tcBorders>
              <w:top w:val="single" w:sz="4" w:space="0" w:color="auto"/>
              <w:left w:val="single" w:sz="4" w:space="0" w:color="auto"/>
              <w:bottom w:val="single" w:sz="4" w:space="0" w:color="auto"/>
              <w:right w:val="single" w:sz="4" w:space="0" w:color="auto"/>
            </w:tcBorders>
          </w:tcPr>
          <w:p w14:paraId="70D1EF54" w14:textId="77777777" w:rsidR="003E1948" w:rsidRPr="003E1948" w:rsidRDefault="003E1948" w:rsidP="00DC3A99">
            <w:pPr>
              <w:jc w:val="center"/>
              <w:rPr>
                <w:sz w:val="20"/>
                <w:szCs w:val="20"/>
                <w:u w:val="single"/>
              </w:rPr>
            </w:pPr>
            <w:r w:rsidRPr="003E1948">
              <w:rPr>
                <w:sz w:val="20"/>
                <w:szCs w:val="20"/>
              </w:rPr>
              <w:t>NP</w:t>
            </w:r>
          </w:p>
        </w:tc>
        <w:tc>
          <w:tcPr>
            <w:tcW w:w="1366" w:type="dxa"/>
            <w:tcBorders>
              <w:top w:val="single" w:sz="4" w:space="0" w:color="auto"/>
              <w:left w:val="single" w:sz="4" w:space="0" w:color="auto"/>
              <w:bottom w:val="single" w:sz="4" w:space="0" w:color="auto"/>
              <w:right w:val="single" w:sz="4" w:space="0" w:color="auto"/>
            </w:tcBorders>
          </w:tcPr>
          <w:p w14:paraId="3EE7E0FF" w14:textId="77777777" w:rsidR="003E1948" w:rsidRPr="003E1948" w:rsidRDefault="003E1948" w:rsidP="00DC3A99">
            <w:pPr>
              <w:jc w:val="center"/>
              <w:rPr>
                <w:sz w:val="20"/>
                <w:szCs w:val="20"/>
                <w:u w:val="single"/>
              </w:rPr>
            </w:pPr>
            <w:r w:rsidRPr="003E1948">
              <w:rPr>
                <w:sz w:val="20"/>
                <w:szCs w:val="20"/>
              </w:rPr>
              <w:t>7</w:t>
            </w:r>
          </w:p>
        </w:tc>
        <w:tc>
          <w:tcPr>
            <w:tcW w:w="982" w:type="dxa"/>
            <w:tcBorders>
              <w:top w:val="single" w:sz="4" w:space="0" w:color="auto"/>
              <w:left w:val="single" w:sz="4" w:space="0" w:color="auto"/>
              <w:bottom w:val="single" w:sz="4" w:space="0" w:color="auto"/>
              <w:right w:val="single" w:sz="4" w:space="0" w:color="auto"/>
            </w:tcBorders>
          </w:tcPr>
          <w:p w14:paraId="60AF77D1" w14:textId="77777777" w:rsidR="003E1948" w:rsidRPr="003E1948" w:rsidRDefault="003E1948" w:rsidP="00DC3A99">
            <w:pPr>
              <w:jc w:val="center"/>
              <w:rPr>
                <w:sz w:val="20"/>
                <w:szCs w:val="20"/>
                <w:u w:val="single"/>
              </w:rPr>
            </w:pPr>
            <w:r w:rsidRPr="003E1948">
              <w:rPr>
                <w:sz w:val="20"/>
                <w:szCs w:val="20"/>
              </w:rPr>
              <w:t>7</w:t>
            </w:r>
          </w:p>
        </w:tc>
        <w:tc>
          <w:tcPr>
            <w:tcW w:w="1123" w:type="dxa"/>
            <w:tcBorders>
              <w:top w:val="single" w:sz="4" w:space="0" w:color="auto"/>
              <w:left w:val="single" w:sz="4" w:space="0" w:color="auto"/>
              <w:bottom w:val="single" w:sz="4" w:space="0" w:color="auto"/>
              <w:right w:val="single" w:sz="4" w:space="0" w:color="auto"/>
            </w:tcBorders>
          </w:tcPr>
          <w:p w14:paraId="46947D51" w14:textId="77777777" w:rsidR="003E1948" w:rsidRPr="003E1948" w:rsidRDefault="003E1948" w:rsidP="00DC3A99">
            <w:pPr>
              <w:jc w:val="center"/>
              <w:rPr>
                <w:sz w:val="20"/>
                <w:szCs w:val="20"/>
                <w:u w:val="single"/>
              </w:rPr>
            </w:pPr>
            <w:r w:rsidRPr="003E1948">
              <w:rPr>
                <w:sz w:val="20"/>
                <w:szCs w:val="20"/>
              </w:rPr>
              <w:t>5</w:t>
            </w:r>
          </w:p>
        </w:tc>
        <w:tc>
          <w:tcPr>
            <w:tcW w:w="982" w:type="dxa"/>
            <w:tcBorders>
              <w:top w:val="single" w:sz="4" w:space="0" w:color="auto"/>
              <w:left w:val="single" w:sz="4" w:space="0" w:color="auto"/>
              <w:bottom w:val="single" w:sz="4" w:space="0" w:color="auto"/>
              <w:right w:val="single" w:sz="4" w:space="0" w:color="auto"/>
            </w:tcBorders>
          </w:tcPr>
          <w:p w14:paraId="499877F3" w14:textId="77777777" w:rsidR="003E1948" w:rsidRPr="003E1948" w:rsidRDefault="003E1948" w:rsidP="00DC3A99">
            <w:pPr>
              <w:jc w:val="center"/>
              <w:rPr>
                <w:sz w:val="20"/>
                <w:szCs w:val="20"/>
                <w:u w:val="single"/>
              </w:rPr>
            </w:pPr>
            <w:r w:rsidRPr="003E1948">
              <w:rPr>
                <w:sz w:val="20"/>
                <w:szCs w:val="20"/>
              </w:rPr>
              <w:t>5</w:t>
            </w:r>
          </w:p>
        </w:tc>
        <w:tc>
          <w:tcPr>
            <w:tcW w:w="691" w:type="dxa"/>
            <w:tcBorders>
              <w:top w:val="single" w:sz="4" w:space="0" w:color="auto"/>
              <w:left w:val="single" w:sz="4" w:space="0" w:color="auto"/>
              <w:bottom w:val="single" w:sz="4" w:space="0" w:color="auto"/>
              <w:right w:val="single" w:sz="4" w:space="0" w:color="auto"/>
            </w:tcBorders>
            <w:vAlign w:val="center"/>
          </w:tcPr>
          <w:p w14:paraId="793E71DA" w14:textId="58F3C8D4" w:rsidR="003E1948" w:rsidRPr="003E1948" w:rsidRDefault="003E1948" w:rsidP="00DC3A99">
            <w:pPr>
              <w:jc w:val="center"/>
              <w:rPr>
                <w:sz w:val="20"/>
                <w:szCs w:val="20"/>
                <w:u w:val="single"/>
              </w:rPr>
            </w:pPr>
            <w:r w:rsidRPr="003E1948">
              <w:rPr>
                <w:sz w:val="20"/>
                <w:szCs w:val="20"/>
              </w:rPr>
              <w:t>-</w:t>
            </w:r>
          </w:p>
        </w:tc>
        <w:tc>
          <w:tcPr>
            <w:tcW w:w="911" w:type="dxa"/>
            <w:tcBorders>
              <w:top w:val="single" w:sz="4" w:space="0" w:color="auto"/>
              <w:left w:val="single" w:sz="4" w:space="0" w:color="auto"/>
              <w:bottom w:val="single" w:sz="4" w:space="0" w:color="auto"/>
              <w:right w:val="single" w:sz="4" w:space="0" w:color="auto"/>
            </w:tcBorders>
            <w:vAlign w:val="center"/>
          </w:tcPr>
          <w:p w14:paraId="6BA2AA75" w14:textId="13FBC2A4" w:rsidR="003E1948" w:rsidRPr="003E1948" w:rsidRDefault="003E1948" w:rsidP="00DC3A99">
            <w:pPr>
              <w:jc w:val="center"/>
              <w:rPr>
                <w:sz w:val="20"/>
                <w:szCs w:val="20"/>
                <w:u w:val="single"/>
              </w:rPr>
            </w:pPr>
            <w:r w:rsidRPr="003E1948">
              <w:rPr>
                <w:sz w:val="20"/>
                <w:szCs w:val="20"/>
              </w:rPr>
              <w:t>-</w:t>
            </w:r>
          </w:p>
        </w:tc>
        <w:tc>
          <w:tcPr>
            <w:tcW w:w="1123" w:type="dxa"/>
            <w:tcBorders>
              <w:top w:val="single" w:sz="4" w:space="0" w:color="auto"/>
              <w:left w:val="single" w:sz="4" w:space="0" w:color="auto"/>
              <w:bottom w:val="single" w:sz="4" w:space="0" w:color="auto"/>
              <w:right w:val="single" w:sz="4" w:space="0" w:color="auto"/>
            </w:tcBorders>
            <w:vAlign w:val="center"/>
          </w:tcPr>
          <w:p w14:paraId="5A724ADB" w14:textId="4C73908F" w:rsidR="003E1948" w:rsidRPr="003E1948" w:rsidRDefault="003E1948" w:rsidP="00DC3A99">
            <w:pPr>
              <w:jc w:val="center"/>
              <w:rPr>
                <w:sz w:val="20"/>
                <w:szCs w:val="20"/>
                <w:u w:val="single"/>
              </w:rPr>
            </w:pPr>
            <w:r w:rsidRPr="003E1948">
              <w:rPr>
                <w:sz w:val="20"/>
                <w:szCs w:val="20"/>
              </w:rPr>
              <w:t>-</w:t>
            </w:r>
          </w:p>
        </w:tc>
        <w:tc>
          <w:tcPr>
            <w:tcW w:w="842" w:type="dxa"/>
            <w:tcBorders>
              <w:top w:val="single" w:sz="4" w:space="0" w:color="auto"/>
              <w:left w:val="single" w:sz="4" w:space="0" w:color="auto"/>
              <w:bottom w:val="single" w:sz="4" w:space="0" w:color="auto"/>
              <w:right w:val="single" w:sz="4" w:space="0" w:color="auto"/>
            </w:tcBorders>
            <w:vAlign w:val="center"/>
          </w:tcPr>
          <w:p w14:paraId="6DAE933D" w14:textId="37725830" w:rsidR="003E1948" w:rsidRPr="003E1948" w:rsidRDefault="003E1948" w:rsidP="00DC3A99">
            <w:pPr>
              <w:jc w:val="center"/>
              <w:rPr>
                <w:sz w:val="20"/>
                <w:szCs w:val="20"/>
                <w:u w:val="single"/>
              </w:rPr>
            </w:pPr>
            <w:r w:rsidRPr="003E1948">
              <w:rPr>
                <w:sz w:val="20"/>
                <w:szCs w:val="20"/>
              </w:rPr>
              <w:t>-</w:t>
            </w:r>
          </w:p>
        </w:tc>
        <w:tc>
          <w:tcPr>
            <w:tcW w:w="1501" w:type="dxa"/>
            <w:tcBorders>
              <w:top w:val="single" w:sz="4" w:space="0" w:color="auto"/>
              <w:left w:val="single" w:sz="4" w:space="0" w:color="auto"/>
              <w:bottom w:val="single" w:sz="4" w:space="0" w:color="auto"/>
              <w:right w:val="single" w:sz="4" w:space="0" w:color="auto"/>
            </w:tcBorders>
            <w:vAlign w:val="center"/>
          </w:tcPr>
          <w:p w14:paraId="5D5389A3" w14:textId="77777777" w:rsidR="003E1948" w:rsidRPr="003E1948" w:rsidRDefault="003E1948" w:rsidP="00DC3A99">
            <w:pPr>
              <w:jc w:val="center"/>
              <w:rPr>
                <w:sz w:val="20"/>
                <w:szCs w:val="20"/>
                <w:u w:val="single"/>
              </w:rPr>
            </w:pPr>
            <w:r w:rsidRPr="003E1948">
              <w:rPr>
                <w:sz w:val="20"/>
                <w:szCs w:val="20"/>
              </w:rPr>
              <w:t>90</w:t>
            </w:r>
          </w:p>
        </w:tc>
      </w:tr>
      <w:tr w:rsidR="003E1948" w:rsidRPr="008A1577" w14:paraId="38E694A2" w14:textId="77777777" w:rsidTr="003E1948">
        <w:trPr>
          <w:cantSplit/>
          <w:trHeight w:val="20"/>
        </w:trPr>
        <w:tc>
          <w:tcPr>
            <w:tcW w:w="625" w:type="dxa"/>
            <w:vMerge w:val="restart"/>
            <w:tcBorders>
              <w:top w:val="single" w:sz="4" w:space="0" w:color="auto"/>
              <w:left w:val="single" w:sz="4" w:space="0" w:color="auto"/>
              <w:bottom w:val="single" w:sz="4" w:space="0" w:color="auto"/>
              <w:right w:val="single" w:sz="4" w:space="0" w:color="auto"/>
            </w:tcBorders>
            <w:vAlign w:val="center"/>
          </w:tcPr>
          <w:p w14:paraId="2D601E69" w14:textId="77777777" w:rsidR="003E1948" w:rsidRPr="003E1948" w:rsidRDefault="003E1948" w:rsidP="00DC3A99">
            <w:pPr>
              <w:jc w:val="center"/>
              <w:rPr>
                <w:sz w:val="20"/>
                <w:szCs w:val="20"/>
              </w:rPr>
            </w:pPr>
            <w:r w:rsidRPr="003E1948">
              <w:rPr>
                <w:sz w:val="20"/>
                <w:szCs w:val="20"/>
              </w:rPr>
              <w:t>2</w:t>
            </w:r>
          </w:p>
        </w:tc>
        <w:tc>
          <w:tcPr>
            <w:tcW w:w="1350" w:type="dxa"/>
            <w:tcBorders>
              <w:top w:val="single" w:sz="4" w:space="0" w:color="auto"/>
              <w:left w:val="single" w:sz="4" w:space="0" w:color="auto"/>
              <w:bottom w:val="single" w:sz="4" w:space="0" w:color="auto"/>
              <w:right w:val="single" w:sz="4" w:space="0" w:color="auto"/>
            </w:tcBorders>
          </w:tcPr>
          <w:p w14:paraId="5B7B67C0" w14:textId="77777777" w:rsidR="003E1948" w:rsidRPr="003E1948" w:rsidRDefault="003E1948" w:rsidP="00DC3A99">
            <w:pPr>
              <w:jc w:val="center"/>
              <w:rPr>
                <w:sz w:val="20"/>
                <w:szCs w:val="20"/>
                <w:u w:val="single"/>
              </w:rPr>
            </w:pPr>
            <w:r w:rsidRPr="003E1948">
              <w:rPr>
                <w:sz w:val="20"/>
                <w:szCs w:val="20"/>
              </w:rPr>
              <w:t xml:space="preserve">SM </w:t>
            </w:r>
          </w:p>
        </w:tc>
        <w:tc>
          <w:tcPr>
            <w:tcW w:w="1366" w:type="dxa"/>
            <w:tcBorders>
              <w:top w:val="single" w:sz="4" w:space="0" w:color="auto"/>
              <w:left w:val="single" w:sz="4" w:space="0" w:color="auto"/>
              <w:bottom w:val="single" w:sz="4" w:space="0" w:color="auto"/>
              <w:right w:val="single" w:sz="4" w:space="0" w:color="auto"/>
            </w:tcBorders>
          </w:tcPr>
          <w:p w14:paraId="1EE3C5F5" w14:textId="77777777" w:rsidR="003E1948" w:rsidRPr="003E1948" w:rsidRDefault="003E1948" w:rsidP="00DC3A99">
            <w:pPr>
              <w:jc w:val="center"/>
              <w:rPr>
                <w:sz w:val="20"/>
                <w:szCs w:val="20"/>
                <w:u w:val="single"/>
              </w:rPr>
            </w:pPr>
            <w:r w:rsidRPr="003E1948">
              <w:rPr>
                <w:sz w:val="20"/>
                <w:szCs w:val="20"/>
              </w:rPr>
              <w:t>50</w:t>
            </w:r>
          </w:p>
        </w:tc>
        <w:tc>
          <w:tcPr>
            <w:tcW w:w="982" w:type="dxa"/>
            <w:tcBorders>
              <w:top w:val="single" w:sz="4" w:space="0" w:color="auto"/>
              <w:left w:val="single" w:sz="4" w:space="0" w:color="auto"/>
              <w:bottom w:val="single" w:sz="4" w:space="0" w:color="auto"/>
              <w:right w:val="single" w:sz="4" w:space="0" w:color="auto"/>
            </w:tcBorders>
          </w:tcPr>
          <w:p w14:paraId="232DFC4E" w14:textId="77777777" w:rsidR="003E1948" w:rsidRPr="003E1948" w:rsidRDefault="003E1948" w:rsidP="00DC3A99">
            <w:pPr>
              <w:jc w:val="center"/>
              <w:rPr>
                <w:sz w:val="20"/>
                <w:szCs w:val="20"/>
                <w:u w:val="single"/>
              </w:rPr>
            </w:pPr>
            <w:r w:rsidRPr="003E1948">
              <w:rPr>
                <w:sz w:val="20"/>
                <w:szCs w:val="20"/>
              </w:rPr>
              <w:t>50</w:t>
            </w:r>
          </w:p>
        </w:tc>
        <w:tc>
          <w:tcPr>
            <w:tcW w:w="1123" w:type="dxa"/>
            <w:tcBorders>
              <w:top w:val="single" w:sz="4" w:space="0" w:color="auto"/>
              <w:left w:val="single" w:sz="4" w:space="0" w:color="auto"/>
              <w:bottom w:val="single" w:sz="4" w:space="0" w:color="auto"/>
              <w:right w:val="single" w:sz="4" w:space="0" w:color="auto"/>
            </w:tcBorders>
          </w:tcPr>
          <w:p w14:paraId="36350DEF" w14:textId="77777777" w:rsidR="003E1948" w:rsidRPr="003E1948" w:rsidRDefault="003E1948" w:rsidP="00DC3A99">
            <w:pPr>
              <w:jc w:val="center"/>
              <w:rPr>
                <w:sz w:val="20"/>
                <w:szCs w:val="20"/>
                <w:u w:val="single"/>
              </w:rPr>
            </w:pPr>
            <w:r w:rsidRPr="003E1948">
              <w:rPr>
                <w:sz w:val="20"/>
                <w:szCs w:val="20"/>
              </w:rPr>
              <w:t xml:space="preserve">30 </w:t>
            </w:r>
          </w:p>
        </w:tc>
        <w:tc>
          <w:tcPr>
            <w:tcW w:w="982" w:type="dxa"/>
            <w:tcBorders>
              <w:top w:val="single" w:sz="4" w:space="0" w:color="auto"/>
              <w:left w:val="single" w:sz="4" w:space="0" w:color="auto"/>
              <w:bottom w:val="single" w:sz="4" w:space="0" w:color="auto"/>
              <w:right w:val="single" w:sz="4" w:space="0" w:color="auto"/>
            </w:tcBorders>
          </w:tcPr>
          <w:p w14:paraId="2C645C3F" w14:textId="77777777" w:rsidR="003E1948" w:rsidRPr="003E1948" w:rsidRDefault="003E1948" w:rsidP="00DC3A99">
            <w:pPr>
              <w:jc w:val="center"/>
              <w:rPr>
                <w:sz w:val="20"/>
                <w:szCs w:val="20"/>
                <w:u w:val="single"/>
              </w:rPr>
            </w:pPr>
            <w:r w:rsidRPr="003E1948">
              <w:rPr>
                <w:sz w:val="20"/>
                <w:szCs w:val="20"/>
              </w:rPr>
              <w:t>30</w:t>
            </w:r>
          </w:p>
        </w:tc>
        <w:tc>
          <w:tcPr>
            <w:tcW w:w="691" w:type="dxa"/>
            <w:tcBorders>
              <w:top w:val="single" w:sz="4" w:space="0" w:color="auto"/>
              <w:left w:val="single" w:sz="4" w:space="0" w:color="auto"/>
              <w:bottom w:val="single" w:sz="4" w:space="0" w:color="auto"/>
              <w:right w:val="single" w:sz="4" w:space="0" w:color="auto"/>
            </w:tcBorders>
            <w:vAlign w:val="center"/>
          </w:tcPr>
          <w:p w14:paraId="2133AF3C" w14:textId="00B04AD4" w:rsidR="003E1948" w:rsidRPr="003E1948" w:rsidRDefault="003E1948" w:rsidP="00DC3A99">
            <w:pPr>
              <w:jc w:val="center"/>
              <w:rPr>
                <w:sz w:val="20"/>
                <w:szCs w:val="20"/>
                <w:u w:val="single"/>
              </w:rPr>
            </w:pPr>
            <w:r w:rsidRPr="003E1948">
              <w:rPr>
                <w:sz w:val="20"/>
                <w:szCs w:val="20"/>
              </w:rPr>
              <w:t>-</w:t>
            </w:r>
          </w:p>
        </w:tc>
        <w:tc>
          <w:tcPr>
            <w:tcW w:w="911" w:type="dxa"/>
            <w:tcBorders>
              <w:top w:val="single" w:sz="4" w:space="0" w:color="auto"/>
              <w:left w:val="single" w:sz="4" w:space="0" w:color="auto"/>
              <w:bottom w:val="single" w:sz="4" w:space="0" w:color="auto"/>
              <w:right w:val="single" w:sz="4" w:space="0" w:color="auto"/>
            </w:tcBorders>
            <w:vAlign w:val="center"/>
          </w:tcPr>
          <w:p w14:paraId="56D65C2C" w14:textId="416F2EA6" w:rsidR="003E1948" w:rsidRPr="003E1948" w:rsidRDefault="003E1948" w:rsidP="00DC3A99">
            <w:pPr>
              <w:jc w:val="center"/>
              <w:rPr>
                <w:sz w:val="20"/>
                <w:szCs w:val="20"/>
                <w:u w:val="single"/>
              </w:rPr>
            </w:pPr>
            <w:r w:rsidRPr="003E1948">
              <w:rPr>
                <w:sz w:val="20"/>
                <w:szCs w:val="20"/>
              </w:rPr>
              <w:t>-</w:t>
            </w:r>
          </w:p>
        </w:tc>
        <w:tc>
          <w:tcPr>
            <w:tcW w:w="1123" w:type="dxa"/>
            <w:tcBorders>
              <w:top w:val="single" w:sz="4" w:space="0" w:color="auto"/>
              <w:left w:val="single" w:sz="4" w:space="0" w:color="auto"/>
              <w:bottom w:val="single" w:sz="4" w:space="0" w:color="auto"/>
              <w:right w:val="single" w:sz="4" w:space="0" w:color="auto"/>
            </w:tcBorders>
            <w:vAlign w:val="center"/>
          </w:tcPr>
          <w:p w14:paraId="789AF9D8" w14:textId="54172FBF" w:rsidR="003E1948" w:rsidRPr="003E1948" w:rsidRDefault="003E1948" w:rsidP="00DC3A99">
            <w:pPr>
              <w:jc w:val="center"/>
              <w:rPr>
                <w:sz w:val="20"/>
                <w:szCs w:val="20"/>
                <w:u w:val="single"/>
              </w:rPr>
            </w:pPr>
            <w:r w:rsidRPr="003E1948">
              <w:rPr>
                <w:sz w:val="20"/>
                <w:szCs w:val="20"/>
              </w:rPr>
              <w:t>-</w:t>
            </w:r>
          </w:p>
        </w:tc>
        <w:tc>
          <w:tcPr>
            <w:tcW w:w="842" w:type="dxa"/>
            <w:tcBorders>
              <w:top w:val="single" w:sz="4" w:space="0" w:color="auto"/>
              <w:left w:val="single" w:sz="4" w:space="0" w:color="auto"/>
              <w:bottom w:val="single" w:sz="4" w:space="0" w:color="auto"/>
              <w:right w:val="single" w:sz="4" w:space="0" w:color="auto"/>
            </w:tcBorders>
            <w:vAlign w:val="center"/>
          </w:tcPr>
          <w:p w14:paraId="6C6FC8F4" w14:textId="6F6D5090" w:rsidR="003E1948" w:rsidRPr="003E1948" w:rsidRDefault="003E1948" w:rsidP="00DC3A99">
            <w:pPr>
              <w:jc w:val="center"/>
              <w:rPr>
                <w:sz w:val="20"/>
                <w:szCs w:val="20"/>
                <w:u w:val="single"/>
              </w:rPr>
            </w:pPr>
            <w:r w:rsidRPr="003E1948">
              <w:rPr>
                <w:sz w:val="20"/>
                <w:szCs w:val="20"/>
              </w:rPr>
              <w:t>-</w:t>
            </w:r>
          </w:p>
        </w:tc>
        <w:tc>
          <w:tcPr>
            <w:tcW w:w="1501" w:type="dxa"/>
            <w:tcBorders>
              <w:top w:val="single" w:sz="4" w:space="0" w:color="auto"/>
              <w:left w:val="single" w:sz="4" w:space="0" w:color="auto"/>
              <w:bottom w:val="single" w:sz="4" w:space="0" w:color="auto"/>
              <w:right w:val="single" w:sz="4" w:space="0" w:color="auto"/>
            </w:tcBorders>
            <w:vAlign w:val="center"/>
          </w:tcPr>
          <w:p w14:paraId="177D31A7" w14:textId="77777777" w:rsidR="003E1948" w:rsidRPr="003E1948" w:rsidRDefault="003E1948" w:rsidP="00DC3A99">
            <w:pPr>
              <w:jc w:val="center"/>
              <w:rPr>
                <w:sz w:val="20"/>
                <w:szCs w:val="20"/>
                <w:u w:val="single"/>
              </w:rPr>
            </w:pPr>
            <w:r w:rsidRPr="003E1948">
              <w:rPr>
                <w:sz w:val="20"/>
                <w:szCs w:val="20"/>
              </w:rPr>
              <w:t>87</w:t>
            </w:r>
          </w:p>
        </w:tc>
      </w:tr>
      <w:tr w:rsidR="003E1948" w:rsidRPr="008A1577" w14:paraId="00FD4594" w14:textId="77777777" w:rsidTr="003E1948">
        <w:trPr>
          <w:cantSplit/>
          <w:trHeight w:val="20"/>
        </w:trPr>
        <w:tc>
          <w:tcPr>
            <w:tcW w:w="625" w:type="dxa"/>
            <w:vMerge/>
            <w:tcBorders>
              <w:top w:val="single" w:sz="4" w:space="0" w:color="auto"/>
              <w:left w:val="single" w:sz="4" w:space="0" w:color="auto"/>
              <w:bottom w:val="single" w:sz="4" w:space="0" w:color="auto"/>
              <w:right w:val="single" w:sz="4" w:space="0" w:color="auto"/>
            </w:tcBorders>
            <w:vAlign w:val="center"/>
          </w:tcPr>
          <w:p w14:paraId="00E0D0D7" w14:textId="77777777" w:rsidR="003E1948" w:rsidRPr="003E1948" w:rsidRDefault="003E1948" w:rsidP="00DC3A99">
            <w:pPr>
              <w:rPr>
                <w:sz w:val="20"/>
                <w:szCs w:val="20"/>
              </w:rPr>
            </w:pPr>
          </w:p>
        </w:tc>
        <w:tc>
          <w:tcPr>
            <w:tcW w:w="1350" w:type="dxa"/>
            <w:tcBorders>
              <w:top w:val="single" w:sz="4" w:space="0" w:color="auto"/>
              <w:left w:val="single" w:sz="4" w:space="0" w:color="auto"/>
              <w:bottom w:val="single" w:sz="4" w:space="0" w:color="auto"/>
              <w:right w:val="single" w:sz="4" w:space="0" w:color="auto"/>
            </w:tcBorders>
          </w:tcPr>
          <w:p w14:paraId="4BB86E3E" w14:textId="77777777" w:rsidR="003E1948" w:rsidRPr="003E1948" w:rsidRDefault="003E1948" w:rsidP="00DC3A99">
            <w:pPr>
              <w:jc w:val="center"/>
              <w:rPr>
                <w:sz w:val="20"/>
                <w:szCs w:val="20"/>
                <w:u w:val="single"/>
              </w:rPr>
            </w:pPr>
            <w:r w:rsidRPr="003E1948">
              <w:rPr>
                <w:sz w:val="20"/>
                <w:szCs w:val="20"/>
              </w:rPr>
              <w:t>BDS</w:t>
            </w:r>
            <w:r w:rsidRPr="003E1948">
              <w:rPr>
                <w:sz w:val="20"/>
                <w:szCs w:val="20"/>
                <w:vertAlign w:val="subscript"/>
              </w:rPr>
              <w:t>7</w:t>
            </w:r>
          </w:p>
        </w:tc>
        <w:tc>
          <w:tcPr>
            <w:tcW w:w="1366" w:type="dxa"/>
            <w:tcBorders>
              <w:top w:val="single" w:sz="4" w:space="0" w:color="auto"/>
              <w:left w:val="single" w:sz="4" w:space="0" w:color="auto"/>
              <w:bottom w:val="single" w:sz="4" w:space="0" w:color="auto"/>
              <w:right w:val="single" w:sz="4" w:space="0" w:color="auto"/>
            </w:tcBorders>
          </w:tcPr>
          <w:p w14:paraId="2D09B002" w14:textId="77777777" w:rsidR="003E1948" w:rsidRPr="003E1948" w:rsidRDefault="003E1948" w:rsidP="00DC3A99">
            <w:pPr>
              <w:jc w:val="center"/>
              <w:rPr>
                <w:sz w:val="20"/>
                <w:szCs w:val="20"/>
                <w:u w:val="single"/>
              </w:rPr>
            </w:pPr>
            <w:r w:rsidRPr="003E1948">
              <w:rPr>
                <w:sz w:val="20"/>
                <w:szCs w:val="20"/>
              </w:rPr>
              <w:t>34</w:t>
            </w:r>
          </w:p>
        </w:tc>
        <w:tc>
          <w:tcPr>
            <w:tcW w:w="982" w:type="dxa"/>
            <w:tcBorders>
              <w:top w:val="single" w:sz="4" w:space="0" w:color="auto"/>
              <w:left w:val="single" w:sz="4" w:space="0" w:color="auto"/>
              <w:bottom w:val="single" w:sz="4" w:space="0" w:color="auto"/>
              <w:right w:val="single" w:sz="4" w:space="0" w:color="auto"/>
            </w:tcBorders>
          </w:tcPr>
          <w:p w14:paraId="67B21391" w14:textId="77777777" w:rsidR="003E1948" w:rsidRPr="003E1948" w:rsidRDefault="003E1948" w:rsidP="00DC3A99">
            <w:pPr>
              <w:jc w:val="center"/>
              <w:rPr>
                <w:sz w:val="20"/>
                <w:szCs w:val="20"/>
                <w:u w:val="single"/>
              </w:rPr>
            </w:pPr>
            <w:r w:rsidRPr="003E1948">
              <w:rPr>
                <w:sz w:val="20"/>
                <w:szCs w:val="20"/>
              </w:rPr>
              <w:t>34</w:t>
            </w:r>
          </w:p>
        </w:tc>
        <w:tc>
          <w:tcPr>
            <w:tcW w:w="1123" w:type="dxa"/>
            <w:tcBorders>
              <w:top w:val="single" w:sz="4" w:space="0" w:color="auto"/>
              <w:left w:val="single" w:sz="4" w:space="0" w:color="auto"/>
              <w:bottom w:val="single" w:sz="4" w:space="0" w:color="auto"/>
              <w:right w:val="single" w:sz="4" w:space="0" w:color="auto"/>
            </w:tcBorders>
          </w:tcPr>
          <w:p w14:paraId="35A58F86" w14:textId="77777777" w:rsidR="003E1948" w:rsidRPr="003E1948" w:rsidRDefault="003E1948" w:rsidP="00DC3A99">
            <w:pPr>
              <w:jc w:val="center"/>
              <w:rPr>
                <w:sz w:val="20"/>
                <w:szCs w:val="20"/>
                <w:u w:val="single"/>
              </w:rPr>
            </w:pPr>
            <w:r w:rsidRPr="003E1948">
              <w:rPr>
                <w:sz w:val="20"/>
                <w:szCs w:val="20"/>
              </w:rPr>
              <w:t>23</w:t>
            </w:r>
          </w:p>
        </w:tc>
        <w:tc>
          <w:tcPr>
            <w:tcW w:w="982" w:type="dxa"/>
            <w:tcBorders>
              <w:top w:val="single" w:sz="4" w:space="0" w:color="auto"/>
              <w:left w:val="single" w:sz="4" w:space="0" w:color="auto"/>
              <w:bottom w:val="single" w:sz="4" w:space="0" w:color="auto"/>
              <w:right w:val="single" w:sz="4" w:space="0" w:color="auto"/>
            </w:tcBorders>
          </w:tcPr>
          <w:p w14:paraId="2B7FC619" w14:textId="77777777" w:rsidR="003E1948" w:rsidRPr="003E1948" w:rsidRDefault="003E1948" w:rsidP="00DC3A99">
            <w:pPr>
              <w:jc w:val="center"/>
              <w:rPr>
                <w:sz w:val="20"/>
                <w:szCs w:val="20"/>
                <w:u w:val="single"/>
              </w:rPr>
            </w:pPr>
            <w:r w:rsidRPr="003E1948">
              <w:rPr>
                <w:sz w:val="20"/>
                <w:szCs w:val="20"/>
              </w:rPr>
              <w:t>23</w:t>
            </w:r>
          </w:p>
        </w:tc>
        <w:tc>
          <w:tcPr>
            <w:tcW w:w="691" w:type="dxa"/>
            <w:tcBorders>
              <w:top w:val="single" w:sz="4" w:space="0" w:color="auto"/>
              <w:left w:val="single" w:sz="4" w:space="0" w:color="auto"/>
              <w:bottom w:val="single" w:sz="4" w:space="0" w:color="auto"/>
              <w:right w:val="single" w:sz="4" w:space="0" w:color="auto"/>
            </w:tcBorders>
            <w:vAlign w:val="center"/>
          </w:tcPr>
          <w:p w14:paraId="5FDF6C52" w14:textId="448736CF" w:rsidR="003E1948" w:rsidRPr="003E1948" w:rsidRDefault="003E1948" w:rsidP="00DC3A99">
            <w:pPr>
              <w:jc w:val="center"/>
              <w:rPr>
                <w:sz w:val="20"/>
                <w:szCs w:val="20"/>
                <w:u w:val="single"/>
              </w:rPr>
            </w:pPr>
            <w:r w:rsidRPr="003E1948">
              <w:rPr>
                <w:sz w:val="20"/>
                <w:szCs w:val="20"/>
              </w:rPr>
              <w:t>-</w:t>
            </w:r>
          </w:p>
        </w:tc>
        <w:tc>
          <w:tcPr>
            <w:tcW w:w="911" w:type="dxa"/>
            <w:tcBorders>
              <w:top w:val="single" w:sz="4" w:space="0" w:color="auto"/>
              <w:left w:val="single" w:sz="4" w:space="0" w:color="auto"/>
              <w:bottom w:val="single" w:sz="4" w:space="0" w:color="auto"/>
              <w:right w:val="single" w:sz="4" w:space="0" w:color="auto"/>
            </w:tcBorders>
            <w:vAlign w:val="center"/>
          </w:tcPr>
          <w:p w14:paraId="194B6B52" w14:textId="4BDA86BD" w:rsidR="003E1948" w:rsidRPr="003E1948" w:rsidRDefault="003E1948" w:rsidP="00DC3A99">
            <w:pPr>
              <w:jc w:val="center"/>
              <w:rPr>
                <w:sz w:val="20"/>
                <w:szCs w:val="20"/>
                <w:u w:val="single"/>
              </w:rPr>
            </w:pPr>
            <w:r w:rsidRPr="003E1948">
              <w:rPr>
                <w:sz w:val="20"/>
                <w:szCs w:val="20"/>
              </w:rPr>
              <w:t>-</w:t>
            </w:r>
          </w:p>
        </w:tc>
        <w:tc>
          <w:tcPr>
            <w:tcW w:w="1123" w:type="dxa"/>
            <w:tcBorders>
              <w:top w:val="single" w:sz="4" w:space="0" w:color="auto"/>
              <w:left w:val="single" w:sz="4" w:space="0" w:color="auto"/>
              <w:bottom w:val="single" w:sz="4" w:space="0" w:color="auto"/>
              <w:right w:val="single" w:sz="4" w:space="0" w:color="auto"/>
            </w:tcBorders>
            <w:vAlign w:val="center"/>
          </w:tcPr>
          <w:p w14:paraId="7D60E0FB" w14:textId="21FAACB3" w:rsidR="003E1948" w:rsidRPr="003E1948" w:rsidRDefault="003E1948" w:rsidP="00DC3A99">
            <w:pPr>
              <w:jc w:val="center"/>
              <w:rPr>
                <w:sz w:val="20"/>
                <w:szCs w:val="20"/>
                <w:u w:val="single"/>
              </w:rPr>
            </w:pPr>
            <w:r w:rsidRPr="003E1948">
              <w:rPr>
                <w:sz w:val="20"/>
                <w:szCs w:val="20"/>
              </w:rPr>
              <w:t>-</w:t>
            </w:r>
          </w:p>
        </w:tc>
        <w:tc>
          <w:tcPr>
            <w:tcW w:w="842" w:type="dxa"/>
            <w:tcBorders>
              <w:top w:val="single" w:sz="4" w:space="0" w:color="auto"/>
              <w:left w:val="single" w:sz="4" w:space="0" w:color="auto"/>
              <w:bottom w:val="single" w:sz="4" w:space="0" w:color="auto"/>
              <w:right w:val="single" w:sz="4" w:space="0" w:color="auto"/>
            </w:tcBorders>
            <w:vAlign w:val="center"/>
          </w:tcPr>
          <w:p w14:paraId="08A4063B" w14:textId="6AD2C025" w:rsidR="003E1948" w:rsidRPr="003E1948" w:rsidRDefault="003E1948" w:rsidP="003E1948">
            <w:pPr>
              <w:jc w:val="center"/>
              <w:rPr>
                <w:sz w:val="20"/>
                <w:szCs w:val="20"/>
              </w:rPr>
            </w:pPr>
            <w:r w:rsidRPr="003E1948">
              <w:rPr>
                <w:sz w:val="20"/>
                <w:szCs w:val="20"/>
              </w:rPr>
              <w:t>-</w:t>
            </w:r>
          </w:p>
        </w:tc>
        <w:tc>
          <w:tcPr>
            <w:tcW w:w="1501" w:type="dxa"/>
            <w:tcBorders>
              <w:top w:val="single" w:sz="4" w:space="0" w:color="auto"/>
              <w:left w:val="single" w:sz="4" w:space="0" w:color="auto"/>
              <w:bottom w:val="single" w:sz="4" w:space="0" w:color="auto"/>
              <w:right w:val="single" w:sz="4" w:space="0" w:color="auto"/>
            </w:tcBorders>
            <w:vAlign w:val="center"/>
          </w:tcPr>
          <w:p w14:paraId="178FC174" w14:textId="77777777" w:rsidR="003E1948" w:rsidRPr="003E1948" w:rsidRDefault="003E1948" w:rsidP="00DC3A99">
            <w:pPr>
              <w:jc w:val="center"/>
              <w:rPr>
                <w:sz w:val="20"/>
                <w:szCs w:val="20"/>
                <w:u w:val="single"/>
              </w:rPr>
            </w:pPr>
            <w:r w:rsidRPr="003E1948">
              <w:rPr>
                <w:sz w:val="20"/>
                <w:szCs w:val="20"/>
              </w:rPr>
              <w:t>-</w:t>
            </w:r>
          </w:p>
        </w:tc>
      </w:tr>
      <w:tr w:rsidR="003E1948" w:rsidRPr="008A1577" w14:paraId="50AFB28F" w14:textId="77777777" w:rsidTr="003E1948">
        <w:trPr>
          <w:cantSplit/>
          <w:trHeight w:val="20"/>
        </w:trPr>
        <w:tc>
          <w:tcPr>
            <w:tcW w:w="625" w:type="dxa"/>
            <w:vMerge/>
            <w:tcBorders>
              <w:top w:val="single" w:sz="4" w:space="0" w:color="auto"/>
              <w:left w:val="single" w:sz="4" w:space="0" w:color="auto"/>
              <w:bottom w:val="single" w:sz="4" w:space="0" w:color="auto"/>
              <w:right w:val="single" w:sz="4" w:space="0" w:color="auto"/>
            </w:tcBorders>
            <w:vAlign w:val="center"/>
          </w:tcPr>
          <w:p w14:paraId="0F62E85B" w14:textId="77777777" w:rsidR="003E1948" w:rsidRPr="003E1948" w:rsidRDefault="003E1948" w:rsidP="00DC3A99">
            <w:pPr>
              <w:rPr>
                <w:sz w:val="20"/>
                <w:szCs w:val="20"/>
              </w:rPr>
            </w:pPr>
          </w:p>
        </w:tc>
        <w:tc>
          <w:tcPr>
            <w:tcW w:w="1350" w:type="dxa"/>
            <w:tcBorders>
              <w:top w:val="single" w:sz="4" w:space="0" w:color="auto"/>
              <w:left w:val="single" w:sz="4" w:space="0" w:color="auto"/>
              <w:bottom w:val="single" w:sz="4" w:space="0" w:color="auto"/>
              <w:right w:val="single" w:sz="4" w:space="0" w:color="auto"/>
            </w:tcBorders>
          </w:tcPr>
          <w:p w14:paraId="60789744" w14:textId="77777777" w:rsidR="003E1948" w:rsidRPr="003E1948" w:rsidRDefault="003E1948" w:rsidP="00DC3A99">
            <w:pPr>
              <w:jc w:val="center"/>
              <w:rPr>
                <w:sz w:val="20"/>
                <w:szCs w:val="20"/>
                <w:u w:val="single"/>
              </w:rPr>
            </w:pPr>
            <w:r w:rsidRPr="003E1948">
              <w:rPr>
                <w:sz w:val="20"/>
                <w:szCs w:val="20"/>
              </w:rPr>
              <w:t>NP</w:t>
            </w:r>
          </w:p>
        </w:tc>
        <w:tc>
          <w:tcPr>
            <w:tcW w:w="1366" w:type="dxa"/>
            <w:tcBorders>
              <w:top w:val="single" w:sz="4" w:space="0" w:color="auto"/>
              <w:left w:val="single" w:sz="4" w:space="0" w:color="auto"/>
              <w:bottom w:val="single" w:sz="4" w:space="0" w:color="auto"/>
              <w:right w:val="single" w:sz="4" w:space="0" w:color="auto"/>
            </w:tcBorders>
          </w:tcPr>
          <w:p w14:paraId="46AA8CD3" w14:textId="77777777" w:rsidR="003E1948" w:rsidRPr="003E1948" w:rsidRDefault="003E1948" w:rsidP="00DC3A99">
            <w:pPr>
              <w:jc w:val="center"/>
              <w:rPr>
                <w:sz w:val="20"/>
                <w:szCs w:val="20"/>
                <w:u w:val="single"/>
              </w:rPr>
            </w:pPr>
            <w:r w:rsidRPr="003E1948">
              <w:rPr>
                <w:sz w:val="20"/>
                <w:szCs w:val="20"/>
              </w:rPr>
              <w:t>7</w:t>
            </w:r>
          </w:p>
        </w:tc>
        <w:tc>
          <w:tcPr>
            <w:tcW w:w="982" w:type="dxa"/>
            <w:tcBorders>
              <w:top w:val="single" w:sz="4" w:space="0" w:color="auto"/>
              <w:left w:val="single" w:sz="4" w:space="0" w:color="auto"/>
              <w:bottom w:val="single" w:sz="4" w:space="0" w:color="auto"/>
              <w:right w:val="single" w:sz="4" w:space="0" w:color="auto"/>
            </w:tcBorders>
          </w:tcPr>
          <w:p w14:paraId="17E94728" w14:textId="77777777" w:rsidR="003E1948" w:rsidRPr="003E1948" w:rsidRDefault="003E1948" w:rsidP="00DC3A99">
            <w:pPr>
              <w:jc w:val="center"/>
              <w:rPr>
                <w:sz w:val="20"/>
                <w:szCs w:val="20"/>
                <w:u w:val="single"/>
              </w:rPr>
            </w:pPr>
            <w:r w:rsidRPr="003E1948">
              <w:rPr>
                <w:sz w:val="20"/>
                <w:szCs w:val="20"/>
              </w:rPr>
              <w:t>7</w:t>
            </w:r>
          </w:p>
        </w:tc>
        <w:tc>
          <w:tcPr>
            <w:tcW w:w="1123" w:type="dxa"/>
            <w:tcBorders>
              <w:top w:val="single" w:sz="4" w:space="0" w:color="auto"/>
              <w:left w:val="single" w:sz="4" w:space="0" w:color="auto"/>
              <w:bottom w:val="single" w:sz="4" w:space="0" w:color="auto"/>
              <w:right w:val="single" w:sz="4" w:space="0" w:color="auto"/>
            </w:tcBorders>
          </w:tcPr>
          <w:p w14:paraId="6B5B8E77" w14:textId="77777777" w:rsidR="003E1948" w:rsidRPr="003E1948" w:rsidRDefault="003E1948" w:rsidP="00DC3A99">
            <w:pPr>
              <w:jc w:val="center"/>
              <w:rPr>
                <w:sz w:val="20"/>
                <w:szCs w:val="20"/>
                <w:u w:val="single"/>
              </w:rPr>
            </w:pPr>
            <w:r w:rsidRPr="003E1948">
              <w:rPr>
                <w:sz w:val="20"/>
                <w:szCs w:val="20"/>
              </w:rPr>
              <w:t>5</w:t>
            </w:r>
          </w:p>
        </w:tc>
        <w:tc>
          <w:tcPr>
            <w:tcW w:w="982" w:type="dxa"/>
            <w:tcBorders>
              <w:top w:val="single" w:sz="4" w:space="0" w:color="auto"/>
              <w:left w:val="single" w:sz="4" w:space="0" w:color="auto"/>
              <w:bottom w:val="single" w:sz="4" w:space="0" w:color="auto"/>
              <w:right w:val="single" w:sz="4" w:space="0" w:color="auto"/>
            </w:tcBorders>
          </w:tcPr>
          <w:p w14:paraId="32754944" w14:textId="77777777" w:rsidR="003E1948" w:rsidRPr="003E1948" w:rsidRDefault="003E1948" w:rsidP="00DC3A99">
            <w:pPr>
              <w:jc w:val="center"/>
              <w:rPr>
                <w:sz w:val="20"/>
                <w:szCs w:val="20"/>
                <w:u w:val="single"/>
              </w:rPr>
            </w:pPr>
            <w:r w:rsidRPr="003E1948">
              <w:rPr>
                <w:sz w:val="20"/>
                <w:szCs w:val="20"/>
              </w:rPr>
              <w:t>5</w:t>
            </w:r>
          </w:p>
        </w:tc>
        <w:tc>
          <w:tcPr>
            <w:tcW w:w="691" w:type="dxa"/>
            <w:tcBorders>
              <w:top w:val="single" w:sz="4" w:space="0" w:color="auto"/>
              <w:left w:val="single" w:sz="4" w:space="0" w:color="auto"/>
              <w:bottom w:val="single" w:sz="4" w:space="0" w:color="auto"/>
              <w:right w:val="single" w:sz="4" w:space="0" w:color="auto"/>
            </w:tcBorders>
            <w:vAlign w:val="center"/>
          </w:tcPr>
          <w:p w14:paraId="58888E0B" w14:textId="52194C08" w:rsidR="003E1948" w:rsidRPr="003E1948" w:rsidRDefault="003E1948" w:rsidP="00DC3A99">
            <w:pPr>
              <w:jc w:val="center"/>
              <w:rPr>
                <w:sz w:val="20"/>
                <w:szCs w:val="20"/>
                <w:u w:val="single"/>
              </w:rPr>
            </w:pPr>
            <w:r w:rsidRPr="003E1948">
              <w:rPr>
                <w:sz w:val="20"/>
                <w:szCs w:val="20"/>
              </w:rPr>
              <w:t>-</w:t>
            </w:r>
          </w:p>
        </w:tc>
        <w:tc>
          <w:tcPr>
            <w:tcW w:w="911" w:type="dxa"/>
            <w:tcBorders>
              <w:top w:val="single" w:sz="4" w:space="0" w:color="auto"/>
              <w:left w:val="single" w:sz="4" w:space="0" w:color="auto"/>
              <w:bottom w:val="single" w:sz="4" w:space="0" w:color="auto"/>
              <w:right w:val="single" w:sz="4" w:space="0" w:color="auto"/>
            </w:tcBorders>
            <w:vAlign w:val="center"/>
          </w:tcPr>
          <w:p w14:paraId="09BE1BC2" w14:textId="4A897E82" w:rsidR="003E1948" w:rsidRPr="003E1948" w:rsidRDefault="003E1948" w:rsidP="00DC3A99">
            <w:pPr>
              <w:jc w:val="center"/>
              <w:rPr>
                <w:sz w:val="20"/>
                <w:szCs w:val="20"/>
                <w:u w:val="single"/>
              </w:rPr>
            </w:pPr>
            <w:r w:rsidRPr="003E1948">
              <w:rPr>
                <w:sz w:val="20"/>
                <w:szCs w:val="20"/>
              </w:rPr>
              <w:t>-</w:t>
            </w:r>
          </w:p>
        </w:tc>
        <w:tc>
          <w:tcPr>
            <w:tcW w:w="1123" w:type="dxa"/>
            <w:tcBorders>
              <w:top w:val="single" w:sz="4" w:space="0" w:color="auto"/>
              <w:left w:val="single" w:sz="4" w:space="0" w:color="auto"/>
              <w:bottom w:val="single" w:sz="4" w:space="0" w:color="auto"/>
              <w:right w:val="single" w:sz="4" w:space="0" w:color="auto"/>
            </w:tcBorders>
            <w:vAlign w:val="center"/>
          </w:tcPr>
          <w:p w14:paraId="5D3B9A32" w14:textId="22CE2262" w:rsidR="003E1948" w:rsidRPr="003E1948" w:rsidRDefault="003E1948" w:rsidP="00DC3A99">
            <w:pPr>
              <w:jc w:val="center"/>
              <w:rPr>
                <w:sz w:val="20"/>
                <w:szCs w:val="20"/>
                <w:u w:val="single"/>
              </w:rPr>
            </w:pPr>
            <w:r w:rsidRPr="003E1948">
              <w:rPr>
                <w:sz w:val="20"/>
                <w:szCs w:val="20"/>
              </w:rPr>
              <w:t>-</w:t>
            </w:r>
          </w:p>
        </w:tc>
        <w:tc>
          <w:tcPr>
            <w:tcW w:w="842" w:type="dxa"/>
            <w:tcBorders>
              <w:top w:val="single" w:sz="4" w:space="0" w:color="auto"/>
              <w:left w:val="single" w:sz="4" w:space="0" w:color="auto"/>
              <w:bottom w:val="single" w:sz="4" w:space="0" w:color="auto"/>
              <w:right w:val="single" w:sz="4" w:space="0" w:color="auto"/>
            </w:tcBorders>
            <w:vAlign w:val="center"/>
          </w:tcPr>
          <w:p w14:paraId="52975D42" w14:textId="75B39EB2" w:rsidR="003E1948" w:rsidRPr="003E1948" w:rsidRDefault="003E1948" w:rsidP="00DC3A99">
            <w:pPr>
              <w:jc w:val="center"/>
              <w:rPr>
                <w:sz w:val="20"/>
                <w:szCs w:val="20"/>
                <w:u w:val="single"/>
              </w:rPr>
            </w:pPr>
            <w:r w:rsidRPr="003E1948">
              <w:rPr>
                <w:sz w:val="20"/>
                <w:szCs w:val="20"/>
              </w:rPr>
              <w:t>-</w:t>
            </w:r>
          </w:p>
        </w:tc>
        <w:tc>
          <w:tcPr>
            <w:tcW w:w="1501" w:type="dxa"/>
            <w:tcBorders>
              <w:top w:val="single" w:sz="4" w:space="0" w:color="auto"/>
              <w:left w:val="single" w:sz="4" w:space="0" w:color="auto"/>
              <w:bottom w:val="single" w:sz="4" w:space="0" w:color="auto"/>
              <w:right w:val="single" w:sz="4" w:space="0" w:color="auto"/>
            </w:tcBorders>
            <w:vAlign w:val="center"/>
          </w:tcPr>
          <w:p w14:paraId="13E198CD" w14:textId="77777777" w:rsidR="003E1948" w:rsidRPr="003E1948" w:rsidRDefault="003E1948" w:rsidP="00DC3A99">
            <w:pPr>
              <w:jc w:val="center"/>
              <w:rPr>
                <w:sz w:val="20"/>
                <w:szCs w:val="20"/>
                <w:u w:val="single"/>
              </w:rPr>
            </w:pPr>
            <w:r w:rsidRPr="003E1948">
              <w:rPr>
                <w:sz w:val="20"/>
                <w:szCs w:val="20"/>
              </w:rPr>
              <w:t>90</w:t>
            </w:r>
          </w:p>
        </w:tc>
      </w:tr>
    </w:tbl>
    <w:p w14:paraId="3D3E4F3E" w14:textId="77777777" w:rsidR="00842DA7" w:rsidRDefault="00842DA7" w:rsidP="00D94D81">
      <w:pPr>
        <w:ind w:firstLine="567"/>
        <w:jc w:val="both"/>
        <w:rPr>
          <w:b/>
          <w:sz w:val="22"/>
          <w:szCs w:val="22"/>
        </w:rPr>
      </w:pPr>
    </w:p>
    <w:p w14:paraId="01EFBEBE" w14:textId="77777777" w:rsidR="00AB2C66" w:rsidRDefault="00AB2C66" w:rsidP="00D94D81">
      <w:pPr>
        <w:ind w:firstLine="567"/>
        <w:jc w:val="both"/>
        <w:rPr>
          <w:b/>
          <w:sz w:val="22"/>
          <w:szCs w:val="22"/>
        </w:rPr>
      </w:pPr>
    </w:p>
    <w:p w14:paraId="5F6326DB" w14:textId="708B372F" w:rsidR="00921A34" w:rsidRPr="0015431F" w:rsidRDefault="00921A34" w:rsidP="003F4C03">
      <w:pPr>
        <w:ind w:firstLine="567"/>
        <w:jc w:val="both"/>
        <w:rPr>
          <w:b/>
          <w:sz w:val="22"/>
          <w:szCs w:val="22"/>
        </w:rPr>
      </w:pPr>
      <w:r w:rsidRPr="0015431F">
        <w:rPr>
          <w:b/>
          <w:sz w:val="22"/>
          <w:szCs w:val="22"/>
        </w:rPr>
        <w:t xml:space="preserve">11. Dirvožemio </w:t>
      </w:r>
      <w:r w:rsidR="003F4C03">
        <w:rPr>
          <w:b/>
          <w:sz w:val="22"/>
          <w:szCs w:val="22"/>
        </w:rPr>
        <w:t xml:space="preserve">ir požeminio vandens apsauga. </w:t>
      </w:r>
      <w:r w:rsidR="003F4C03" w:rsidRPr="003F4C03">
        <w:rPr>
          <w:b/>
          <w:sz w:val="22"/>
          <w:szCs w:val="22"/>
        </w:rPr>
        <w:t>Reikalavimai, kuriais siekiama užkirsti kelią teršalų išleidimui į dirvožemį.</w:t>
      </w:r>
    </w:p>
    <w:p w14:paraId="160B5E92" w14:textId="77777777" w:rsidR="00B50262" w:rsidRPr="007D3B31" w:rsidRDefault="00B50262" w:rsidP="00B50262">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ind w:firstLine="562"/>
        <w:jc w:val="both"/>
        <w:textAlignment w:val="baseline"/>
        <w:rPr>
          <w:sz w:val="22"/>
          <w:szCs w:val="22"/>
        </w:rPr>
      </w:pPr>
      <w:r w:rsidRPr="007D3B31">
        <w:rPr>
          <w:sz w:val="22"/>
          <w:szCs w:val="22"/>
        </w:rPr>
        <w:t>2021 m. visoje UAB „Homanit Lietuva“ teritorijoje buvo atliktas preliminarusis ekogeologinis tyrimas. Tyrimus atliko UAB „Fugro Baltic”. Ekogeologinio tyrimo lauko darbų metu iš viso buvo tiriamos 79 teritorijos vietos (žr. 20.1 pav.). Tyrimų metu nustatyta, kad gruntinis vanduo slūgso giliau 10 m, todėl laikini gręžiniai, skirti hidrocheminės būklės įvertinimui, buvo įrengiami tik 1/3 (26) visų numatytų vietų. Hidrogeocheminės būklės įvertinimui įrengti dvidešimt penki gręžiniai (vienoje tyrimo vietoje pož. vanduo nesutiktas iki 18 m gylio) iki 15,0- 20,0 m gylio. Grunto geocheminės būklės įvertinimui</w:t>
      </w:r>
      <w:r>
        <w:rPr>
          <w:sz w:val="22"/>
          <w:szCs w:val="22"/>
        </w:rPr>
        <w:t xml:space="preserve"> buvo</w:t>
      </w:r>
      <w:r w:rsidRPr="007D3B31">
        <w:rPr>
          <w:sz w:val="22"/>
          <w:szCs w:val="22"/>
        </w:rPr>
        <w:t xml:space="preserve"> iškasti arba paimti gręžimo metu</w:t>
      </w:r>
      <w:r>
        <w:rPr>
          <w:sz w:val="22"/>
          <w:szCs w:val="22"/>
        </w:rPr>
        <w:t xml:space="preserve"> </w:t>
      </w:r>
      <w:r w:rsidRPr="007D3B31">
        <w:rPr>
          <w:sz w:val="22"/>
          <w:szCs w:val="22"/>
        </w:rPr>
        <w:t>79 grunto mėginiai iš viršutinės aeracijos zonos dalies.</w:t>
      </w:r>
    </w:p>
    <w:p w14:paraId="4D37CFDF" w14:textId="77777777" w:rsidR="00B50262" w:rsidRPr="007D3B31" w:rsidRDefault="00B50262" w:rsidP="00B50262">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ind w:firstLine="567"/>
        <w:jc w:val="both"/>
        <w:textAlignment w:val="baseline"/>
        <w:rPr>
          <w:color w:val="FF0000"/>
          <w:sz w:val="22"/>
          <w:szCs w:val="22"/>
        </w:rPr>
      </w:pPr>
    </w:p>
    <w:p w14:paraId="712E7DC4" w14:textId="77777777" w:rsidR="00B50262" w:rsidRDefault="00B50262" w:rsidP="00B50262">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textAlignment w:val="baseline"/>
        <w:rPr>
          <w:color w:val="FF0000"/>
          <w:sz w:val="22"/>
          <w:szCs w:val="22"/>
        </w:rPr>
      </w:pPr>
      <w:r>
        <w:rPr>
          <w:noProof/>
        </w:rPr>
        <w:lastRenderedPageBreak/>
        <mc:AlternateContent>
          <mc:Choice Requires="wps">
            <w:drawing>
              <wp:anchor distT="0" distB="0" distL="114300" distR="114300" simplePos="0" relativeHeight="251659776" behindDoc="0" locked="0" layoutInCell="1" allowOverlap="1" wp14:anchorId="67035A5C" wp14:editId="06AE78A2">
                <wp:simplePos x="0" y="0"/>
                <wp:positionH relativeFrom="column">
                  <wp:posOffset>2650490</wp:posOffset>
                </wp:positionH>
                <wp:positionV relativeFrom="paragraph">
                  <wp:posOffset>144780</wp:posOffset>
                </wp:positionV>
                <wp:extent cx="3524250" cy="4076700"/>
                <wp:effectExtent l="0" t="0" r="19050" b="19050"/>
                <wp:wrapNone/>
                <wp:docPr id="8" name="Freeform: Shape 8"/>
                <wp:cNvGraphicFramePr/>
                <a:graphic xmlns:a="http://schemas.openxmlformats.org/drawingml/2006/main">
                  <a:graphicData uri="http://schemas.microsoft.com/office/word/2010/wordprocessingShape">
                    <wps:wsp>
                      <wps:cNvSpPr/>
                      <wps:spPr>
                        <a:xfrm>
                          <a:off x="0" y="0"/>
                          <a:ext cx="3524250" cy="4076700"/>
                        </a:xfrm>
                        <a:custGeom>
                          <a:avLst/>
                          <a:gdLst>
                            <a:gd name="connsiteX0" fmla="*/ 2075632 w 2877836"/>
                            <a:gd name="connsiteY0" fmla="*/ 1245379 h 3292962"/>
                            <a:gd name="connsiteX1" fmla="*/ 2193438 w 2877836"/>
                            <a:gd name="connsiteY1" fmla="*/ 1733433 h 3292962"/>
                            <a:gd name="connsiteX2" fmla="*/ 2249536 w 2877836"/>
                            <a:gd name="connsiteY2" fmla="*/ 1722214 h 3292962"/>
                            <a:gd name="connsiteX3" fmla="*/ 2260756 w 2877836"/>
                            <a:gd name="connsiteY3" fmla="*/ 1699774 h 3292962"/>
                            <a:gd name="connsiteX4" fmla="*/ 2659053 w 2877836"/>
                            <a:gd name="connsiteY4" fmla="*/ 1604407 h 3292962"/>
                            <a:gd name="connsiteX5" fmla="*/ 2877836 w 2877836"/>
                            <a:gd name="connsiteY5" fmla="*/ 2574906 h 3292962"/>
                            <a:gd name="connsiteX6" fmla="*/ 2249536 w 2877836"/>
                            <a:gd name="connsiteY6" fmla="*/ 2720761 h 3292962"/>
                            <a:gd name="connsiteX7" fmla="*/ 2300025 w 2877836"/>
                            <a:gd name="connsiteY7" fmla="*/ 2928324 h 3292962"/>
                            <a:gd name="connsiteX8" fmla="*/ 594641 w 2877836"/>
                            <a:gd name="connsiteY8" fmla="*/ 3292962 h 3292962"/>
                            <a:gd name="connsiteX9" fmla="*/ 308540 w 2877836"/>
                            <a:gd name="connsiteY9" fmla="*/ 1952216 h 3292962"/>
                            <a:gd name="connsiteX10" fmla="*/ 347809 w 2877836"/>
                            <a:gd name="connsiteY10" fmla="*/ 1935387 h 3292962"/>
                            <a:gd name="connsiteX11" fmla="*/ 179514 w 2877836"/>
                            <a:gd name="connsiteY11" fmla="*/ 1211720 h 3292962"/>
                            <a:gd name="connsiteX12" fmla="*/ 140246 w 2877836"/>
                            <a:gd name="connsiteY12" fmla="*/ 1217330 h 3292962"/>
                            <a:gd name="connsiteX13" fmla="*/ 0 w 2877836"/>
                            <a:gd name="connsiteY13" fmla="*/ 549762 h 3292962"/>
                            <a:gd name="connsiteX14" fmla="*/ 100977 w 2877836"/>
                            <a:gd name="connsiteY14" fmla="*/ 465615 h 3292962"/>
                            <a:gd name="connsiteX15" fmla="*/ 274881 w 2877836"/>
                            <a:gd name="connsiteY15" fmla="*/ 0 h 3292962"/>
                            <a:gd name="connsiteX16" fmla="*/ 1654896 w 2877836"/>
                            <a:gd name="connsiteY16" fmla="*/ 779765 h 3292962"/>
                            <a:gd name="connsiteX17" fmla="*/ 1694165 w 2877836"/>
                            <a:gd name="connsiteY17" fmla="*/ 992938 h 3292962"/>
                            <a:gd name="connsiteX18" fmla="*/ 2075632 w 2877836"/>
                            <a:gd name="connsiteY18" fmla="*/ 1245379 h 32929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877836" h="3292962">
                              <a:moveTo>
                                <a:pt x="2075632" y="1245379"/>
                              </a:moveTo>
                              <a:lnTo>
                                <a:pt x="2193438" y="1733433"/>
                              </a:lnTo>
                              <a:lnTo>
                                <a:pt x="2249536" y="1722214"/>
                              </a:lnTo>
                              <a:lnTo>
                                <a:pt x="2260756" y="1699774"/>
                              </a:lnTo>
                              <a:lnTo>
                                <a:pt x="2659053" y="1604407"/>
                              </a:lnTo>
                              <a:lnTo>
                                <a:pt x="2877836" y="2574906"/>
                              </a:lnTo>
                              <a:lnTo>
                                <a:pt x="2249536" y="2720761"/>
                              </a:lnTo>
                              <a:lnTo>
                                <a:pt x="2300025" y="2928324"/>
                              </a:lnTo>
                              <a:lnTo>
                                <a:pt x="594641" y="3292962"/>
                              </a:lnTo>
                              <a:lnTo>
                                <a:pt x="308540" y="1952216"/>
                              </a:lnTo>
                              <a:lnTo>
                                <a:pt x="347809" y="1935387"/>
                              </a:lnTo>
                              <a:lnTo>
                                <a:pt x="179514" y="1211720"/>
                              </a:lnTo>
                              <a:lnTo>
                                <a:pt x="140246" y="1217330"/>
                              </a:lnTo>
                              <a:lnTo>
                                <a:pt x="0" y="549762"/>
                              </a:lnTo>
                              <a:lnTo>
                                <a:pt x="100977" y="465615"/>
                              </a:lnTo>
                              <a:lnTo>
                                <a:pt x="274881" y="0"/>
                              </a:lnTo>
                              <a:lnTo>
                                <a:pt x="1654896" y="779765"/>
                              </a:lnTo>
                              <a:lnTo>
                                <a:pt x="1694165" y="992938"/>
                              </a:lnTo>
                              <a:lnTo>
                                <a:pt x="2075632" y="1245379"/>
                              </a:lnTo>
                              <a:close/>
                            </a:path>
                          </a:pathLst>
                        </a:custGeom>
                        <a:solidFill>
                          <a:schemeClr val="bg1">
                            <a:lumMod val="65000"/>
                            <a:alpha val="1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42645" id="Freeform: Shape 8" o:spid="_x0000_s1026" style="position:absolute;margin-left:208.7pt;margin-top:11.4pt;width:277.5pt;height:3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77836,3292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QExgUAAEEWAAAOAAAAZHJzL2Uyb0RvYy54bWysWNtu4zYQfS/QfyD0WKBrkbpZRpxFkEWK&#10;Aulu0KTY7SMjU7EASVRJOnb69R2Skky5WV2KvtiiNGeGHM4MD+fq46kq0SsTsuD11sMffA+xOuO7&#10;on7Zen883f289pBUtN7Rktds670x6X28/vGHq2OzYYTvebljAoGSWm6OzdbbK9VsViuZ7VlF5Qfe&#10;sBo+5lxUVMFQvKx2gh5Be1WuiO/HqyMXu0bwjEkJbz/Zj9610Z/nLFNf8lwyhcqtB3NT5leY32f9&#10;u7q+opsXQZt9kbXToP9hFhUtajDaq/pEFUUHUfxLVVVkgkueqw8Zr1Y8z4uMmTXAarB/sZrHPW2Y&#10;WQs4Rza9m+T/pzb7/PrYPAhww7GRGwmPehWnXFT6H+aHTsZZb72z2EmhDF4GEQlJBD7N4FvoJ3Hi&#10;G3euzvDsINUvjBtV9PVeKuvtHTwZX+1QTSsIiozXtSwU+wba8qqEDfhphYifRHFA0BGRdZKsg7jd&#10;q0vQny4IkzAKkhTtUUBSksbkO6Bv2LWE0yAM1tOWXBBOAgAF05aIa4mEaRTE05ZcEE4IITicthQM&#10;LMXaf9OWXBCO0zRJZlgKXUtxlPpRMG3JBeHYDyFmptcUuZZsHExbGoCiJEz9eNpS7Fqau08DUAIh&#10;G+NpS4lrKfB9n0TTaxqAUrIOyIx9guLb51OUhnGIpw25mDaJppeUOoYCfx2F/rQhF4PTCGJ8xi5h&#10;N9uDMFn76bSlAQiSPQrWM0IPD9M9jSAHJ4vREEQwJK8/7T48yPfQJ+GMzB2CiC5Ic0y5CT9jl7Ar&#10;H4VpEpMZ6xnkuu9DVZnhOhcUxlGMoxmWBrmehOv1jBDHLmiOz9w0x3EUrtM5++OikgQ8N2c9bp5D&#10;PQ7B3AzXuagUDj44zaaPQDfTZ5+22EW9e9wCAXjpjni670797FS3xz48IarpoW8YU8Ol5hguBwBC&#10;0Q3hdAfSACoBpTnDBBhS1gXjRWBIQhdsuMNsy5AmLjhYZBki3wWHi8AQzC44WgSGGHXBhmTNXjNE&#10;nQtOFlmGOHLB60VgODtccLoIrI8DFw3jRTF2GWTLokyX7YH1ZXGm6/EAvizS8EWowXjR2i+CDSrp&#10;IvhFuOFl8YYvAg7Gi6xfhByUMgduo76tUQIujvrKWJoro/IQXBmFh+DK+KwxdNNQpUtb94iOW6+7&#10;pqA9XI7a24f+XvFX9sSNpNKVri21ZhvbAtrO4yxZ1gOEvaBYhL13tIhOrvtvrAVLX1t5c3uYkDeX&#10;BStv7wDj8pbyt/KGyY/Ltxc4HbjE8vFxeWf+xLLqcXlLos18wPGaG4/KWypsxLuNsoHQubH7t+60&#10;hNau1vLUUe2WlbbihmuOiuNEM0srbvniuLhhh5245nyj4rbUWd42KogNSzN6LfcalSaGaRnpcfst&#10;WzKSlgON6m0ZjxG3PGZU/Pup1O1gVnLJ7ObqlDVUos9dnfJOi0LystjdFWWpc9V0oNhtKdArhULw&#10;/IINWykP1W98Z9/FEdzd9PzohpbNntq34Mi+EdIrMXYH+ktDZwavemmrSJ26g8WRgilr5OrcrTFP&#10;6q1keh5l/TvLUbHTZcbM90InzTJWK7sUuac7Zk3phXT72CPMnI1CrTkHv/S6WwW6SXd2UafberuV&#10;11Bm+nA92NK+3oydwRDcI4xlXqseXBU1F++trIRVtZatfOck6xrtpWe+e3sQSHDbBZRNdlcIqe6p&#10;VA9UQNcJkgVameoL/OQlh5IOlds8eWjPxd/vvdfy0I2Drx46Qhtx68m/DlQwD5W/1tCnSzH0OeAQ&#10;MYMwgmIGZ4n75dn9Uh+qWw7RBgwDZmcetbwqu8dc8OordDxvtFX4ROsMbANdVnA62cGtgjF8gp5p&#10;xm5uzDP0GiHo7+vHJtPKtVcbWPnT6SsVDdKPW09BY+8z71qOENJtww4i7iyrkTW/OSieF7qbZ+LQ&#10;+rUdQJ/SBE7bU9WNUHdspM6d3+t/AAAA//8DAFBLAwQUAAYACAAAACEAR7qF4OAAAAAKAQAADwAA&#10;AGRycy9kb3ducmV2LnhtbEyPsU7DMBCGdyTewTokNuo0CkkbcqlQEQNiSZsubG5s4ojYjmy3Td+e&#10;Y6Lj3X367/urzWxGdlY+DM4iLBcJMGU7JwfbIxza96cVsBCFlWJ0ViFcVYBNfX9XiVK6i92p8z72&#10;jEJsKAWCjnEqOQ+dVkaEhZuUpdu380ZEGn3PpRcXCjcjT5Mk50YMlj5oMamtVt3P/mQQgt82V3/Q&#10;bfvcfRSfX7JZv+0axMeH+fUFWFRz/IfhT5/UoSanoztZGdiIkC2LjFCENKUKBKyLlBZHhDzPVsDr&#10;it9WqH8BAAD//wMAUEsBAi0AFAAGAAgAAAAhALaDOJL+AAAA4QEAABMAAAAAAAAAAAAAAAAAAAAA&#10;AFtDb250ZW50X1R5cGVzXS54bWxQSwECLQAUAAYACAAAACEAOP0h/9YAAACUAQAACwAAAAAAAAAA&#10;AAAAAAAvAQAAX3JlbHMvLnJlbHNQSwECLQAUAAYACAAAACEAvbf0BMYFAABBFgAADgAAAAAAAAAA&#10;AAAAAAAuAgAAZHJzL2Uyb0RvYy54bWxQSwECLQAUAAYACAAAACEAR7qF4OAAAAAKAQAADwAAAAAA&#10;AAAAAAAAAAAgCAAAZHJzL2Rvd25yZXYueG1sUEsFBgAAAAAEAAQA8wAAAC0JAAAAAA==&#10;" path="m2075632,1245379r117806,488054l2249536,1722214r11220,-22440l2659053,1604407r218783,970499l2249536,2720761r50489,207563l594641,3292962,308540,1952216r39269,-16829l179514,1211720r-39268,5610l,549762,100977,465615,274881,,1654896,779765r39269,213173l2075632,1245379xe" fillcolor="#a5a5a5 [2092]" strokecolor="black [3213]" strokeweight="1pt">
                <v:fill opacity="6682f"/>
                <v:stroke joinstyle="miter"/>
                <v:path arrowok="t" o:connecttype="custom" o:connectlocs="2541856,1541784;2686124,2145997;2754822,2132108;2768563,2104327;3256324,1986262;3524250,3187744;2754822,3368313;2816652,3625277;728208,4076700;377844,2416851;425933,2396017;219836,1500114;171748,1507059;0,680608;123658,576433;336624,0;2026616,965352;2074705,1229261;2541856,1541784" o:connectangles="0,0,0,0,0,0,0,0,0,0,0,0,0,0,0,0,0,0,0"/>
              </v:shape>
            </w:pict>
          </mc:Fallback>
        </mc:AlternateContent>
      </w:r>
      <w:r>
        <w:rPr>
          <w:noProof/>
        </w:rPr>
        <w:drawing>
          <wp:inline distT="0" distB="0" distL="0" distR="0" wp14:anchorId="6E567FF8" wp14:editId="077831E0">
            <wp:extent cx="6096000" cy="4291090"/>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5"/>
                    <a:stretch>
                      <a:fillRect/>
                    </a:stretch>
                  </pic:blipFill>
                  <pic:spPr>
                    <a:xfrm>
                      <a:off x="0" y="0"/>
                      <a:ext cx="6241476" cy="4393493"/>
                    </a:xfrm>
                    <a:prstGeom prst="rect">
                      <a:avLst/>
                    </a:prstGeom>
                  </pic:spPr>
                </pic:pic>
              </a:graphicData>
            </a:graphic>
          </wp:inline>
        </w:drawing>
      </w:r>
    </w:p>
    <w:p w14:paraId="1F9BCDA7" w14:textId="77777777" w:rsidR="00B50262" w:rsidRPr="00B07D91" w:rsidRDefault="00B50262" w:rsidP="00B50262">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2"/>
        <w:jc w:val="center"/>
        <w:textAlignment w:val="baseline"/>
        <w:rPr>
          <w:sz w:val="22"/>
          <w:szCs w:val="22"/>
        </w:rPr>
      </w:pPr>
      <w:r w:rsidRPr="00B07D91">
        <w:rPr>
          <w:b/>
          <w:bCs/>
          <w:sz w:val="22"/>
          <w:szCs w:val="22"/>
        </w:rPr>
        <w:t>20.1 pav.</w:t>
      </w:r>
      <w:r w:rsidRPr="00B07D91">
        <w:rPr>
          <w:sz w:val="22"/>
          <w:szCs w:val="22"/>
        </w:rPr>
        <w:t xml:space="preserve"> Teritorijos aeronuotrauka su tyrimo vietų eksplikacija (šaltinis: UAB „Fugro Baltic“ preliminaraus ekogeologinio tyrimo ataskaita, 2021 m.)</w:t>
      </w:r>
    </w:p>
    <w:p w14:paraId="372D467A" w14:textId="77777777" w:rsidR="00B50262" w:rsidRPr="00B50262" w:rsidRDefault="00B50262" w:rsidP="00B50262">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80" w:line="300" w:lineRule="exact"/>
        <w:ind w:firstLine="562"/>
        <w:jc w:val="both"/>
        <w:textAlignment w:val="baseline"/>
        <w:rPr>
          <w:sz w:val="22"/>
          <w:szCs w:val="22"/>
        </w:rPr>
      </w:pPr>
      <w:r w:rsidRPr="00B50262">
        <w:rPr>
          <w:i/>
          <w:iCs/>
          <w:sz w:val="22"/>
          <w:szCs w:val="22"/>
          <w:u w:val="single"/>
        </w:rPr>
        <w:t>Rezultatų apžvalga</w:t>
      </w:r>
      <w:r w:rsidRPr="00B50262">
        <w:rPr>
          <w:sz w:val="22"/>
          <w:szCs w:val="22"/>
        </w:rPr>
        <w:t>:</w:t>
      </w:r>
    </w:p>
    <w:p w14:paraId="5EF582BF" w14:textId="77777777" w:rsidR="00B50262" w:rsidRPr="00B50262" w:rsidRDefault="00B50262" w:rsidP="00B50262">
      <w:pPr>
        <w:pStyle w:val="Sraopastraipa"/>
        <w:widowControl w:val="0"/>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0" w:line="300" w:lineRule="exact"/>
        <w:contextualSpacing w:val="0"/>
        <w:jc w:val="both"/>
        <w:textAlignment w:val="baseline"/>
        <w:rPr>
          <w:rFonts w:ascii="Times New Roman" w:hAnsi="Times New Roman"/>
        </w:rPr>
      </w:pPr>
      <w:r w:rsidRPr="00B50262">
        <w:rPr>
          <w:rFonts w:ascii="Times New Roman" w:hAnsi="Times New Roman"/>
        </w:rPr>
        <w:t>Pagal jautrumą taršai, tirta teritorija yra priskiriama vidutiniškai jautrių taršai (III kategorijos) grupei.</w:t>
      </w:r>
    </w:p>
    <w:p w14:paraId="0BA5BDB8" w14:textId="77777777" w:rsidR="00B50262" w:rsidRPr="00B50262" w:rsidRDefault="00B50262" w:rsidP="00B50262">
      <w:pPr>
        <w:pStyle w:val="Sraopastraipa"/>
        <w:widowControl w:val="0"/>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0" w:line="300" w:lineRule="exact"/>
        <w:contextualSpacing w:val="0"/>
        <w:jc w:val="both"/>
        <w:textAlignment w:val="baseline"/>
        <w:rPr>
          <w:rFonts w:ascii="Times New Roman" w:hAnsi="Times New Roman"/>
        </w:rPr>
      </w:pPr>
      <w:r w:rsidRPr="00B50262">
        <w:rPr>
          <w:rFonts w:ascii="Times New Roman" w:hAnsi="Times New Roman"/>
        </w:rPr>
        <w:t>Nustatytos daugiaciklių aromatinių angliavandenilių ir sunkiųjų metalų koncentracijos visuose grunto mėginiuose neviršijo normatyviniuose dokumentuose nustatytų ribinių verčių arba buvo žemiau prietaisais nustatomos koncentracijos ribos.</w:t>
      </w:r>
    </w:p>
    <w:p w14:paraId="706BF7A2" w14:textId="77777777" w:rsidR="00B50262" w:rsidRPr="00B50262" w:rsidRDefault="00B50262" w:rsidP="00B50262">
      <w:pPr>
        <w:pStyle w:val="Sraopastraipa"/>
        <w:widowControl w:val="0"/>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0" w:line="300" w:lineRule="exact"/>
        <w:contextualSpacing w:val="0"/>
        <w:jc w:val="both"/>
        <w:textAlignment w:val="baseline"/>
        <w:rPr>
          <w:rFonts w:ascii="Times New Roman" w:hAnsi="Times New Roman"/>
        </w:rPr>
      </w:pPr>
      <w:r w:rsidRPr="00B50262">
        <w:rPr>
          <w:rFonts w:ascii="Times New Roman" w:hAnsi="Times New Roman"/>
        </w:rPr>
        <w:t xml:space="preserve">Visuose požeminio vandens mėginiuose nustatytos normuojamų anijonų ir katijonų, naftos aromatinių angliavandenilių ir sunkiųjų metalų </w:t>
      </w:r>
      <w:r w:rsidRPr="00B50262">
        <w:rPr>
          <w:rFonts w:ascii="Times New Roman" w:hAnsi="Times New Roman"/>
        </w:rPr>
        <w:lastRenderedPageBreak/>
        <w:t>koncentracijos vandens mėginiuose neviršijo normatyviniuose dokumentuose nustatytų ribinių verčių arba buvo žemiau prietaisais nustatomos koncentracijos ribos.</w:t>
      </w:r>
    </w:p>
    <w:p w14:paraId="7908001A" w14:textId="77777777" w:rsidR="00B50262" w:rsidRPr="00B50262" w:rsidRDefault="00B50262" w:rsidP="00B50262">
      <w:pPr>
        <w:pStyle w:val="Sraopastraipa"/>
        <w:widowControl w:val="0"/>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0" w:line="300" w:lineRule="exact"/>
        <w:contextualSpacing w:val="0"/>
        <w:jc w:val="both"/>
        <w:textAlignment w:val="baseline"/>
        <w:rPr>
          <w:rFonts w:ascii="Times New Roman" w:hAnsi="Times New Roman"/>
        </w:rPr>
      </w:pPr>
      <w:r w:rsidRPr="00B50262">
        <w:rPr>
          <w:rFonts w:ascii="Times New Roman" w:hAnsi="Times New Roman"/>
        </w:rPr>
        <w:t>Tik viename iš mėginių (67) nustatyta naftos aromatinių angliavandenilių koncentracija (1180 mg/kg) 1,5 karto viršijo nustatytą ribinę vertę. Ši tyrimo vieta yra AB „Pagirių šiltnamiai“ teritorijoje (tyrimo taškas į UAB „Homanit Lietuva“ teritoriją nepatenka), mazuto saugyklos aplinkoje, šalia nežinomos paskirties požeminio rezervuaro. Tarša naftos angliavandeniliais, kaip ilgalaikės ūkinės veiklos pasekmė, yra būdinga tokio tipo objektui. Tokio pobūdžio tarša, esanti aeracijos zonos viršutinėje dalyje, nekelia pavojaus požeminiam vandeniui ir kitoms ekosistemoms. Tai įrodo ir objekte (AB „Pagirių šiltnamiai“) vykdoma ilgametė požeminio vandens kokybės stebėsena (monitoringas), kurios metu nebuvo nustatytos objektui būdingos teršiančios medžiagos. Likusiuose grunto mėginiuose (apimančiuose visą UAB „Homanit Lietuva“ teritoriją) naftos angliavandenilių koncentracija neviršijo ribinės vertės arba buvo žemiau prietaisais nustatomos koncentracijos ribos.</w:t>
      </w:r>
    </w:p>
    <w:p w14:paraId="42F8E832" w14:textId="77777777" w:rsidR="00B50262" w:rsidRPr="00B50262" w:rsidRDefault="00B50262" w:rsidP="00B50262">
      <w:pPr>
        <w:pStyle w:val="Sraopastraipa"/>
        <w:widowControl w:val="0"/>
        <w:numPr>
          <w:ilvl w:val="0"/>
          <w:numId w:val="25"/>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0" w:line="300" w:lineRule="exact"/>
        <w:contextualSpacing w:val="0"/>
        <w:jc w:val="both"/>
        <w:textAlignment w:val="baseline"/>
        <w:rPr>
          <w:rFonts w:ascii="Times New Roman" w:hAnsi="Times New Roman"/>
        </w:rPr>
      </w:pPr>
      <w:r w:rsidRPr="00B50262">
        <w:rPr>
          <w:rFonts w:ascii="Times New Roman" w:hAnsi="Times New Roman"/>
        </w:rPr>
        <w:t>Vertinant atliktų tyrimų rezultatus pagal Lietuvos Geologijos tarnybos parengtą metodiką, t. y. taršos pavojingumo vertinimą (TPV), nustatyta, kad nėra didelės požeminio vandens taršos rizikos. Tačiau keičiant AB „Pagirių šiltnamiai“ teritorijos dalies, kurioje yra mazuto saugykla, naudojimo paskirtį - rekomenduojama atlikti ekogeologinį tyrimą.</w:t>
      </w:r>
    </w:p>
    <w:p w14:paraId="61F09EA7" w14:textId="23069140" w:rsidR="00B50262" w:rsidRPr="00B50262" w:rsidRDefault="003F4C03" w:rsidP="00B50262">
      <w:pPr>
        <w:spacing w:before="80" w:line="300" w:lineRule="exact"/>
        <w:ind w:firstLine="562"/>
        <w:jc w:val="both"/>
        <w:rPr>
          <w:bCs/>
          <w:sz w:val="22"/>
          <w:szCs w:val="22"/>
        </w:rPr>
      </w:pPr>
      <w:r>
        <w:rPr>
          <w:bCs/>
          <w:sz w:val="22"/>
          <w:szCs w:val="22"/>
        </w:rPr>
        <w:t>M</w:t>
      </w:r>
      <w:r w:rsidR="00B50262" w:rsidRPr="00B50262">
        <w:rPr>
          <w:bCs/>
          <w:sz w:val="22"/>
          <w:szCs w:val="22"/>
        </w:rPr>
        <w:t>edžio plaušo plokščių gamybos</w:t>
      </w:r>
      <w:r>
        <w:rPr>
          <w:bCs/>
          <w:sz w:val="22"/>
          <w:szCs w:val="22"/>
        </w:rPr>
        <w:t xml:space="preserve"> </w:t>
      </w:r>
      <w:r w:rsidR="00B50262" w:rsidRPr="00B50262">
        <w:rPr>
          <w:bCs/>
          <w:sz w:val="22"/>
          <w:szCs w:val="22"/>
        </w:rPr>
        <w:t>metu cheminė, entomologinė, parazitologinė, mikrobiologinė, radiacinė ir pan. dirvožemio tarša nenumatoma. Eksploatacijos metu galimo poveikio dirvožemiui bus išvengiama įrengus ir tinkamai eksploatuojant tiek gamybinių, tiek paviršinių nuotekų tvarkymo sistemas, įrengiant kietąsias dangas transporto judėjimo ir stovėjimo teritorijose, medienos rąstų bei biokuro sandėliavimo aikštelėse.</w:t>
      </w:r>
    </w:p>
    <w:p w14:paraId="0B11B2C4" w14:textId="77777777" w:rsidR="00C33CBF" w:rsidRDefault="00C33CBF" w:rsidP="00D94D81">
      <w:pPr>
        <w:ind w:firstLine="567"/>
        <w:jc w:val="both"/>
        <w:rPr>
          <w:b/>
        </w:rPr>
      </w:pPr>
    </w:p>
    <w:bookmarkEnd w:id="1"/>
    <w:p w14:paraId="4103BDE1" w14:textId="767C77E1" w:rsidR="00921A34" w:rsidRPr="00CD7E75" w:rsidRDefault="00921A34" w:rsidP="003C7F7E">
      <w:pPr>
        <w:ind w:firstLine="567"/>
        <w:jc w:val="both"/>
        <w:rPr>
          <w:sz w:val="22"/>
          <w:szCs w:val="22"/>
        </w:rPr>
      </w:pPr>
      <w:r w:rsidRPr="00CD7E75">
        <w:rPr>
          <w:b/>
          <w:sz w:val="22"/>
          <w:szCs w:val="22"/>
        </w:rPr>
        <w:t xml:space="preserve">12. Atliekų </w:t>
      </w:r>
      <w:r w:rsidR="003F4C03">
        <w:rPr>
          <w:b/>
          <w:sz w:val="22"/>
          <w:szCs w:val="22"/>
        </w:rPr>
        <w:t>apdorojimas</w:t>
      </w:r>
      <w:r w:rsidR="00DB6D36" w:rsidRPr="00CD7E75">
        <w:rPr>
          <w:b/>
          <w:sz w:val="22"/>
          <w:szCs w:val="22"/>
        </w:rPr>
        <w:t xml:space="preserve">. </w:t>
      </w:r>
      <w:r w:rsidR="00DB6D36" w:rsidRPr="00CD7E75">
        <w:rPr>
          <w:sz w:val="22"/>
          <w:szCs w:val="22"/>
        </w:rPr>
        <w:t>Įmonėje susidarančios atliekos (pavadinimas, kodas).</w:t>
      </w:r>
    </w:p>
    <w:p w14:paraId="271B8D2B" w14:textId="77777777" w:rsidR="003F4C03" w:rsidRDefault="003F4C03" w:rsidP="002E7AE8">
      <w:pPr>
        <w:widowControl w:val="0"/>
        <w:spacing w:line="300" w:lineRule="exact"/>
        <w:ind w:firstLine="562"/>
        <w:jc w:val="both"/>
        <w:rPr>
          <w:color w:val="000000"/>
          <w:sz w:val="22"/>
          <w:szCs w:val="22"/>
        </w:rPr>
      </w:pPr>
      <w:r w:rsidRPr="00812A6B">
        <w:rPr>
          <w:color w:val="000000"/>
          <w:sz w:val="22"/>
          <w:szCs w:val="22"/>
        </w:rPr>
        <w:t>Buityje ir įrenginių eksploatacijos/aptarnavimo metu susidarysiančios atliekos</w:t>
      </w:r>
      <w:r>
        <w:rPr>
          <w:color w:val="000000"/>
          <w:sz w:val="22"/>
          <w:szCs w:val="22"/>
        </w:rPr>
        <w:t xml:space="preserve">, </w:t>
      </w:r>
      <w:r w:rsidRPr="00812A6B">
        <w:rPr>
          <w:color w:val="000000"/>
          <w:sz w:val="22"/>
          <w:szCs w:val="22"/>
        </w:rPr>
        <w:t>laikantis nustatytų terminų pavojingoms ir nepavojingoms atliekoms laikyti</w:t>
      </w:r>
      <w:r>
        <w:rPr>
          <w:color w:val="000000"/>
          <w:sz w:val="22"/>
          <w:szCs w:val="22"/>
        </w:rPr>
        <w:t xml:space="preserve">, </w:t>
      </w:r>
      <w:r w:rsidRPr="00812A6B">
        <w:rPr>
          <w:color w:val="000000"/>
          <w:sz w:val="22"/>
          <w:szCs w:val="22"/>
        </w:rPr>
        <w:t xml:space="preserve">bus laikinai saugomos </w:t>
      </w:r>
      <w:r>
        <w:rPr>
          <w:color w:val="000000"/>
          <w:sz w:val="22"/>
          <w:szCs w:val="22"/>
        </w:rPr>
        <w:t>įmonės</w:t>
      </w:r>
      <w:r w:rsidRPr="00812A6B">
        <w:rPr>
          <w:color w:val="000000"/>
          <w:sz w:val="22"/>
          <w:szCs w:val="22"/>
        </w:rPr>
        <w:t xml:space="preserve"> teritorijoje (pavojingosios atliekos įmonės teritorijoje bus laikinai saugomos iki 6 mėn., nepavojingosios atliekos – iki 12 mėn.)</w:t>
      </w:r>
      <w:r>
        <w:rPr>
          <w:color w:val="000000"/>
          <w:sz w:val="22"/>
          <w:szCs w:val="22"/>
        </w:rPr>
        <w:t xml:space="preserve"> </w:t>
      </w:r>
      <w:r w:rsidRPr="00812A6B">
        <w:rPr>
          <w:color w:val="000000"/>
          <w:sz w:val="22"/>
          <w:szCs w:val="22"/>
        </w:rPr>
        <w:t>tam specialiai skirtose talpose ir perduodamos atliekų tvarkytojams, kurie turi teisę tvarkyti tokias atliekas ir yra registruoti Atliekų tvarkytojų valstybės registre. Pagrindiniai atliekų tvarkytojai –</w:t>
      </w:r>
      <w:r>
        <w:rPr>
          <w:color w:val="000000"/>
          <w:sz w:val="22"/>
          <w:szCs w:val="22"/>
        </w:rPr>
        <w:t xml:space="preserve"> </w:t>
      </w:r>
      <w:r w:rsidRPr="00662745">
        <w:rPr>
          <w:noProof/>
          <w:sz w:val="22"/>
          <w:szCs w:val="22"/>
        </w:rPr>
        <w:t xml:space="preserve">UAB „Ekonovus“, </w:t>
      </w:r>
      <w:r w:rsidRPr="00EF0C10">
        <w:rPr>
          <w:noProof/>
          <w:sz w:val="22"/>
          <w:szCs w:val="22"/>
        </w:rPr>
        <w:t>UAB „Ecoservice</w:t>
      </w:r>
      <w:r w:rsidRPr="00CE1BD4">
        <w:rPr>
          <w:noProof/>
          <w:sz w:val="22"/>
          <w:szCs w:val="22"/>
        </w:rPr>
        <w:t>“, UAB „Toksika“, UAB „</w:t>
      </w:r>
      <w:r w:rsidRPr="00EF0C10">
        <w:rPr>
          <w:noProof/>
          <w:sz w:val="22"/>
          <w:szCs w:val="22"/>
        </w:rPr>
        <w:t>Ekobazė“</w:t>
      </w:r>
      <w:r>
        <w:rPr>
          <w:noProof/>
          <w:sz w:val="22"/>
          <w:szCs w:val="22"/>
        </w:rPr>
        <w:t xml:space="preserve">. </w:t>
      </w:r>
      <w:r w:rsidRPr="00812A6B">
        <w:rPr>
          <w:color w:val="000000"/>
          <w:sz w:val="22"/>
          <w:szCs w:val="22"/>
        </w:rPr>
        <w:t>Atliekų apskaita vykdoma GPAIS sistemoje</w:t>
      </w:r>
      <w:r>
        <w:rPr>
          <w:color w:val="000000"/>
          <w:sz w:val="22"/>
          <w:szCs w:val="22"/>
        </w:rPr>
        <w:t xml:space="preserve"> (</w:t>
      </w:r>
      <w:r w:rsidRPr="00812A6B">
        <w:rPr>
          <w:color w:val="000000"/>
          <w:sz w:val="22"/>
          <w:szCs w:val="22"/>
        </w:rPr>
        <w:t>vadovaujantis nustatytais teisės aktų reikalavimais</w:t>
      </w:r>
      <w:r>
        <w:rPr>
          <w:color w:val="000000"/>
          <w:sz w:val="22"/>
          <w:szCs w:val="22"/>
        </w:rPr>
        <w:t>)</w:t>
      </w:r>
      <w:r w:rsidRPr="00812A6B">
        <w:rPr>
          <w:color w:val="000000"/>
          <w:sz w:val="22"/>
          <w:szCs w:val="22"/>
        </w:rPr>
        <w:t>.</w:t>
      </w:r>
    </w:p>
    <w:p w14:paraId="01AE62A4" w14:textId="748D6279" w:rsidR="00AE6A7E" w:rsidRPr="00516DA1" w:rsidRDefault="003F4C03" w:rsidP="00516DA1">
      <w:pPr>
        <w:widowControl w:val="0"/>
        <w:spacing w:line="300" w:lineRule="exact"/>
        <w:ind w:firstLine="562"/>
        <w:jc w:val="both"/>
        <w:rPr>
          <w:color w:val="000000"/>
          <w:sz w:val="22"/>
          <w:szCs w:val="22"/>
        </w:rPr>
      </w:pPr>
      <w:r w:rsidRPr="00D72F58">
        <w:rPr>
          <w:color w:val="000000"/>
          <w:sz w:val="22"/>
          <w:szCs w:val="22"/>
        </w:rPr>
        <w:t>Įmonėje</w:t>
      </w:r>
      <w:r>
        <w:rPr>
          <w:color w:val="000000"/>
          <w:sz w:val="22"/>
          <w:szCs w:val="22"/>
        </w:rPr>
        <w:t xml:space="preserve"> taip pat</w:t>
      </w:r>
      <w:r w:rsidRPr="00D72F58">
        <w:rPr>
          <w:color w:val="000000"/>
          <w:sz w:val="22"/>
          <w:szCs w:val="22"/>
        </w:rPr>
        <w:t xml:space="preserve"> bus taikomos atliekų prevencijos priemonės </w:t>
      </w:r>
      <w:r w:rsidRPr="00812A6B">
        <w:rPr>
          <w:color w:val="000000"/>
          <w:sz w:val="22"/>
          <w:szCs w:val="22"/>
        </w:rPr>
        <w:t>–</w:t>
      </w:r>
      <w:r w:rsidRPr="00D72F58">
        <w:rPr>
          <w:color w:val="000000"/>
          <w:sz w:val="22"/>
          <w:szCs w:val="22"/>
        </w:rPr>
        <w:t xml:space="preserve"> įvertinami gamybos produktų, susidariusių medžiagų naudojimo pakartotinai galimybės pailginant jų gyvavimo ciklą.</w:t>
      </w:r>
    </w:p>
    <w:p w14:paraId="2DB38FE9" w14:textId="77777777" w:rsidR="00AE6A7E" w:rsidRDefault="00AE6A7E" w:rsidP="00AE6A7E">
      <w:pPr>
        <w:numPr>
          <w:ilvl w:val="12"/>
          <w:numId w:val="0"/>
        </w:numPr>
        <w:ind w:firstLine="567"/>
        <w:jc w:val="both"/>
        <w:rPr>
          <w:b/>
          <w:sz w:val="22"/>
          <w:szCs w:val="22"/>
        </w:rPr>
      </w:pPr>
    </w:p>
    <w:p w14:paraId="03C2B4DB" w14:textId="2EAE9CF1" w:rsidR="00AE6A7E" w:rsidRPr="00D47DCC" w:rsidRDefault="00DB6D36" w:rsidP="00AE6A7E">
      <w:pPr>
        <w:numPr>
          <w:ilvl w:val="12"/>
          <w:numId w:val="0"/>
        </w:numPr>
        <w:ind w:firstLine="567"/>
        <w:jc w:val="both"/>
        <w:rPr>
          <w:b/>
          <w:sz w:val="22"/>
          <w:szCs w:val="22"/>
        </w:rPr>
      </w:pPr>
      <w:r w:rsidRPr="00D47DCC">
        <w:rPr>
          <w:b/>
          <w:sz w:val="22"/>
          <w:szCs w:val="22"/>
        </w:rPr>
        <w:t xml:space="preserve">12.1. Nepavojingųjų atliekų apdorojimas (naudojimas ar šalinimas, įskaitant </w:t>
      </w:r>
      <w:r w:rsidR="006B393C" w:rsidRPr="00D47DCC">
        <w:rPr>
          <w:b/>
          <w:sz w:val="22"/>
          <w:szCs w:val="22"/>
        </w:rPr>
        <w:t xml:space="preserve">laikymą ir </w:t>
      </w:r>
      <w:r w:rsidRPr="00D47DCC">
        <w:rPr>
          <w:b/>
          <w:sz w:val="22"/>
          <w:szCs w:val="22"/>
        </w:rPr>
        <w:t>paruošimą</w:t>
      </w:r>
      <w:r w:rsidR="006B393C" w:rsidRPr="00D47DCC">
        <w:rPr>
          <w:b/>
          <w:sz w:val="22"/>
          <w:szCs w:val="22"/>
        </w:rPr>
        <w:t xml:space="preserve"> naudoti ar šalinti)</w:t>
      </w:r>
      <w:r w:rsidRPr="00D47DCC">
        <w:rPr>
          <w:b/>
          <w:sz w:val="22"/>
          <w:szCs w:val="22"/>
        </w:rPr>
        <w:t>:</w:t>
      </w:r>
    </w:p>
    <w:p w14:paraId="3C732873" w14:textId="77777777" w:rsidR="00B53B1D" w:rsidRPr="00D47DCC" w:rsidRDefault="00B53B1D" w:rsidP="00CE0C8B">
      <w:pPr>
        <w:pBdr>
          <w:top w:val="nil"/>
          <w:left w:val="nil"/>
          <w:bottom w:val="nil"/>
          <w:right w:val="nil"/>
          <w:between w:val="nil"/>
        </w:pBdr>
        <w:spacing w:before="120" w:after="120"/>
        <w:ind w:right="12" w:firstLine="567"/>
        <w:jc w:val="both"/>
        <w:rPr>
          <w:sz w:val="22"/>
          <w:szCs w:val="22"/>
        </w:rPr>
      </w:pPr>
      <w:r w:rsidRPr="00D47DCC">
        <w:rPr>
          <w:sz w:val="22"/>
          <w:szCs w:val="22"/>
        </w:rPr>
        <w:t>Objekte nebus vykdoma nepavojingųjų ir/ar pavojingųjų atliekų apdorojimo (naudojimo ar šalinimo, įskaitant paruošimą naudoti ar šalinti) ir laikymo veikla, todėl šis punktas nepildomas.</w:t>
      </w:r>
    </w:p>
    <w:p w14:paraId="28E39A9F" w14:textId="77777777" w:rsidR="00DB6D36" w:rsidRPr="00D47DCC" w:rsidRDefault="00DB6D36" w:rsidP="00DB6D36">
      <w:pPr>
        <w:numPr>
          <w:ilvl w:val="12"/>
          <w:numId w:val="0"/>
        </w:numPr>
        <w:ind w:firstLine="567"/>
        <w:jc w:val="both"/>
        <w:rPr>
          <w:sz w:val="22"/>
          <w:szCs w:val="22"/>
        </w:rPr>
      </w:pPr>
      <w:r w:rsidRPr="00D47DCC">
        <w:rPr>
          <w:b/>
          <w:sz w:val="22"/>
          <w:szCs w:val="22"/>
        </w:rPr>
        <w:t xml:space="preserve">12 lentelė. </w:t>
      </w:r>
      <w:r w:rsidRPr="00D47DCC">
        <w:rPr>
          <w:sz w:val="22"/>
          <w:szCs w:val="22"/>
        </w:rPr>
        <w:t>Leidžiamos naudot</w:t>
      </w:r>
      <w:r w:rsidR="006B393C" w:rsidRPr="00D47DCC">
        <w:rPr>
          <w:sz w:val="22"/>
          <w:szCs w:val="22"/>
        </w:rPr>
        <w:t>, išskyrus numatomas laikyti ir paruošti naudoti,</w:t>
      </w:r>
      <w:r w:rsidRPr="00D47DCC">
        <w:rPr>
          <w:sz w:val="22"/>
          <w:szCs w:val="22"/>
        </w:rPr>
        <w:t xml:space="preserve"> nepavojingosios atliekos</w:t>
      </w:r>
    </w:p>
    <w:p w14:paraId="3EAF8D3E" w14:textId="77777777" w:rsidR="00DB6D36" w:rsidRPr="00D47DCC" w:rsidRDefault="00DB6D36" w:rsidP="00CE0C8B">
      <w:pPr>
        <w:numPr>
          <w:ilvl w:val="12"/>
          <w:numId w:val="0"/>
        </w:numPr>
        <w:ind w:firstLine="567"/>
        <w:jc w:val="both"/>
        <w:rPr>
          <w:sz w:val="22"/>
          <w:szCs w:val="22"/>
        </w:rPr>
      </w:pPr>
      <w:r w:rsidRPr="00D47DCC">
        <w:rPr>
          <w:sz w:val="22"/>
          <w:szCs w:val="22"/>
        </w:rPr>
        <w:t xml:space="preserve">Lentelė nepildoma, nepavojingosios atliekos nenaudojamos. </w:t>
      </w:r>
    </w:p>
    <w:p w14:paraId="6FCA684D" w14:textId="77777777" w:rsidR="00DB6D36" w:rsidRPr="00D47DCC" w:rsidRDefault="00DB6D36" w:rsidP="00DB6D36">
      <w:pPr>
        <w:numPr>
          <w:ilvl w:val="12"/>
          <w:numId w:val="0"/>
        </w:numPr>
        <w:ind w:firstLine="567"/>
        <w:jc w:val="both"/>
        <w:rPr>
          <w:sz w:val="22"/>
          <w:szCs w:val="22"/>
        </w:rPr>
      </w:pPr>
    </w:p>
    <w:p w14:paraId="43103793" w14:textId="77777777" w:rsidR="00DB6D36" w:rsidRPr="00D47DCC" w:rsidRDefault="00DB6D36" w:rsidP="00DB6D36">
      <w:pPr>
        <w:numPr>
          <w:ilvl w:val="12"/>
          <w:numId w:val="0"/>
        </w:numPr>
        <w:ind w:firstLine="567"/>
        <w:jc w:val="both"/>
        <w:rPr>
          <w:sz w:val="22"/>
          <w:szCs w:val="22"/>
        </w:rPr>
      </w:pPr>
      <w:r w:rsidRPr="00D47DCC">
        <w:rPr>
          <w:b/>
          <w:sz w:val="22"/>
          <w:szCs w:val="22"/>
        </w:rPr>
        <w:lastRenderedPageBreak/>
        <w:t xml:space="preserve">13 lentelė. </w:t>
      </w:r>
      <w:r w:rsidRPr="00D47DCC">
        <w:rPr>
          <w:sz w:val="22"/>
          <w:szCs w:val="22"/>
        </w:rPr>
        <w:t>Leidžiamos šalinti</w:t>
      </w:r>
      <w:r w:rsidR="006B393C" w:rsidRPr="00D47DCC">
        <w:rPr>
          <w:sz w:val="22"/>
          <w:szCs w:val="22"/>
        </w:rPr>
        <w:t>, išskyrus numatomas laikyti ir paruošti šalinti,</w:t>
      </w:r>
      <w:r w:rsidRPr="00D47DCC">
        <w:rPr>
          <w:sz w:val="22"/>
          <w:szCs w:val="22"/>
        </w:rPr>
        <w:t xml:space="preserve"> nepavojingosios atliekos</w:t>
      </w:r>
    </w:p>
    <w:p w14:paraId="6030E7EE" w14:textId="77777777" w:rsidR="00DB6D36" w:rsidRPr="00D47DCC" w:rsidRDefault="00DB6D36" w:rsidP="00CE0C8B">
      <w:pPr>
        <w:numPr>
          <w:ilvl w:val="12"/>
          <w:numId w:val="0"/>
        </w:numPr>
        <w:ind w:firstLine="567"/>
        <w:jc w:val="both"/>
        <w:rPr>
          <w:sz w:val="22"/>
          <w:szCs w:val="22"/>
        </w:rPr>
      </w:pPr>
      <w:r w:rsidRPr="00D47DCC">
        <w:rPr>
          <w:sz w:val="22"/>
          <w:szCs w:val="22"/>
        </w:rPr>
        <w:t xml:space="preserve">Lentelė nepildoma, nepavojingosios atliekos nešalinamos. </w:t>
      </w:r>
    </w:p>
    <w:p w14:paraId="4F3E7405" w14:textId="77777777" w:rsidR="00DB6D36" w:rsidRPr="00D47DCC" w:rsidRDefault="00DB6D36" w:rsidP="00DB6D36">
      <w:pPr>
        <w:numPr>
          <w:ilvl w:val="12"/>
          <w:numId w:val="0"/>
        </w:numPr>
        <w:ind w:firstLine="567"/>
        <w:jc w:val="both"/>
        <w:rPr>
          <w:sz w:val="22"/>
          <w:szCs w:val="22"/>
        </w:rPr>
      </w:pPr>
    </w:p>
    <w:p w14:paraId="29F5C680" w14:textId="77777777" w:rsidR="00DB6D36" w:rsidRPr="00D47DCC" w:rsidRDefault="00DB6D36" w:rsidP="00DB6D36">
      <w:pPr>
        <w:numPr>
          <w:ilvl w:val="12"/>
          <w:numId w:val="0"/>
        </w:numPr>
        <w:ind w:firstLine="567"/>
        <w:jc w:val="both"/>
        <w:rPr>
          <w:sz w:val="22"/>
          <w:szCs w:val="22"/>
        </w:rPr>
      </w:pPr>
      <w:r w:rsidRPr="00D47DCC">
        <w:rPr>
          <w:b/>
          <w:sz w:val="22"/>
          <w:szCs w:val="22"/>
        </w:rPr>
        <w:t xml:space="preserve">14 lentelė. </w:t>
      </w:r>
      <w:r w:rsidRPr="00D47DCC">
        <w:rPr>
          <w:sz w:val="22"/>
          <w:szCs w:val="22"/>
        </w:rPr>
        <w:t>Leidžiamos paruošti naudoti ir (ar) šalinti nepavojingosios atliekos</w:t>
      </w:r>
    </w:p>
    <w:p w14:paraId="54CCD871" w14:textId="77777777" w:rsidR="00DB6D36" w:rsidRPr="00D47DCC" w:rsidRDefault="00DB6D36" w:rsidP="00CE0C8B">
      <w:pPr>
        <w:numPr>
          <w:ilvl w:val="12"/>
          <w:numId w:val="0"/>
        </w:numPr>
        <w:ind w:firstLine="567"/>
        <w:jc w:val="both"/>
        <w:rPr>
          <w:sz w:val="22"/>
          <w:szCs w:val="22"/>
        </w:rPr>
      </w:pPr>
      <w:r w:rsidRPr="00D47DCC">
        <w:rPr>
          <w:sz w:val="22"/>
          <w:szCs w:val="22"/>
        </w:rPr>
        <w:t xml:space="preserve">Lentelė nepildoma, nepavojingosios atliekos neruošiamos naudoti ir (ar) šalinti. </w:t>
      </w:r>
    </w:p>
    <w:p w14:paraId="51984CE1" w14:textId="77777777" w:rsidR="00DB6D36" w:rsidRPr="00D47DCC" w:rsidRDefault="00DB6D36" w:rsidP="00DB6D36">
      <w:pPr>
        <w:numPr>
          <w:ilvl w:val="12"/>
          <w:numId w:val="0"/>
        </w:numPr>
        <w:ind w:firstLine="567"/>
        <w:jc w:val="both"/>
        <w:rPr>
          <w:sz w:val="22"/>
          <w:szCs w:val="22"/>
        </w:rPr>
      </w:pPr>
    </w:p>
    <w:p w14:paraId="5ACA27CE" w14:textId="77777777" w:rsidR="00DB6D36" w:rsidRPr="00D47DCC" w:rsidRDefault="00DB6D36" w:rsidP="00DB6D36">
      <w:pPr>
        <w:numPr>
          <w:ilvl w:val="12"/>
          <w:numId w:val="0"/>
        </w:numPr>
        <w:ind w:firstLine="567"/>
        <w:jc w:val="both"/>
        <w:rPr>
          <w:sz w:val="22"/>
          <w:szCs w:val="22"/>
        </w:rPr>
      </w:pPr>
      <w:r w:rsidRPr="00D47DCC">
        <w:rPr>
          <w:b/>
          <w:sz w:val="22"/>
          <w:szCs w:val="22"/>
        </w:rPr>
        <w:t xml:space="preserve">15 lentelė. </w:t>
      </w:r>
      <w:r w:rsidRPr="00D47DCC">
        <w:rPr>
          <w:sz w:val="22"/>
          <w:szCs w:val="22"/>
        </w:rPr>
        <w:t>Leidžiamas laikyti nepavojingųjų atliekų kiekis</w:t>
      </w:r>
    </w:p>
    <w:p w14:paraId="18660266" w14:textId="77777777" w:rsidR="00DB6D36" w:rsidRPr="00D47DCC" w:rsidRDefault="00DB6D36" w:rsidP="00CE0C8B">
      <w:pPr>
        <w:numPr>
          <w:ilvl w:val="12"/>
          <w:numId w:val="0"/>
        </w:numPr>
        <w:ind w:firstLine="567"/>
        <w:jc w:val="both"/>
        <w:rPr>
          <w:sz w:val="22"/>
          <w:szCs w:val="22"/>
        </w:rPr>
      </w:pPr>
      <w:r w:rsidRPr="00D47DCC">
        <w:rPr>
          <w:sz w:val="22"/>
          <w:szCs w:val="22"/>
        </w:rPr>
        <w:t xml:space="preserve">Lentelė nepildoma, nepavojingosios atliekos nelaikomos. </w:t>
      </w:r>
    </w:p>
    <w:p w14:paraId="1C76C080" w14:textId="77777777" w:rsidR="00DB6D36" w:rsidRPr="00D47DCC" w:rsidRDefault="00DB6D36" w:rsidP="00DB6D36">
      <w:pPr>
        <w:numPr>
          <w:ilvl w:val="12"/>
          <w:numId w:val="0"/>
        </w:numPr>
        <w:ind w:firstLine="567"/>
        <w:jc w:val="both"/>
        <w:rPr>
          <w:sz w:val="22"/>
          <w:szCs w:val="22"/>
        </w:rPr>
      </w:pPr>
    </w:p>
    <w:p w14:paraId="12C39FE1" w14:textId="77777777" w:rsidR="00DB6D36" w:rsidRPr="00D47DCC" w:rsidRDefault="00DB6D36" w:rsidP="00DB6D36">
      <w:pPr>
        <w:numPr>
          <w:ilvl w:val="12"/>
          <w:numId w:val="0"/>
        </w:numPr>
        <w:ind w:firstLine="567"/>
        <w:jc w:val="both"/>
        <w:rPr>
          <w:sz w:val="22"/>
          <w:szCs w:val="22"/>
        </w:rPr>
      </w:pPr>
      <w:r w:rsidRPr="00D47DCC">
        <w:rPr>
          <w:b/>
          <w:sz w:val="22"/>
          <w:szCs w:val="22"/>
        </w:rPr>
        <w:t xml:space="preserve">16 lentelė. </w:t>
      </w:r>
      <w:r w:rsidRPr="00D47DCC">
        <w:rPr>
          <w:sz w:val="22"/>
          <w:szCs w:val="22"/>
        </w:rPr>
        <w:t>Didžiausia</w:t>
      </w:r>
      <w:r w:rsidRPr="00D47DCC">
        <w:rPr>
          <w:b/>
          <w:sz w:val="22"/>
          <w:szCs w:val="22"/>
        </w:rPr>
        <w:t xml:space="preserve">s </w:t>
      </w:r>
      <w:r w:rsidRPr="00D47DCC">
        <w:rPr>
          <w:sz w:val="22"/>
          <w:szCs w:val="22"/>
        </w:rPr>
        <w:t>leidžiamas laikyti nepavojingųjų atliekų kiekis jų susidarymo vietoje iki surinkimo (S8).</w:t>
      </w:r>
    </w:p>
    <w:p w14:paraId="75D9491C" w14:textId="0D7BD670" w:rsidR="00DB6D36" w:rsidRPr="00D47DCC" w:rsidRDefault="00277A87" w:rsidP="00CE0C8B">
      <w:pPr>
        <w:numPr>
          <w:ilvl w:val="12"/>
          <w:numId w:val="0"/>
        </w:numPr>
        <w:ind w:firstLine="567"/>
        <w:jc w:val="both"/>
        <w:rPr>
          <w:sz w:val="22"/>
          <w:szCs w:val="22"/>
        </w:rPr>
      </w:pPr>
      <w:r w:rsidRPr="00D47DCC">
        <w:rPr>
          <w:sz w:val="22"/>
          <w:szCs w:val="22"/>
        </w:rPr>
        <w:t xml:space="preserve">Objekte </w:t>
      </w:r>
      <w:r w:rsidR="00F66FB1" w:rsidRPr="00D47DCC">
        <w:rPr>
          <w:sz w:val="22"/>
          <w:szCs w:val="22"/>
        </w:rPr>
        <w:t>ne</w:t>
      </w:r>
      <w:r w:rsidRPr="00D47DCC">
        <w:rPr>
          <w:sz w:val="22"/>
          <w:szCs w:val="22"/>
        </w:rPr>
        <w:t xml:space="preserve">pavojingosios atliekos nebus laikomos ilgiau kaip </w:t>
      </w:r>
      <w:r w:rsidR="006A608B">
        <w:rPr>
          <w:sz w:val="22"/>
          <w:szCs w:val="22"/>
        </w:rPr>
        <w:t>dvylika mėnesių</w:t>
      </w:r>
      <w:r w:rsidRPr="00D47DCC">
        <w:rPr>
          <w:sz w:val="22"/>
          <w:szCs w:val="22"/>
        </w:rPr>
        <w:t>, todėl lentelė nepildoma.</w:t>
      </w:r>
    </w:p>
    <w:p w14:paraId="2BD6B73A" w14:textId="77777777" w:rsidR="00DB6D36" w:rsidRPr="00D47DCC" w:rsidRDefault="00DB6D36" w:rsidP="00DB6D36">
      <w:pPr>
        <w:numPr>
          <w:ilvl w:val="12"/>
          <w:numId w:val="0"/>
        </w:numPr>
        <w:ind w:firstLine="567"/>
        <w:jc w:val="both"/>
        <w:rPr>
          <w:sz w:val="22"/>
          <w:szCs w:val="22"/>
        </w:rPr>
      </w:pPr>
    </w:p>
    <w:p w14:paraId="673FEFE1" w14:textId="77777777" w:rsidR="00DB6D36" w:rsidRPr="00D47DCC" w:rsidRDefault="00DB6D36" w:rsidP="00DB6D36">
      <w:pPr>
        <w:numPr>
          <w:ilvl w:val="12"/>
          <w:numId w:val="0"/>
        </w:numPr>
        <w:ind w:firstLine="567"/>
        <w:jc w:val="both"/>
        <w:rPr>
          <w:b/>
          <w:sz w:val="22"/>
          <w:szCs w:val="22"/>
        </w:rPr>
      </w:pPr>
      <w:r w:rsidRPr="00D47DCC">
        <w:rPr>
          <w:b/>
          <w:sz w:val="22"/>
          <w:szCs w:val="22"/>
        </w:rPr>
        <w:t xml:space="preserve">12.2. Pavojingųjų atliekų apdorojimas (naudojimas ar šalinimas, įskaitant </w:t>
      </w:r>
      <w:r w:rsidR="006B393C" w:rsidRPr="00D47DCC">
        <w:rPr>
          <w:b/>
          <w:sz w:val="22"/>
          <w:szCs w:val="22"/>
        </w:rPr>
        <w:t xml:space="preserve">laikymą ir </w:t>
      </w:r>
      <w:r w:rsidRPr="00D47DCC">
        <w:rPr>
          <w:b/>
          <w:sz w:val="22"/>
          <w:szCs w:val="22"/>
        </w:rPr>
        <w:t>paruošimą</w:t>
      </w:r>
      <w:r w:rsidR="006B393C" w:rsidRPr="00D47DCC">
        <w:rPr>
          <w:b/>
          <w:sz w:val="22"/>
          <w:szCs w:val="22"/>
        </w:rPr>
        <w:t xml:space="preserve"> naudoti ar šalinti)</w:t>
      </w:r>
      <w:r w:rsidRPr="00D47DCC">
        <w:rPr>
          <w:b/>
          <w:sz w:val="22"/>
          <w:szCs w:val="22"/>
        </w:rPr>
        <w:t>:</w:t>
      </w:r>
    </w:p>
    <w:p w14:paraId="1AE27357" w14:textId="77777777" w:rsidR="00DB6D36" w:rsidRPr="00D47DCC" w:rsidRDefault="00DB6D36" w:rsidP="00DB6D36">
      <w:pPr>
        <w:numPr>
          <w:ilvl w:val="12"/>
          <w:numId w:val="0"/>
        </w:numPr>
        <w:ind w:firstLine="567"/>
        <w:jc w:val="both"/>
        <w:rPr>
          <w:sz w:val="22"/>
          <w:szCs w:val="22"/>
        </w:rPr>
      </w:pPr>
    </w:p>
    <w:p w14:paraId="7C6F99F5" w14:textId="77777777" w:rsidR="00DB6D36" w:rsidRPr="00D47DCC" w:rsidRDefault="00DB6D36" w:rsidP="00DB6D36">
      <w:pPr>
        <w:numPr>
          <w:ilvl w:val="12"/>
          <w:numId w:val="0"/>
        </w:numPr>
        <w:ind w:firstLine="567"/>
        <w:jc w:val="both"/>
        <w:rPr>
          <w:sz w:val="22"/>
          <w:szCs w:val="22"/>
        </w:rPr>
      </w:pPr>
      <w:r w:rsidRPr="00D47DCC">
        <w:rPr>
          <w:b/>
          <w:sz w:val="22"/>
          <w:szCs w:val="22"/>
        </w:rPr>
        <w:t xml:space="preserve">17 lentelė. </w:t>
      </w:r>
      <w:r w:rsidRPr="00D47DCC">
        <w:rPr>
          <w:sz w:val="22"/>
          <w:szCs w:val="22"/>
        </w:rPr>
        <w:t>Leidžiamos naudoti</w:t>
      </w:r>
      <w:r w:rsidR="006B393C" w:rsidRPr="00D47DCC">
        <w:rPr>
          <w:sz w:val="22"/>
          <w:szCs w:val="22"/>
        </w:rPr>
        <w:t>, išskyrus numatomas laikyti ir paruošti naudoti,</w:t>
      </w:r>
      <w:r w:rsidRPr="00D47DCC">
        <w:rPr>
          <w:sz w:val="22"/>
          <w:szCs w:val="22"/>
        </w:rPr>
        <w:t xml:space="preserve"> pavojingosios atliekos</w:t>
      </w:r>
    </w:p>
    <w:p w14:paraId="60724589" w14:textId="77777777" w:rsidR="00DB6D36" w:rsidRPr="00D47DCC" w:rsidRDefault="00DB6D36" w:rsidP="00CE0C8B">
      <w:pPr>
        <w:numPr>
          <w:ilvl w:val="12"/>
          <w:numId w:val="0"/>
        </w:numPr>
        <w:ind w:firstLine="567"/>
        <w:jc w:val="both"/>
        <w:rPr>
          <w:sz w:val="22"/>
          <w:szCs w:val="22"/>
        </w:rPr>
      </w:pPr>
      <w:r w:rsidRPr="00D47DCC">
        <w:rPr>
          <w:sz w:val="22"/>
          <w:szCs w:val="22"/>
        </w:rPr>
        <w:t xml:space="preserve">Lentelė nepildoma, pavojingosios atliekos nenaudojamos. </w:t>
      </w:r>
    </w:p>
    <w:p w14:paraId="1AE28A97" w14:textId="77777777" w:rsidR="00DB6D36" w:rsidRPr="00D47DCC" w:rsidRDefault="00DB6D36" w:rsidP="00DB6D36">
      <w:pPr>
        <w:numPr>
          <w:ilvl w:val="12"/>
          <w:numId w:val="0"/>
        </w:numPr>
        <w:ind w:firstLine="567"/>
        <w:jc w:val="both"/>
        <w:rPr>
          <w:sz w:val="22"/>
          <w:szCs w:val="22"/>
        </w:rPr>
      </w:pPr>
    </w:p>
    <w:p w14:paraId="7FEB72F5" w14:textId="77777777" w:rsidR="00DB6D36" w:rsidRPr="00D47DCC" w:rsidRDefault="00DB6D36" w:rsidP="00DB6D36">
      <w:pPr>
        <w:numPr>
          <w:ilvl w:val="12"/>
          <w:numId w:val="0"/>
        </w:numPr>
        <w:ind w:firstLine="567"/>
        <w:jc w:val="both"/>
        <w:rPr>
          <w:sz w:val="22"/>
          <w:szCs w:val="22"/>
        </w:rPr>
      </w:pPr>
      <w:r w:rsidRPr="00D47DCC">
        <w:rPr>
          <w:b/>
          <w:sz w:val="22"/>
          <w:szCs w:val="22"/>
        </w:rPr>
        <w:t xml:space="preserve">18 lentelė. </w:t>
      </w:r>
      <w:r w:rsidRPr="00D47DCC">
        <w:rPr>
          <w:sz w:val="22"/>
          <w:szCs w:val="22"/>
        </w:rPr>
        <w:t>Leidžiamos šalinti</w:t>
      </w:r>
      <w:r w:rsidR="006B393C" w:rsidRPr="00D47DCC">
        <w:rPr>
          <w:sz w:val="22"/>
          <w:szCs w:val="22"/>
        </w:rPr>
        <w:t>, išskyrus numatomas laikyti ir paruošti šalinti,</w:t>
      </w:r>
      <w:r w:rsidRPr="00D47DCC">
        <w:rPr>
          <w:sz w:val="22"/>
          <w:szCs w:val="22"/>
        </w:rPr>
        <w:t xml:space="preserve"> pavojingosios atliekos</w:t>
      </w:r>
    </w:p>
    <w:p w14:paraId="06A61260" w14:textId="77777777" w:rsidR="00DB6D36" w:rsidRPr="00D47DCC" w:rsidRDefault="00DB6D36" w:rsidP="00DB6D36">
      <w:pPr>
        <w:numPr>
          <w:ilvl w:val="12"/>
          <w:numId w:val="0"/>
        </w:numPr>
        <w:ind w:firstLine="567"/>
        <w:jc w:val="both"/>
        <w:rPr>
          <w:sz w:val="22"/>
          <w:szCs w:val="22"/>
        </w:rPr>
      </w:pPr>
      <w:r w:rsidRPr="00D47DCC">
        <w:rPr>
          <w:sz w:val="22"/>
          <w:szCs w:val="22"/>
        </w:rPr>
        <w:t xml:space="preserve">Lentelė nepildoma, pavojingosios atliekos nešalinamos. </w:t>
      </w:r>
    </w:p>
    <w:p w14:paraId="2C1B999C" w14:textId="77777777" w:rsidR="00F342CF" w:rsidRPr="00D47DCC" w:rsidRDefault="00F342CF" w:rsidP="00DB6D36">
      <w:pPr>
        <w:numPr>
          <w:ilvl w:val="12"/>
          <w:numId w:val="0"/>
        </w:numPr>
        <w:ind w:firstLine="567"/>
        <w:jc w:val="both"/>
        <w:rPr>
          <w:b/>
          <w:sz w:val="22"/>
          <w:szCs w:val="22"/>
        </w:rPr>
      </w:pPr>
    </w:p>
    <w:p w14:paraId="39E0BA02" w14:textId="77777777" w:rsidR="00DB6D36" w:rsidRPr="00D47DCC" w:rsidRDefault="00DB6D36" w:rsidP="00DB6D36">
      <w:pPr>
        <w:numPr>
          <w:ilvl w:val="12"/>
          <w:numId w:val="0"/>
        </w:numPr>
        <w:ind w:firstLine="567"/>
        <w:jc w:val="both"/>
        <w:rPr>
          <w:sz w:val="22"/>
          <w:szCs w:val="22"/>
        </w:rPr>
      </w:pPr>
      <w:r w:rsidRPr="00D47DCC">
        <w:rPr>
          <w:b/>
          <w:sz w:val="22"/>
          <w:szCs w:val="22"/>
        </w:rPr>
        <w:t xml:space="preserve">19 lentelė. </w:t>
      </w:r>
      <w:r w:rsidRPr="00D47DCC">
        <w:rPr>
          <w:sz w:val="22"/>
          <w:szCs w:val="22"/>
        </w:rPr>
        <w:t>Leidžiamos paruošti naudoti ir (ar) šalinti pavojingosios atliekos</w:t>
      </w:r>
    </w:p>
    <w:p w14:paraId="7D4CAB60" w14:textId="77777777" w:rsidR="00DB6D36" w:rsidRPr="00D47DCC" w:rsidRDefault="00DB6D36" w:rsidP="00CE0C8B">
      <w:pPr>
        <w:numPr>
          <w:ilvl w:val="12"/>
          <w:numId w:val="0"/>
        </w:numPr>
        <w:ind w:firstLine="567"/>
        <w:jc w:val="both"/>
        <w:rPr>
          <w:sz w:val="22"/>
          <w:szCs w:val="22"/>
        </w:rPr>
      </w:pPr>
      <w:r w:rsidRPr="00D47DCC">
        <w:rPr>
          <w:sz w:val="22"/>
          <w:szCs w:val="22"/>
        </w:rPr>
        <w:t xml:space="preserve">Lentelė nepildoma, pavojingosios atliekos neruošiamos naudoti ir (ar) šalinti. </w:t>
      </w:r>
    </w:p>
    <w:p w14:paraId="01577B1D" w14:textId="77777777" w:rsidR="00DB6D36" w:rsidRPr="00D47DCC" w:rsidRDefault="00DB6D36" w:rsidP="00DB6D36">
      <w:pPr>
        <w:numPr>
          <w:ilvl w:val="12"/>
          <w:numId w:val="0"/>
        </w:numPr>
        <w:ind w:firstLine="567"/>
        <w:jc w:val="both"/>
        <w:rPr>
          <w:sz w:val="22"/>
          <w:szCs w:val="22"/>
        </w:rPr>
      </w:pPr>
    </w:p>
    <w:p w14:paraId="141AB71E" w14:textId="77777777" w:rsidR="00DB6D36" w:rsidRPr="00D47DCC" w:rsidRDefault="00DB6D36" w:rsidP="00DB6D36">
      <w:pPr>
        <w:numPr>
          <w:ilvl w:val="12"/>
          <w:numId w:val="0"/>
        </w:numPr>
        <w:ind w:firstLine="567"/>
        <w:jc w:val="both"/>
        <w:rPr>
          <w:sz w:val="22"/>
          <w:szCs w:val="22"/>
        </w:rPr>
      </w:pPr>
      <w:r w:rsidRPr="00D47DCC">
        <w:rPr>
          <w:b/>
          <w:sz w:val="22"/>
          <w:szCs w:val="22"/>
        </w:rPr>
        <w:t xml:space="preserve">20 lentelė. </w:t>
      </w:r>
      <w:r w:rsidRPr="00D47DCC">
        <w:rPr>
          <w:sz w:val="22"/>
          <w:szCs w:val="22"/>
        </w:rPr>
        <w:t>Didžiausias</w:t>
      </w:r>
      <w:r w:rsidRPr="00D47DCC">
        <w:rPr>
          <w:b/>
          <w:sz w:val="22"/>
          <w:szCs w:val="22"/>
        </w:rPr>
        <w:t xml:space="preserve"> </w:t>
      </w:r>
      <w:r w:rsidRPr="00D47DCC">
        <w:rPr>
          <w:sz w:val="22"/>
          <w:szCs w:val="22"/>
        </w:rPr>
        <w:t>leidžiamas laikyti pavojingųjų atliekų kiekis</w:t>
      </w:r>
    </w:p>
    <w:p w14:paraId="5FEFBA7C" w14:textId="77777777" w:rsidR="00DB6D36" w:rsidRPr="00D47DCC" w:rsidRDefault="00186F21" w:rsidP="00CE0C8B">
      <w:pPr>
        <w:numPr>
          <w:ilvl w:val="12"/>
          <w:numId w:val="0"/>
        </w:numPr>
        <w:ind w:firstLine="567"/>
        <w:jc w:val="both"/>
        <w:rPr>
          <w:sz w:val="22"/>
          <w:szCs w:val="22"/>
        </w:rPr>
      </w:pPr>
      <w:r w:rsidRPr="00D47DCC">
        <w:rPr>
          <w:sz w:val="22"/>
          <w:szCs w:val="22"/>
        </w:rPr>
        <w:t>Objekte pavojingosios atliekos nebus lai</w:t>
      </w:r>
      <w:r w:rsidR="00F66FB1" w:rsidRPr="00D47DCC">
        <w:rPr>
          <w:sz w:val="22"/>
          <w:szCs w:val="22"/>
        </w:rPr>
        <w:t>komos</w:t>
      </w:r>
      <w:r w:rsidRPr="00D47DCC">
        <w:rPr>
          <w:sz w:val="22"/>
          <w:szCs w:val="22"/>
        </w:rPr>
        <w:t>, todėl lentelė nepildoma.</w:t>
      </w:r>
    </w:p>
    <w:p w14:paraId="0AD2226B" w14:textId="77777777" w:rsidR="00F66FB1" w:rsidRPr="00D47DCC" w:rsidRDefault="00F66FB1" w:rsidP="00DB6D36">
      <w:pPr>
        <w:numPr>
          <w:ilvl w:val="12"/>
          <w:numId w:val="0"/>
        </w:numPr>
        <w:ind w:firstLine="567"/>
        <w:jc w:val="both"/>
        <w:rPr>
          <w:sz w:val="22"/>
          <w:szCs w:val="22"/>
        </w:rPr>
      </w:pPr>
    </w:p>
    <w:p w14:paraId="3A7F2C4D" w14:textId="77777777" w:rsidR="00F66FB1" w:rsidRPr="00D47DCC" w:rsidRDefault="00F66FB1" w:rsidP="00F66FB1">
      <w:pPr>
        <w:numPr>
          <w:ilvl w:val="12"/>
          <w:numId w:val="0"/>
        </w:numPr>
        <w:ind w:firstLine="567"/>
        <w:jc w:val="both"/>
        <w:rPr>
          <w:sz w:val="22"/>
          <w:szCs w:val="22"/>
        </w:rPr>
      </w:pPr>
      <w:r w:rsidRPr="00D47DCC">
        <w:rPr>
          <w:b/>
          <w:sz w:val="22"/>
          <w:szCs w:val="22"/>
        </w:rPr>
        <w:t>21 lentelė.</w:t>
      </w:r>
      <w:r w:rsidR="00DA3388" w:rsidRPr="00D47DCC">
        <w:rPr>
          <w:sz w:val="22"/>
          <w:szCs w:val="22"/>
        </w:rPr>
        <w:t xml:space="preserve"> L</w:t>
      </w:r>
      <w:r w:rsidRPr="00D47DCC">
        <w:rPr>
          <w:sz w:val="22"/>
          <w:szCs w:val="22"/>
        </w:rPr>
        <w:t>eidžiamas laikyti pavojingųjų atliekų kiekis jų susidarymo vietoje iki surinkimo (S8).</w:t>
      </w:r>
    </w:p>
    <w:p w14:paraId="3BD3601D" w14:textId="77777777" w:rsidR="00F66FB1" w:rsidRPr="00D47DCC" w:rsidRDefault="00F66FB1" w:rsidP="00CE0C8B">
      <w:pPr>
        <w:numPr>
          <w:ilvl w:val="12"/>
          <w:numId w:val="0"/>
        </w:numPr>
        <w:ind w:firstLine="567"/>
        <w:jc w:val="both"/>
        <w:rPr>
          <w:sz w:val="22"/>
          <w:szCs w:val="22"/>
        </w:rPr>
      </w:pPr>
      <w:r w:rsidRPr="00D47DCC">
        <w:rPr>
          <w:sz w:val="22"/>
          <w:szCs w:val="22"/>
        </w:rPr>
        <w:t>Objekte pavojingosios atliekos nebus laikomos ilgiau kaip šešis mėnesius, todėl lentelė nepildoma.</w:t>
      </w:r>
    </w:p>
    <w:p w14:paraId="371AFFB8" w14:textId="77777777" w:rsidR="00F66FB1" w:rsidRPr="00D47DCC" w:rsidRDefault="00F66FB1" w:rsidP="00F66FB1">
      <w:pPr>
        <w:numPr>
          <w:ilvl w:val="12"/>
          <w:numId w:val="0"/>
        </w:numPr>
        <w:ind w:firstLine="567"/>
        <w:jc w:val="both"/>
        <w:rPr>
          <w:sz w:val="22"/>
          <w:szCs w:val="22"/>
        </w:rPr>
      </w:pPr>
    </w:p>
    <w:p w14:paraId="21D0FEC0" w14:textId="77777777" w:rsidR="0016197C" w:rsidRPr="00D47DCC" w:rsidRDefault="0016197C" w:rsidP="00E170B0">
      <w:pPr>
        <w:numPr>
          <w:ilvl w:val="12"/>
          <w:numId w:val="0"/>
        </w:numPr>
        <w:ind w:firstLine="567"/>
        <w:jc w:val="both"/>
        <w:rPr>
          <w:sz w:val="22"/>
          <w:szCs w:val="22"/>
        </w:rPr>
      </w:pPr>
    </w:p>
    <w:p w14:paraId="69C9DB79" w14:textId="77777777" w:rsidR="0091678A" w:rsidRPr="00D47DCC" w:rsidRDefault="00B272EC" w:rsidP="0091678A">
      <w:pPr>
        <w:ind w:firstLine="567"/>
        <w:jc w:val="both"/>
        <w:rPr>
          <w:b/>
          <w:sz w:val="22"/>
          <w:szCs w:val="22"/>
        </w:rPr>
      </w:pPr>
      <w:r w:rsidRPr="00D47DCC">
        <w:rPr>
          <w:b/>
          <w:sz w:val="22"/>
          <w:szCs w:val="22"/>
        </w:rPr>
        <w:t>13. S</w:t>
      </w:r>
      <w:r w:rsidR="00BF243C" w:rsidRPr="00D47DCC">
        <w:rPr>
          <w:b/>
          <w:sz w:val="22"/>
          <w:szCs w:val="22"/>
        </w:rPr>
        <w:t>ąlygos pagal Atliekų degin</w:t>
      </w:r>
      <w:r w:rsidR="0091678A" w:rsidRPr="00D47DCC">
        <w:rPr>
          <w:b/>
          <w:sz w:val="22"/>
          <w:szCs w:val="22"/>
        </w:rPr>
        <w:t>imo aplinkosauginių reikalavimų, patvirtintų</w:t>
      </w:r>
      <w:r w:rsidR="00BF243C" w:rsidRPr="00D47DCC">
        <w:rPr>
          <w:b/>
          <w:sz w:val="22"/>
          <w:szCs w:val="22"/>
        </w:rPr>
        <w:t xml:space="preserve"> Lietuvos Respublikos aplinkos ministro 2002 m. gruodžio 31 d. įs</w:t>
      </w:r>
      <w:r w:rsidR="0091678A" w:rsidRPr="00D47DCC">
        <w:rPr>
          <w:b/>
          <w:sz w:val="22"/>
          <w:szCs w:val="22"/>
        </w:rPr>
        <w:t>akymu Nr. 699 „Dėl Atliekų deginimo aplinkosauginių reikalavimų patvirtinimo“, 8, 8</w:t>
      </w:r>
      <w:r w:rsidR="0091678A" w:rsidRPr="00D47DCC">
        <w:rPr>
          <w:b/>
          <w:sz w:val="22"/>
          <w:szCs w:val="22"/>
          <w:vertAlign w:val="superscript"/>
        </w:rPr>
        <w:t xml:space="preserve">1 </w:t>
      </w:r>
      <w:r w:rsidR="0091678A" w:rsidRPr="00D47DCC">
        <w:rPr>
          <w:b/>
          <w:sz w:val="22"/>
          <w:szCs w:val="22"/>
        </w:rPr>
        <w:t>punktuose nurodytą informaciją.</w:t>
      </w:r>
    </w:p>
    <w:p w14:paraId="7FF594FC" w14:textId="77777777" w:rsidR="00BF243C" w:rsidRPr="00D47DCC" w:rsidRDefault="00BF243C" w:rsidP="00CE0C8B">
      <w:pPr>
        <w:numPr>
          <w:ilvl w:val="12"/>
          <w:numId w:val="0"/>
        </w:numPr>
        <w:ind w:firstLine="567"/>
        <w:jc w:val="both"/>
        <w:rPr>
          <w:sz w:val="22"/>
          <w:szCs w:val="22"/>
        </w:rPr>
      </w:pPr>
      <w:r w:rsidRPr="00D47DCC">
        <w:rPr>
          <w:sz w:val="22"/>
          <w:szCs w:val="22"/>
        </w:rPr>
        <w:t xml:space="preserve">Nepildoma, atliekos nedeginamos. </w:t>
      </w:r>
    </w:p>
    <w:p w14:paraId="0B617432" w14:textId="77777777" w:rsidR="00BF243C" w:rsidRPr="00D47DCC" w:rsidRDefault="00BF243C" w:rsidP="00E170B0">
      <w:pPr>
        <w:numPr>
          <w:ilvl w:val="12"/>
          <w:numId w:val="0"/>
        </w:numPr>
        <w:ind w:firstLine="567"/>
        <w:jc w:val="both"/>
        <w:rPr>
          <w:sz w:val="22"/>
          <w:szCs w:val="22"/>
        </w:rPr>
      </w:pPr>
    </w:p>
    <w:p w14:paraId="34B36454" w14:textId="77777777" w:rsidR="00D40E57" w:rsidRPr="00D47DCC" w:rsidRDefault="00BF243C" w:rsidP="00D40E57">
      <w:pPr>
        <w:ind w:firstLine="567"/>
        <w:jc w:val="both"/>
        <w:rPr>
          <w:b/>
          <w:sz w:val="22"/>
          <w:szCs w:val="22"/>
        </w:rPr>
      </w:pPr>
      <w:r w:rsidRPr="00D47DCC">
        <w:rPr>
          <w:b/>
          <w:sz w:val="22"/>
          <w:szCs w:val="22"/>
        </w:rPr>
        <w:t xml:space="preserve">14. </w:t>
      </w:r>
      <w:r w:rsidR="00D40E57" w:rsidRPr="00D47DCC">
        <w:rPr>
          <w:b/>
          <w:sz w:val="22"/>
          <w:szCs w:val="22"/>
        </w:rPr>
        <w:t>Sąlygos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14:paraId="611CACE7" w14:textId="77777777" w:rsidR="00796ABE" w:rsidRPr="00D47DCC" w:rsidRDefault="00BF243C" w:rsidP="00CE0C8B">
      <w:pPr>
        <w:numPr>
          <w:ilvl w:val="12"/>
          <w:numId w:val="0"/>
        </w:numPr>
        <w:ind w:firstLine="567"/>
        <w:jc w:val="both"/>
        <w:rPr>
          <w:sz w:val="22"/>
          <w:szCs w:val="22"/>
        </w:rPr>
      </w:pPr>
      <w:r w:rsidRPr="00D47DCC">
        <w:rPr>
          <w:sz w:val="22"/>
          <w:szCs w:val="22"/>
        </w:rPr>
        <w:lastRenderedPageBreak/>
        <w:t xml:space="preserve">Nepildoma, sąvartynas neeksploatuojamas. </w:t>
      </w:r>
    </w:p>
    <w:p w14:paraId="2421F136" w14:textId="77777777" w:rsidR="00796ABE" w:rsidRPr="00D47DCC" w:rsidRDefault="00796ABE" w:rsidP="00E170B0">
      <w:pPr>
        <w:numPr>
          <w:ilvl w:val="12"/>
          <w:numId w:val="0"/>
        </w:numPr>
        <w:ind w:firstLine="567"/>
        <w:jc w:val="both"/>
        <w:rPr>
          <w:sz w:val="22"/>
          <w:szCs w:val="22"/>
        </w:rPr>
      </w:pPr>
    </w:p>
    <w:p w14:paraId="452F6F8C" w14:textId="77777777" w:rsidR="00B378AF" w:rsidRPr="00D47DCC" w:rsidRDefault="00BF243C" w:rsidP="003E3D9C">
      <w:pPr>
        <w:numPr>
          <w:ilvl w:val="12"/>
          <w:numId w:val="0"/>
        </w:numPr>
        <w:ind w:firstLine="567"/>
        <w:jc w:val="both"/>
        <w:rPr>
          <w:b/>
          <w:sz w:val="22"/>
          <w:szCs w:val="22"/>
        </w:rPr>
      </w:pPr>
      <w:r w:rsidRPr="00D47DCC">
        <w:rPr>
          <w:b/>
          <w:sz w:val="22"/>
          <w:szCs w:val="22"/>
        </w:rPr>
        <w:t>15. A</w:t>
      </w:r>
      <w:r w:rsidR="00067E48" w:rsidRPr="00D47DCC">
        <w:rPr>
          <w:b/>
          <w:sz w:val="22"/>
          <w:szCs w:val="22"/>
        </w:rPr>
        <w:t>tliekų stebėsenos priemonės</w:t>
      </w:r>
    </w:p>
    <w:p w14:paraId="47D719E9" w14:textId="77777777" w:rsidR="00921A34" w:rsidRPr="00D47DCC" w:rsidRDefault="00BF243C" w:rsidP="00CE0C8B">
      <w:pPr>
        <w:numPr>
          <w:ilvl w:val="12"/>
          <w:numId w:val="0"/>
        </w:numPr>
        <w:ind w:firstLine="567"/>
        <w:jc w:val="both"/>
        <w:rPr>
          <w:b/>
          <w:sz w:val="22"/>
          <w:szCs w:val="22"/>
        </w:rPr>
      </w:pPr>
      <w:r w:rsidRPr="00D47DCC">
        <w:rPr>
          <w:sz w:val="22"/>
          <w:szCs w:val="22"/>
        </w:rPr>
        <w:t>Nėra.</w:t>
      </w:r>
    </w:p>
    <w:p w14:paraId="2209E77F" w14:textId="77777777" w:rsidR="00BF243C" w:rsidRPr="00D47DCC" w:rsidRDefault="00BF243C" w:rsidP="00796ABE">
      <w:pPr>
        <w:jc w:val="both"/>
        <w:rPr>
          <w:b/>
          <w:sz w:val="22"/>
          <w:szCs w:val="22"/>
        </w:rPr>
      </w:pPr>
    </w:p>
    <w:p w14:paraId="7102C388" w14:textId="77777777" w:rsidR="00A15D89" w:rsidRPr="00D47DCC" w:rsidRDefault="00DA3388" w:rsidP="00DA3388">
      <w:pPr>
        <w:ind w:firstLine="567"/>
        <w:jc w:val="both"/>
        <w:rPr>
          <w:spacing w:val="-3"/>
          <w:sz w:val="22"/>
          <w:szCs w:val="22"/>
        </w:rPr>
      </w:pPr>
      <w:r w:rsidRPr="00D47DCC">
        <w:rPr>
          <w:b/>
          <w:sz w:val="22"/>
          <w:szCs w:val="22"/>
        </w:rPr>
        <w:t>16</w:t>
      </w:r>
      <w:r w:rsidR="00921A34" w:rsidRPr="00D47DCC">
        <w:rPr>
          <w:b/>
          <w:sz w:val="22"/>
          <w:szCs w:val="22"/>
        </w:rPr>
        <w:t>.</w:t>
      </w:r>
      <w:r w:rsidR="00921A34" w:rsidRPr="00D47DCC">
        <w:rPr>
          <w:b/>
          <w:bCs/>
          <w:sz w:val="22"/>
          <w:szCs w:val="22"/>
        </w:rPr>
        <w:t xml:space="preserve"> </w:t>
      </w:r>
      <w:r w:rsidRPr="00D47DCC">
        <w:rPr>
          <w:spacing w:val="-3"/>
          <w:sz w:val="22"/>
          <w:szCs w:val="22"/>
        </w:rPr>
        <w:t>Ūkio subjektų aplinkos monitoringas turi būti vykdomas pagal Ūkio subjektų aplinkos monitoringo nuostatų, patvirtintų Lietuvos Respublikos aplinkos ministro 2009 m. rugsėjo 16 d. įsakymu Nr. D1-546 „Dėl ūkio subjektų aplinkos monitoringo nuostatų patvirtinimo“ reikalavimus parengtą ir nustatyta tvarka suderintą ūkio subjektų aplinkos monitoringo programą.</w:t>
      </w:r>
    </w:p>
    <w:p w14:paraId="121434CA" w14:textId="77777777" w:rsidR="00DA3388" w:rsidRPr="00D47DCC" w:rsidRDefault="00DA3388" w:rsidP="00DA3388">
      <w:pPr>
        <w:ind w:firstLine="567"/>
        <w:jc w:val="both"/>
        <w:rPr>
          <w:spacing w:val="-3"/>
          <w:sz w:val="22"/>
          <w:szCs w:val="22"/>
        </w:rPr>
      </w:pPr>
    </w:p>
    <w:p w14:paraId="2C39F0F1" w14:textId="77777777" w:rsidR="00AE0F3A" w:rsidRPr="00D47DCC" w:rsidRDefault="00BF243C" w:rsidP="00AE0F3A">
      <w:pPr>
        <w:ind w:firstLine="567"/>
        <w:jc w:val="both"/>
        <w:rPr>
          <w:b/>
          <w:sz w:val="22"/>
          <w:szCs w:val="22"/>
        </w:rPr>
      </w:pPr>
      <w:r w:rsidRPr="00D47DCC">
        <w:rPr>
          <w:b/>
          <w:sz w:val="22"/>
          <w:szCs w:val="22"/>
        </w:rPr>
        <w:t xml:space="preserve">17. </w:t>
      </w:r>
      <w:r w:rsidR="00FD799F" w:rsidRPr="00D47DCC">
        <w:rPr>
          <w:b/>
          <w:sz w:val="22"/>
          <w:szCs w:val="22"/>
        </w:rPr>
        <w:t>Leidžiamas triukšmo išmetimas, r</w:t>
      </w:r>
      <w:r w:rsidRPr="00D47DCC">
        <w:rPr>
          <w:b/>
          <w:sz w:val="22"/>
          <w:szCs w:val="22"/>
        </w:rPr>
        <w:t>eikalavimai triukšmui valdy</w:t>
      </w:r>
      <w:r w:rsidR="00DA3388" w:rsidRPr="00D47DCC">
        <w:rPr>
          <w:b/>
          <w:sz w:val="22"/>
          <w:szCs w:val="22"/>
        </w:rPr>
        <w:t>ti ir</w:t>
      </w:r>
      <w:r w:rsidR="00067E48" w:rsidRPr="00D47DCC">
        <w:rPr>
          <w:b/>
          <w:sz w:val="22"/>
          <w:szCs w:val="22"/>
        </w:rPr>
        <w:t xml:space="preserve"> triukšmo mažinimo priemonės</w:t>
      </w:r>
    </w:p>
    <w:p w14:paraId="4AD7010D" w14:textId="77777777" w:rsidR="00D47DCC" w:rsidRDefault="00D47DCC" w:rsidP="00D47DCC">
      <w:pPr>
        <w:widowControl w:val="0"/>
        <w:spacing w:after="80" w:line="300" w:lineRule="exact"/>
        <w:ind w:firstLine="562"/>
        <w:jc w:val="both"/>
        <w:rPr>
          <w:sz w:val="22"/>
          <w:szCs w:val="22"/>
        </w:rPr>
      </w:pPr>
    </w:p>
    <w:p w14:paraId="12D4BB33" w14:textId="0E730C45" w:rsidR="00271BCA" w:rsidRPr="00271BCA" w:rsidRDefault="00271BCA" w:rsidP="00271BCA">
      <w:pPr>
        <w:numPr>
          <w:ilvl w:val="0"/>
          <w:numId w:val="27"/>
        </w:numPr>
        <w:contextualSpacing/>
        <w:jc w:val="both"/>
        <w:rPr>
          <w:sz w:val="22"/>
          <w:szCs w:val="22"/>
        </w:rPr>
      </w:pPr>
      <w:r w:rsidRPr="00271BCA">
        <w:rPr>
          <w:sz w:val="22"/>
          <w:szCs w:val="22"/>
        </w:rPr>
        <w:t>ūkin</w:t>
      </w:r>
      <w:r w:rsidR="004703AD">
        <w:rPr>
          <w:sz w:val="22"/>
          <w:szCs w:val="22"/>
        </w:rPr>
        <w:t>ė</w:t>
      </w:r>
      <w:r w:rsidRPr="00271BCA">
        <w:rPr>
          <w:sz w:val="22"/>
          <w:szCs w:val="22"/>
        </w:rPr>
        <w:t xml:space="preserve"> veikl</w:t>
      </w:r>
      <w:r w:rsidR="004703AD">
        <w:rPr>
          <w:sz w:val="22"/>
          <w:szCs w:val="22"/>
        </w:rPr>
        <w:t>a</w:t>
      </w:r>
      <w:r w:rsidRPr="00271BCA">
        <w:rPr>
          <w:sz w:val="22"/>
          <w:szCs w:val="22"/>
        </w:rPr>
        <w:t xml:space="preserve"> </w:t>
      </w:r>
      <w:r w:rsidR="004703AD">
        <w:rPr>
          <w:sz w:val="22"/>
          <w:szCs w:val="22"/>
        </w:rPr>
        <w:t xml:space="preserve">galima </w:t>
      </w:r>
      <w:r w:rsidRPr="00271BCA">
        <w:rPr>
          <w:sz w:val="22"/>
          <w:szCs w:val="22"/>
        </w:rPr>
        <w:t xml:space="preserve">vykdyti tik </w:t>
      </w:r>
      <w:r w:rsidR="004703AD">
        <w:rPr>
          <w:sz w:val="22"/>
          <w:szCs w:val="22"/>
        </w:rPr>
        <w:t>su</w:t>
      </w:r>
      <w:r w:rsidRPr="00271BCA">
        <w:rPr>
          <w:sz w:val="22"/>
          <w:szCs w:val="22"/>
        </w:rPr>
        <w:t xml:space="preserve"> šiaurės rytinėje teritorijos dalyje įrengta triukšmo akustine sienute, kurios ilgis – 387 metrai, aukštis – 5 metrai, garso izoliavimo rodiklis – 20 dBA; </w:t>
      </w:r>
    </w:p>
    <w:p w14:paraId="0495760D" w14:textId="77777777" w:rsidR="00271BCA" w:rsidRPr="00271BCA" w:rsidRDefault="00271BCA" w:rsidP="00271BCA">
      <w:pPr>
        <w:numPr>
          <w:ilvl w:val="0"/>
          <w:numId w:val="27"/>
        </w:numPr>
        <w:contextualSpacing/>
        <w:jc w:val="both"/>
        <w:rPr>
          <w:sz w:val="22"/>
          <w:szCs w:val="22"/>
        </w:rPr>
      </w:pPr>
      <w:r w:rsidRPr="00271BCA">
        <w:rPr>
          <w:sz w:val="22"/>
          <w:szCs w:val="22"/>
        </w:rPr>
        <w:t>medienos rąstų iškrovimą vykdyti tik manipuliatoriaus pagalba, neišverčiant medienos rąstų ir nekeliant papildomo triukšmo;</w:t>
      </w:r>
    </w:p>
    <w:p w14:paraId="25040E68" w14:textId="77777777" w:rsidR="00522284" w:rsidRPr="00522284" w:rsidRDefault="00522284" w:rsidP="00522284">
      <w:pPr>
        <w:numPr>
          <w:ilvl w:val="0"/>
          <w:numId w:val="27"/>
        </w:numPr>
        <w:contextualSpacing/>
        <w:jc w:val="both"/>
        <w:rPr>
          <w:sz w:val="22"/>
          <w:szCs w:val="22"/>
        </w:rPr>
      </w:pPr>
      <w:r w:rsidRPr="00522284">
        <w:rPr>
          <w:sz w:val="22"/>
          <w:szCs w:val="22"/>
        </w:rPr>
        <w:t>žaliavinės medienos krovos ir kitus triukšmingus darbus teritorijoje vykdyti tik dienos metu;</w:t>
      </w:r>
    </w:p>
    <w:p w14:paraId="05803E26" w14:textId="77777777" w:rsidR="00522284" w:rsidRPr="00522284" w:rsidRDefault="00522284" w:rsidP="00522284">
      <w:pPr>
        <w:numPr>
          <w:ilvl w:val="0"/>
          <w:numId w:val="27"/>
        </w:numPr>
        <w:contextualSpacing/>
        <w:jc w:val="both"/>
        <w:rPr>
          <w:sz w:val="22"/>
          <w:szCs w:val="22"/>
        </w:rPr>
      </w:pPr>
      <w:r w:rsidRPr="00522284">
        <w:rPr>
          <w:sz w:val="22"/>
          <w:szCs w:val="22"/>
        </w:rPr>
        <w:t>sunkiasvoris autotransportas į ūkinės veiklos teritoriją turi atvykti tik dienos metu;</w:t>
      </w:r>
    </w:p>
    <w:p w14:paraId="43216687" w14:textId="1F52B852" w:rsidR="00D47DCC" w:rsidRPr="00522284" w:rsidRDefault="00522284" w:rsidP="00D47DCC">
      <w:pPr>
        <w:pStyle w:val="Sraopastraipa"/>
        <w:widowControl w:val="0"/>
        <w:numPr>
          <w:ilvl w:val="0"/>
          <w:numId w:val="27"/>
        </w:numPr>
        <w:spacing w:after="80" w:line="300" w:lineRule="exact"/>
        <w:ind w:left="1282" w:hanging="387"/>
        <w:contextualSpacing w:val="0"/>
        <w:jc w:val="both"/>
        <w:rPr>
          <w:rFonts w:ascii="Times New Roman" w:hAnsi="Times New Roman"/>
          <w:b/>
          <w:bCs/>
          <w:lang w:eastAsia="lt-LT"/>
        </w:rPr>
      </w:pPr>
      <w:r>
        <w:rPr>
          <w:rFonts w:ascii="Times New Roman" w:hAnsi="Times New Roman"/>
          <w:lang w:eastAsia="lt-LT"/>
        </w:rPr>
        <w:t>o</w:t>
      </w:r>
      <w:r w:rsidR="00D47DCC" w:rsidRPr="00D47DCC">
        <w:rPr>
          <w:rFonts w:ascii="Times New Roman" w:hAnsi="Times New Roman"/>
          <w:lang w:eastAsia="lt-LT"/>
        </w:rPr>
        <w:t>bjekto teritorijoje ribo</w:t>
      </w:r>
      <w:r>
        <w:rPr>
          <w:rFonts w:ascii="Times New Roman" w:hAnsi="Times New Roman"/>
          <w:lang w:eastAsia="lt-LT"/>
        </w:rPr>
        <w:t>ti</w:t>
      </w:r>
      <w:r w:rsidR="00D47DCC" w:rsidRPr="00D47DCC">
        <w:rPr>
          <w:rFonts w:ascii="Times New Roman" w:hAnsi="Times New Roman"/>
          <w:lang w:eastAsia="lt-LT"/>
        </w:rPr>
        <w:t xml:space="preserve"> transporto priemonių greit</w:t>
      </w:r>
      <w:r>
        <w:rPr>
          <w:rFonts w:ascii="Times New Roman" w:hAnsi="Times New Roman"/>
          <w:lang w:eastAsia="lt-LT"/>
        </w:rPr>
        <w:t>į</w:t>
      </w:r>
      <w:r w:rsidR="00BC64F3">
        <w:rPr>
          <w:rFonts w:ascii="Times New Roman" w:hAnsi="Times New Roman"/>
          <w:lang w:eastAsia="lt-LT"/>
        </w:rPr>
        <w:t xml:space="preserve"> </w:t>
      </w:r>
      <w:r w:rsidR="00D47DCC" w:rsidRPr="00D47DCC">
        <w:rPr>
          <w:rFonts w:ascii="Times New Roman" w:hAnsi="Times New Roman"/>
          <w:lang w:eastAsia="lt-LT"/>
        </w:rPr>
        <w:t xml:space="preserve">iki 20 km/val. </w:t>
      </w:r>
    </w:p>
    <w:p w14:paraId="7D8A9D1A" w14:textId="7D4A9827" w:rsidR="00522284" w:rsidRPr="003A119F" w:rsidRDefault="00522284" w:rsidP="00522284">
      <w:pPr>
        <w:numPr>
          <w:ilvl w:val="0"/>
          <w:numId w:val="27"/>
        </w:numPr>
        <w:contextualSpacing/>
        <w:jc w:val="both"/>
        <w:rPr>
          <w:sz w:val="22"/>
          <w:szCs w:val="22"/>
        </w:rPr>
      </w:pPr>
      <w:r w:rsidRPr="00522284">
        <w:rPr>
          <w:sz w:val="22"/>
          <w:szCs w:val="22"/>
        </w:rPr>
        <w:t xml:space="preserve">ūkinės veiklos vykdymo metu užtikrinti, kad į ūkinės veiklos teritoriją per valandą </w:t>
      </w:r>
      <w:r w:rsidRPr="003A119F">
        <w:rPr>
          <w:sz w:val="22"/>
          <w:szCs w:val="22"/>
        </w:rPr>
        <w:t>atvyktų ir išvyktų iki 24 sunkiasvorių automobilių</w:t>
      </w:r>
      <w:r w:rsidR="005903BA">
        <w:rPr>
          <w:sz w:val="22"/>
          <w:szCs w:val="22"/>
        </w:rPr>
        <w:t xml:space="preserve"> abiem kryptimis.</w:t>
      </w:r>
    </w:p>
    <w:p w14:paraId="395B85DB" w14:textId="77777777" w:rsidR="00F1401B" w:rsidRDefault="00F1401B">
      <w:pPr>
        <w:ind w:firstLine="567"/>
        <w:jc w:val="both"/>
        <w:rPr>
          <w:b/>
          <w:sz w:val="22"/>
          <w:szCs w:val="22"/>
        </w:rPr>
      </w:pPr>
    </w:p>
    <w:p w14:paraId="383EBF92" w14:textId="4F2AD5DE" w:rsidR="00921A34" w:rsidRPr="00D47DCC" w:rsidRDefault="00921A34">
      <w:pPr>
        <w:ind w:firstLine="567"/>
        <w:jc w:val="both"/>
        <w:rPr>
          <w:b/>
          <w:sz w:val="22"/>
          <w:szCs w:val="22"/>
        </w:rPr>
      </w:pPr>
      <w:r w:rsidRPr="00D47DCC">
        <w:rPr>
          <w:b/>
          <w:sz w:val="22"/>
          <w:szCs w:val="22"/>
        </w:rPr>
        <w:t>18. Įrengini</w:t>
      </w:r>
      <w:r w:rsidR="00067E48" w:rsidRPr="00D47DCC">
        <w:rPr>
          <w:b/>
          <w:sz w:val="22"/>
          <w:szCs w:val="22"/>
        </w:rPr>
        <w:t>o eksploatavimo laiko ribojimas</w:t>
      </w:r>
    </w:p>
    <w:p w14:paraId="5A481C9A" w14:textId="77777777" w:rsidR="00D036D0" w:rsidRPr="00D47DCC" w:rsidRDefault="00FD799F">
      <w:pPr>
        <w:ind w:firstLine="567"/>
        <w:jc w:val="both"/>
        <w:rPr>
          <w:sz w:val="22"/>
          <w:szCs w:val="22"/>
        </w:rPr>
      </w:pPr>
      <w:r w:rsidRPr="00D47DCC">
        <w:rPr>
          <w:sz w:val="22"/>
          <w:szCs w:val="22"/>
        </w:rPr>
        <w:t>Į</w:t>
      </w:r>
      <w:r w:rsidR="0036080D" w:rsidRPr="00D47DCC">
        <w:rPr>
          <w:sz w:val="22"/>
          <w:szCs w:val="22"/>
        </w:rPr>
        <w:t>renginio e</w:t>
      </w:r>
      <w:r w:rsidRPr="00D47DCC">
        <w:rPr>
          <w:sz w:val="22"/>
          <w:szCs w:val="22"/>
        </w:rPr>
        <w:t>ksploatavimo laiko ribojimas nenustatytas.</w:t>
      </w:r>
    </w:p>
    <w:p w14:paraId="1B7E349C" w14:textId="77777777" w:rsidR="00A15D89" w:rsidRDefault="00A15D89">
      <w:pPr>
        <w:ind w:firstLine="567"/>
        <w:jc w:val="both"/>
      </w:pPr>
    </w:p>
    <w:p w14:paraId="53B51764" w14:textId="77777777" w:rsidR="00B517A6" w:rsidRPr="00D47DCC" w:rsidRDefault="00BF243C" w:rsidP="003C7F7E">
      <w:pPr>
        <w:ind w:firstLine="567"/>
        <w:jc w:val="both"/>
        <w:rPr>
          <w:b/>
          <w:sz w:val="22"/>
          <w:szCs w:val="22"/>
        </w:rPr>
      </w:pPr>
      <w:r w:rsidRPr="00D47DCC">
        <w:rPr>
          <w:b/>
          <w:sz w:val="22"/>
          <w:szCs w:val="22"/>
        </w:rPr>
        <w:t xml:space="preserve">19. </w:t>
      </w:r>
      <w:r w:rsidR="00DA3388" w:rsidRPr="00D47DCC">
        <w:rPr>
          <w:b/>
          <w:sz w:val="22"/>
          <w:szCs w:val="22"/>
        </w:rPr>
        <w:t>Leidžiamas kvapo išmetimas ir kvapų valdymo (mažinimo) priemonės.</w:t>
      </w:r>
    </w:p>
    <w:p w14:paraId="7DE4EF74" w14:textId="2F99A26F" w:rsidR="00B517A6" w:rsidRPr="00593302" w:rsidRDefault="00593302" w:rsidP="00593302">
      <w:pPr>
        <w:pStyle w:val="Sraopastraipa"/>
        <w:ind w:left="0" w:firstLine="851"/>
        <w:jc w:val="both"/>
        <w:rPr>
          <w:rFonts w:ascii="Times New Roman" w:hAnsi="Times New Roman"/>
          <w:szCs w:val="24"/>
        </w:rPr>
      </w:pPr>
      <w:r>
        <w:rPr>
          <w:rFonts w:ascii="Times New Roman" w:hAnsi="Times New Roman"/>
          <w:szCs w:val="24"/>
        </w:rPr>
        <w:t>T</w:t>
      </w:r>
      <w:r w:rsidRPr="00593302">
        <w:rPr>
          <w:rFonts w:ascii="Times New Roman" w:hAnsi="Times New Roman"/>
          <w:szCs w:val="24"/>
        </w:rPr>
        <w:t xml:space="preserve">uri būti užtikrinta, kad </w:t>
      </w:r>
      <w:r w:rsidR="00BC64F3">
        <w:rPr>
          <w:rFonts w:ascii="Times New Roman" w:hAnsi="Times New Roman"/>
          <w:szCs w:val="24"/>
        </w:rPr>
        <w:t xml:space="preserve">įprastinės </w:t>
      </w:r>
      <w:r w:rsidRPr="00593302">
        <w:rPr>
          <w:rFonts w:ascii="Times New Roman" w:hAnsi="Times New Roman"/>
          <w:szCs w:val="24"/>
        </w:rPr>
        <w:t xml:space="preserve">ūkinės veiklos vykdymo metu kvapo emisija iš kiekvieno taršos šaltinio neviršytų </w:t>
      </w:r>
      <w:r w:rsidR="00115AD4">
        <w:rPr>
          <w:rFonts w:ascii="Times New Roman" w:hAnsi="Times New Roman"/>
          <w:szCs w:val="24"/>
        </w:rPr>
        <w:t>p</w:t>
      </w:r>
      <w:r w:rsidRPr="00593302">
        <w:rPr>
          <w:rFonts w:ascii="Times New Roman" w:hAnsi="Times New Roman"/>
          <w:szCs w:val="24"/>
        </w:rPr>
        <w:t>araiškoje pateikto dydžio:</w:t>
      </w:r>
    </w:p>
    <w:p w14:paraId="3E9CCC5B" w14:textId="77777777" w:rsidR="00115AD4" w:rsidRDefault="00DA3388" w:rsidP="00DA3388">
      <w:pPr>
        <w:pBdr>
          <w:top w:val="nil"/>
          <w:left w:val="nil"/>
          <w:bottom w:val="nil"/>
          <w:right w:val="nil"/>
          <w:between w:val="nil"/>
        </w:pBdr>
        <w:jc w:val="both"/>
        <w:rPr>
          <w:b/>
          <w:color w:val="000000"/>
          <w:sz w:val="22"/>
          <w:szCs w:val="22"/>
        </w:rPr>
      </w:pPr>
      <w:r w:rsidRPr="00AD3590">
        <w:rPr>
          <w:b/>
          <w:color w:val="000000"/>
          <w:sz w:val="22"/>
          <w:szCs w:val="22"/>
        </w:rPr>
        <w:t xml:space="preserve">           </w:t>
      </w:r>
      <w:r w:rsidR="00E84EA8" w:rsidRPr="00AD3590">
        <w:rPr>
          <w:b/>
          <w:color w:val="000000"/>
          <w:sz w:val="22"/>
          <w:szCs w:val="22"/>
        </w:rPr>
        <w:t xml:space="preserve"> </w:t>
      </w:r>
    </w:p>
    <w:p w14:paraId="52C34185" w14:textId="44CA1266" w:rsidR="00B517A6" w:rsidRPr="00AD3590" w:rsidRDefault="00E84EA8" w:rsidP="00DA3388">
      <w:pPr>
        <w:pBdr>
          <w:top w:val="nil"/>
          <w:left w:val="nil"/>
          <w:bottom w:val="nil"/>
          <w:right w:val="nil"/>
          <w:between w:val="nil"/>
        </w:pBdr>
        <w:jc w:val="both"/>
        <w:rPr>
          <w:b/>
          <w:color w:val="000000"/>
          <w:sz w:val="22"/>
          <w:szCs w:val="22"/>
        </w:rPr>
      </w:pPr>
      <w:r w:rsidRPr="00AD3590">
        <w:rPr>
          <w:b/>
          <w:color w:val="000000"/>
          <w:sz w:val="22"/>
          <w:szCs w:val="22"/>
        </w:rPr>
        <w:t>22 lentelė. Leidžiamas kvapų iš</w:t>
      </w:r>
      <w:r w:rsidR="00DA3388" w:rsidRPr="00AD3590">
        <w:rPr>
          <w:b/>
          <w:color w:val="000000"/>
          <w:sz w:val="22"/>
          <w:szCs w:val="22"/>
        </w:rPr>
        <w:t>metimas</w:t>
      </w:r>
      <w:r w:rsidR="00BD2153">
        <w:rPr>
          <w:b/>
          <w:color w:val="000000"/>
          <w:sz w:val="22"/>
          <w:szCs w:val="22"/>
        </w:rPr>
        <w:t>*</w:t>
      </w:r>
    </w:p>
    <w:tbl>
      <w:tblPr>
        <w:tblStyle w:val="Lentelstinklelis"/>
        <w:tblW w:w="9634" w:type="dxa"/>
        <w:tblInd w:w="0" w:type="dxa"/>
        <w:tblLook w:val="04A0" w:firstRow="1" w:lastRow="0" w:firstColumn="1" w:lastColumn="0" w:noHBand="0" w:noVBand="1"/>
      </w:tblPr>
      <w:tblGrid>
        <w:gridCol w:w="923"/>
        <w:gridCol w:w="2477"/>
        <w:gridCol w:w="3399"/>
        <w:gridCol w:w="2835"/>
      </w:tblGrid>
      <w:tr w:rsidR="00115AD4" w:rsidRPr="00BD2153" w14:paraId="2733A413" w14:textId="77777777" w:rsidTr="002E7AE8">
        <w:tc>
          <w:tcPr>
            <w:tcW w:w="923" w:type="dxa"/>
            <w:vMerge w:val="restart"/>
          </w:tcPr>
          <w:p w14:paraId="4BE0680A" w14:textId="77777777" w:rsidR="00115AD4" w:rsidRPr="00BD2153" w:rsidRDefault="00115AD4" w:rsidP="002E7AE8">
            <w:pPr>
              <w:contextualSpacing/>
              <w:jc w:val="both"/>
              <w:rPr>
                <w:sz w:val="22"/>
                <w:szCs w:val="22"/>
              </w:rPr>
            </w:pPr>
            <w:r w:rsidRPr="00BD2153">
              <w:rPr>
                <w:sz w:val="22"/>
                <w:szCs w:val="22"/>
              </w:rPr>
              <w:t xml:space="preserve">Kvapo šaltinio Nr. </w:t>
            </w:r>
          </w:p>
        </w:tc>
        <w:tc>
          <w:tcPr>
            <w:tcW w:w="5876" w:type="dxa"/>
            <w:gridSpan w:val="2"/>
          </w:tcPr>
          <w:p w14:paraId="7B043493" w14:textId="77777777" w:rsidR="00115AD4" w:rsidRPr="00BD2153" w:rsidRDefault="00115AD4" w:rsidP="002E7AE8">
            <w:pPr>
              <w:contextualSpacing/>
              <w:jc w:val="center"/>
              <w:rPr>
                <w:sz w:val="22"/>
                <w:szCs w:val="22"/>
              </w:rPr>
            </w:pPr>
            <w:r w:rsidRPr="00BD2153">
              <w:rPr>
                <w:sz w:val="22"/>
                <w:szCs w:val="22"/>
              </w:rPr>
              <w:t>Kvapų taršos šaltiniai</w:t>
            </w:r>
          </w:p>
        </w:tc>
        <w:tc>
          <w:tcPr>
            <w:tcW w:w="2835" w:type="dxa"/>
          </w:tcPr>
          <w:p w14:paraId="6B61EFA6" w14:textId="639C79DD" w:rsidR="00115AD4" w:rsidRPr="00BD2153" w:rsidRDefault="00115AD4" w:rsidP="002E7AE8">
            <w:pPr>
              <w:contextualSpacing/>
              <w:jc w:val="both"/>
              <w:rPr>
                <w:sz w:val="22"/>
                <w:szCs w:val="22"/>
              </w:rPr>
            </w:pPr>
            <w:r w:rsidRPr="00BD2153">
              <w:rPr>
                <w:sz w:val="22"/>
                <w:szCs w:val="22"/>
              </w:rPr>
              <w:t>Leid</w:t>
            </w:r>
            <w:r w:rsidR="00BD2153">
              <w:rPr>
                <w:sz w:val="22"/>
                <w:szCs w:val="22"/>
              </w:rPr>
              <w:t>žiamas</w:t>
            </w:r>
            <w:r w:rsidRPr="00BD2153">
              <w:rPr>
                <w:sz w:val="22"/>
                <w:szCs w:val="22"/>
              </w:rPr>
              <w:t xml:space="preserve"> kvapo emisijos rodiklis OUE/s; OUE/m</w:t>
            </w:r>
            <w:r w:rsidRPr="00BD2153">
              <w:rPr>
                <w:sz w:val="22"/>
                <w:szCs w:val="22"/>
                <w:vertAlign w:val="superscript"/>
              </w:rPr>
              <w:t>2</w:t>
            </w:r>
            <w:r w:rsidRPr="00BD2153">
              <w:rPr>
                <w:sz w:val="22"/>
                <w:szCs w:val="22"/>
              </w:rPr>
              <w:t>/s</w:t>
            </w:r>
          </w:p>
        </w:tc>
      </w:tr>
      <w:tr w:rsidR="00115AD4" w:rsidRPr="00BD2153" w14:paraId="6C31B948" w14:textId="77777777" w:rsidTr="002E7AE8">
        <w:tc>
          <w:tcPr>
            <w:tcW w:w="923" w:type="dxa"/>
            <w:vMerge/>
          </w:tcPr>
          <w:p w14:paraId="032A2E9E" w14:textId="77777777" w:rsidR="00115AD4" w:rsidRPr="00BD2153" w:rsidRDefault="00115AD4" w:rsidP="002E7AE8">
            <w:pPr>
              <w:contextualSpacing/>
              <w:jc w:val="both"/>
              <w:rPr>
                <w:sz w:val="22"/>
                <w:szCs w:val="22"/>
              </w:rPr>
            </w:pPr>
          </w:p>
        </w:tc>
        <w:tc>
          <w:tcPr>
            <w:tcW w:w="2477" w:type="dxa"/>
          </w:tcPr>
          <w:p w14:paraId="044B2258" w14:textId="77777777" w:rsidR="00115AD4" w:rsidRPr="00BD2153" w:rsidRDefault="00115AD4" w:rsidP="002E7AE8">
            <w:pPr>
              <w:contextualSpacing/>
              <w:jc w:val="both"/>
              <w:rPr>
                <w:sz w:val="22"/>
                <w:szCs w:val="22"/>
              </w:rPr>
            </w:pPr>
            <w:r w:rsidRPr="00BD2153">
              <w:rPr>
                <w:sz w:val="22"/>
                <w:szCs w:val="22"/>
              </w:rPr>
              <w:t>Pavadinimas</w:t>
            </w:r>
          </w:p>
        </w:tc>
        <w:tc>
          <w:tcPr>
            <w:tcW w:w="3399" w:type="dxa"/>
          </w:tcPr>
          <w:p w14:paraId="51712D43" w14:textId="77777777" w:rsidR="00115AD4" w:rsidRPr="00BD2153" w:rsidRDefault="00115AD4" w:rsidP="002E7AE8">
            <w:pPr>
              <w:contextualSpacing/>
              <w:jc w:val="both"/>
              <w:rPr>
                <w:sz w:val="22"/>
                <w:szCs w:val="22"/>
              </w:rPr>
            </w:pPr>
            <w:r w:rsidRPr="00BD2153">
              <w:rPr>
                <w:sz w:val="22"/>
                <w:szCs w:val="22"/>
              </w:rPr>
              <w:t>Įrenginio vieta, koordinatės, LKS</w:t>
            </w:r>
          </w:p>
        </w:tc>
        <w:tc>
          <w:tcPr>
            <w:tcW w:w="2835" w:type="dxa"/>
          </w:tcPr>
          <w:p w14:paraId="7DE24303" w14:textId="77777777" w:rsidR="00115AD4" w:rsidRPr="00BD2153" w:rsidRDefault="00115AD4" w:rsidP="002E7AE8">
            <w:pPr>
              <w:contextualSpacing/>
              <w:jc w:val="both"/>
              <w:rPr>
                <w:sz w:val="22"/>
                <w:szCs w:val="22"/>
              </w:rPr>
            </w:pPr>
          </w:p>
        </w:tc>
      </w:tr>
      <w:tr w:rsidR="00115AD4" w:rsidRPr="00BD2153" w14:paraId="729C4CE0" w14:textId="77777777" w:rsidTr="002E7AE8">
        <w:tc>
          <w:tcPr>
            <w:tcW w:w="923" w:type="dxa"/>
          </w:tcPr>
          <w:p w14:paraId="4A9DEE46" w14:textId="77777777" w:rsidR="00115AD4" w:rsidRPr="00BD2153" w:rsidRDefault="00115AD4" w:rsidP="002E7AE8">
            <w:pPr>
              <w:contextualSpacing/>
              <w:jc w:val="both"/>
              <w:rPr>
                <w:sz w:val="22"/>
                <w:szCs w:val="22"/>
              </w:rPr>
            </w:pPr>
            <w:r w:rsidRPr="00BD2153">
              <w:rPr>
                <w:sz w:val="22"/>
                <w:szCs w:val="22"/>
              </w:rPr>
              <w:t>001</w:t>
            </w:r>
          </w:p>
        </w:tc>
        <w:tc>
          <w:tcPr>
            <w:tcW w:w="2477" w:type="dxa"/>
          </w:tcPr>
          <w:p w14:paraId="27CADBA8" w14:textId="77777777" w:rsidR="00115AD4" w:rsidRPr="00BD2153" w:rsidRDefault="00115AD4" w:rsidP="002E7AE8">
            <w:pPr>
              <w:contextualSpacing/>
              <w:jc w:val="both"/>
              <w:rPr>
                <w:sz w:val="22"/>
                <w:szCs w:val="22"/>
              </w:rPr>
            </w:pPr>
            <w:r w:rsidRPr="00BD2153">
              <w:rPr>
                <w:sz w:val="22"/>
                <w:szCs w:val="22"/>
              </w:rPr>
              <w:t>Kaminas (B002)</w:t>
            </w:r>
          </w:p>
        </w:tc>
        <w:tc>
          <w:tcPr>
            <w:tcW w:w="3399" w:type="dxa"/>
          </w:tcPr>
          <w:p w14:paraId="2C5988E9" w14:textId="77777777" w:rsidR="00115AD4" w:rsidRPr="00BD2153" w:rsidRDefault="00115AD4" w:rsidP="002E7AE8">
            <w:pPr>
              <w:contextualSpacing/>
              <w:rPr>
                <w:sz w:val="22"/>
                <w:szCs w:val="22"/>
              </w:rPr>
            </w:pPr>
            <w:r w:rsidRPr="00BD2153">
              <w:rPr>
                <w:sz w:val="22"/>
                <w:szCs w:val="22"/>
              </w:rPr>
              <w:t>577088, 6050372</w:t>
            </w:r>
          </w:p>
        </w:tc>
        <w:tc>
          <w:tcPr>
            <w:tcW w:w="2835" w:type="dxa"/>
            <w:vAlign w:val="center"/>
          </w:tcPr>
          <w:p w14:paraId="01E61410" w14:textId="77777777" w:rsidR="00115AD4" w:rsidRPr="00BD2153" w:rsidRDefault="00115AD4" w:rsidP="002E7AE8">
            <w:pPr>
              <w:contextualSpacing/>
              <w:jc w:val="center"/>
              <w:rPr>
                <w:sz w:val="22"/>
                <w:szCs w:val="22"/>
              </w:rPr>
            </w:pPr>
            <w:r w:rsidRPr="00BD2153">
              <w:rPr>
                <w:sz w:val="22"/>
                <w:szCs w:val="22"/>
              </w:rPr>
              <w:t>167,8 OUE/s</w:t>
            </w:r>
          </w:p>
        </w:tc>
      </w:tr>
      <w:tr w:rsidR="00115AD4" w:rsidRPr="00BD2153" w14:paraId="723EE603" w14:textId="77777777" w:rsidTr="002E7AE8">
        <w:tc>
          <w:tcPr>
            <w:tcW w:w="923" w:type="dxa"/>
          </w:tcPr>
          <w:p w14:paraId="713E2DE0" w14:textId="77777777" w:rsidR="00115AD4" w:rsidRPr="00BD2153" w:rsidRDefault="00115AD4" w:rsidP="002E7AE8">
            <w:pPr>
              <w:contextualSpacing/>
              <w:jc w:val="both"/>
              <w:rPr>
                <w:sz w:val="22"/>
                <w:szCs w:val="22"/>
              </w:rPr>
            </w:pPr>
            <w:r w:rsidRPr="00BD2153">
              <w:rPr>
                <w:sz w:val="22"/>
                <w:szCs w:val="22"/>
              </w:rPr>
              <w:t>002</w:t>
            </w:r>
          </w:p>
        </w:tc>
        <w:tc>
          <w:tcPr>
            <w:tcW w:w="2477" w:type="dxa"/>
          </w:tcPr>
          <w:p w14:paraId="7972EEEC" w14:textId="77777777" w:rsidR="00115AD4" w:rsidRPr="00BD2153" w:rsidRDefault="00115AD4" w:rsidP="002E7AE8">
            <w:pPr>
              <w:contextualSpacing/>
              <w:jc w:val="both"/>
              <w:rPr>
                <w:sz w:val="22"/>
                <w:szCs w:val="22"/>
              </w:rPr>
            </w:pPr>
            <w:r w:rsidRPr="00BD2153">
              <w:rPr>
                <w:sz w:val="22"/>
                <w:szCs w:val="22"/>
              </w:rPr>
              <w:t>Kaminas (B003)</w:t>
            </w:r>
          </w:p>
        </w:tc>
        <w:tc>
          <w:tcPr>
            <w:tcW w:w="3399" w:type="dxa"/>
          </w:tcPr>
          <w:p w14:paraId="4944BA03" w14:textId="77777777" w:rsidR="00115AD4" w:rsidRPr="00BD2153" w:rsidRDefault="00115AD4" w:rsidP="002E7AE8">
            <w:pPr>
              <w:contextualSpacing/>
              <w:rPr>
                <w:sz w:val="22"/>
                <w:szCs w:val="22"/>
              </w:rPr>
            </w:pPr>
            <w:r w:rsidRPr="00BD2153">
              <w:rPr>
                <w:sz w:val="22"/>
                <w:szCs w:val="22"/>
              </w:rPr>
              <w:t>577086, 6050372</w:t>
            </w:r>
          </w:p>
        </w:tc>
        <w:tc>
          <w:tcPr>
            <w:tcW w:w="2835" w:type="dxa"/>
          </w:tcPr>
          <w:p w14:paraId="6CA0DCAE" w14:textId="77777777" w:rsidR="00115AD4" w:rsidRPr="00BD2153" w:rsidRDefault="00115AD4" w:rsidP="002E7AE8">
            <w:pPr>
              <w:contextualSpacing/>
              <w:jc w:val="center"/>
              <w:rPr>
                <w:sz w:val="22"/>
                <w:szCs w:val="22"/>
              </w:rPr>
            </w:pPr>
            <w:r w:rsidRPr="00BD2153">
              <w:rPr>
                <w:sz w:val="22"/>
                <w:szCs w:val="22"/>
              </w:rPr>
              <w:t>457,8 OUE/s</w:t>
            </w:r>
          </w:p>
        </w:tc>
      </w:tr>
      <w:tr w:rsidR="00115AD4" w:rsidRPr="00BD2153" w14:paraId="7B7462F2" w14:textId="77777777" w:rsidTr="002E7AE8">
        <w:tc>
          <w:tcPr>
            <w:tcW w:w="923" w:type="dxa"/>
          </w:tcPr>
          <w:p w14:paraId="720AE305" w14:textId="77777777" w:rsidR="00115AD4" w:rsidRPr="00BD2153" w:rsidRDefault="00115AD4" w:rsidP="002E7AE8">
            <w:pPr>
              <w:contextualSpacing/>
              <w:jc w:val="both"/>
              <w:rPr>
                <w:sz w:val="22"/>
                <w:szCs w:val="22"/>
              </w:rPr>
            </w:pPr>
            <w:r w:rsidRPr="00BD2153">
              <w:rPr>
                <w:sz w:val="22"/>
                <w:szCs w:val="22"/>
              </w:rPr>
              <w:t>003</w:t>
            </w:r>
          </w:p>
        </w:tc>
        <w:tc>
          <w:tcPr>
            <w:tcW w:w="2477" w:type="dxa"/>
          </w:tcPr>
          <w:p w14:paraId="26B4203E" w14:textId="77777777" w:rsidR="00115AD4" w:rsidRPr="00BD2153" w:rsidRDefault="00115AD4" w:rsidP="002E7AE8">
            <w:pPr>
              <w:contextualSpacing/>
              <w:jc w:val="both"/>
              <w:rPr>
                <w:sz w:val="22"/>
                <w:szCs w:val="22"/>
              </w:rPr>
            </w:pPr>
            <w:r w:rsidRPr="00BD2153">
              <w:rPr>
                <w:sz w:val="22"/>
                <w:szCs w:val="22"/>
              </w:rPr>
              <w:t>Kaminas (EG221)</w:t>
            </w:r>
          </w:p>
        </w:tc>
        <w:tc>
          <w:tcPr>
            <w:tcW w:w="3399" w:type="dxa"/>
          </w:tcPr>
          <w:p w14:paraId="6745B3E0" w14:textId="77777777" w:rsidR="00115AD4" w:rsidRPr="00BD2153" w:rsidRDefault="00115AD4" w:rsidP="002E7AE8">
            <w:pPr>
              <w:contextualSpacing/>
              <w:rPr>
                <w:sz w:val="22"/>
                <w:szCs w:val="22"/>
              </w:rPr>
            </w:pPr>
            <w:r w:rsidRPr="00BD2153">
              <w:rPr>
                <w:sz w:val="22"/>
                <w:szCs w:val="22"/>
              </w:rPr>
              <w:t>576884, 6050741</w:t>
            </w:r>
          </w:p>
        </w:tc>
        <w:tc>
          <w:tcPr>
            <w:tcW w:w="2835" w:type="dxa"/>
          </w:tcPr>
          <w:p w14:paraId="781291E8" w14:textId="77777777" w:rsidR="00115AD4" w:rsidRPr="00BD2153" w:rsidRDefault="00115AD4" w:rsidP="002E7AE8">
            <w:pPr>
              <w:contextualSpacing/>
              <w:jc w:val="center"/>
              <w:rPr>
                <w:sz w:val="22"/>
                <w:szCs w:val="22"/>
              </w:rPr>
            </w:pPr>
            <w:r w:rsidRPr="00BD2153">
              <w:rPr>
                <w:sz w:val="22"/>
                <w:szCs w:val="22"/>
              </w:rPr>
              <w:t>166393 OUE/s</w:t>
            </w:r>
          </w:p>
        </w:tc>
      </w:tr>
      <w:tr w:rsidR="00115AD4" w:rsidRPr="00BD2153" w14:paraId="76368899" w14:textId="77777777" w:rsidTr="002E7AE8">
        <w:tc>
          <w:tcPr>
            <w:tcW w:w="923" w:type="dxa"/>
          </w:tcPr>
          <w:p w14:paraId="3B04CCE2" w14:textId="77777777" w:rsidR="00115AD4" w:rsidRPr="00BD2153" w:rsidRDefault="00115AD4" w:rsidP="002E7AE8">
            <w:pPr>
              <w:contextualSpacing/>
              <w:jc w:val="both"/>
              <w:rPr>
                <w:sz w:val="22"/>
                <w:szCs w:val="22"/>
              </w:rPr>
            </w:pPr>
            <w:r w:rsidRPr="00BD2153">
              <w:rPr>
                <w:sz w:val="22"/>
                <w:szCs w:val="22"/>
              </w:rPr>
              <w:t>011</w:t>
            </w:r>
          </w:p>
        </w:tc>
        <w:tc>
          <w:tcPr>
            <w:tcW w:w="2477" w:type="dxa"/>
          </w:tcPr>
          <w:p w14:paraId="4234D464" w14:textId="77777777" w:rsidR="00115AD4" w:rsidRPr="00BD2153" w:rsidRDefault="00115AD4" w:rsidP="002E7AE8">
            <w:pPr>
              <w:contextualSpacing/>
              <w:jc w:val="both"/>
              <w:rPr>
                <w:sz w:val="22"/>
                <w:szCs w:val="22"/>
              </w:rPr>
            </w:pPr>
            <w:r w:rsidRPr="00BD2153">
              <w:rPr>
                <w:sz w:val="22"/>
                <w:szCs w:val="22"/>
              </w:rPr>
              <w:t>Kaminas (A006)</w:t>
            </w:r>
          </w:p>
        </w:tc>
        <w:tc>
          <w:tcPr>
            <w:tcW w:w="3399" w:type="dxa"/>
          </w:tcPr>
          <w:p w14:paraId="7FC4D571" w14:textId="77777777" w:rsidR="00115AD4" w:rsidRPr="00BD2153" w:rsidRDefault="00115AD4" w:rsidP="002E7AE8">
            <w:pPr>
              <w:contextualSpacing/>
              <w:rPr>
                <w:sz w:val="22"/>
                <w:szCs w:val="22"/>
              </w:rPr>
            </w:pPr>
            <w:r w:rsidRPr="00BD2153">
              <w:rPr>
                <w:sz w:val="22"/>
                <w:szCs w:val="22"/>
              </w:rPr>
              <w:t>576995, 6050481</w:t>
            </w:r>
          </w:p>
        </w:tc>
        <w:tc>
          <w:tcPr>
            <w:tcW w:w="2835" w:type="dxa"/>
          </w:tcPr>
          <w:p w14:paraId="3D3D5D71" w14:textId="77777777" w:rsidR="00115AD4" w:rsidRPr="00BD2153" w:rsidRDefault="00115AD4" w:rsidP="002E7AE8">
            <w:pPr>
              <w:jc w:val="center"/>
              <w:rPr>
                <w:sz w:val="22"/>
                <w:szCs w:val="22"/>
              </w:rPr>
            </w:pPr>
            <w:r w:rsidRPr="00BD2153">
              <w:rPr>
                <w:sz w:val="22"/>
                <w:szCs w:val="22"/>
              </w:rPr>
              <w:t>403OUE/s</w:t>
            </w:r>
          </w:p>
        </w:tc>
      </w:tr>
      <w:tr w:rsidR="00115AD4" w:rsidRPr="00BD2153" w14:paraId="630CAD16" w14:textId="77777777" w:rsidTr="002E7AE8">
        <w:tc>
          <w:tcPr>
            <w:tcW w:w="923" w:type="dxa"/>
          </w:tcPr>
          <w:p w14:paraId="2523398A" w14:textId="77777777" w:rsidR="00115AD4" w:rsidRPr="00BD2153" w:rsidRDefault="00115AD4" w:rsidP="002E7AE8">
            <w:pPr>
              <w:contextualSpacing/>
              <w:jc w:val="both"/>
              <w:rPr>
                <w:sz w:val="22"/>
                <w:szCs w:val="22"/>
              </w:rPr>
            </w:pPr>
            <w:r w:rsidRPr="00BD2153">
              <w:rPr>
                <w:sz w:val="22"/>
                <w:szCs w:val="22"/>
              </w:rPr>
              <w:t>012</w:t>
            </w:r>
          </w:p>
        </w:tc>
        <w:tc>
          <w:tcPr>
            <w:tcW w:w="2477" w:type="dxa"/>
          </w:tcPr>
          <w:p w14:paraId="53632299" w14:textId="77777777" w:rsidR="00115AD4" w:rsidRPr="00BD2153" w:rsidRDefault="00115AD4" w:rsidP="002E7AE8">
            <w:pPr>
              <w:contextualSpacing/>
              <w:jc w:val="both"/>
              <w:rPr>
                <w:sz w:val="22"/>
                <w:szCs w:val="22"/>
              </w:rPr>
            </w:pPr>
            <w:r w:rsidRPr="00BD2153">
              <w:rPr>
                <w:sz w:val="22"/>
                <w:szCs w:val="22"/>
              </w:rPr>
              <w:t>Kaminas (A007)</w:t>
            </w:r>
          </w:p>
        </w:tc>
        <w:tc>
          <w:tcPr>
            <w:tcW w:w="3399" w:type="dxa"/>
          </w:tcPr>
          <w:p w14:paraId="1D331BA7" w14:textId="77777777" w:rsidR="00115AD4" w:rsidRPr="00BD2153" w:rsidRDefault="00115AD4" w:rsidP="002E7AE8">
            <w:pPr>
              <w:contextualSpacing/>
              <w:jc w:val="both"/>
              <w:rPr>
                <w:sz w:val="22"/>
                <w:szCs w:val="22"/>
              </w:rPr>
            </w:pPr>
            <w:r w:rsidRPr="00BD2153">
              <w:rPr>
                <w:sz w:val="22"/>
                <w:szCs w:val="22"/>
              </w:rPr>
              <w:t>577012, 6050405</w:t>
            </w:r>
          </w:p>
        </w:tc>
        <w:tc>
          <w:tcPr>
            <w:tcW w:w="2835" w:type="dxa"/>
          </w:tcPr>
          <w:p w14:paraId="4CB8A7DD" w14:textId="77777777" w:rsidR="00115AD4" w:rsidRPr="00BD2153" w:rsidRDefault="00115AD4" w:rsidP="002E7AE8">
            <w:pPr>
              <w:contextualSpacing/>
              <w:jc w:val="center"/>
              <w:rPr>
                <w:sz w:val="22"/>
                <w:szCs w:val="22"/>
              </w:rPr>
            </w:pPr>
            <w:r w:rsidRPr="00BD2153">
              <w:rPr>
                <w:sz w:val="22"/>
                <w:szCs w:val="22"/>
              </w:rPr>
              <w:t>590,90 OUE/s</w:t>
            </w:r>
          </w:p>
        </w:tc>
      </w:tr>
      <w:tr w:rsidR="00115AD4" w:rsidRPr="00BD2153" w14:paraId="51480FF8" w14:textId="77777777" w:rsidTr="002E7AE8">
        <w:tc>
          <w:tcPr>
            <w:tcW w:w="923" w:type="dxa"/>
          </w:tcPr>
          <w:p w14:paraId="78592318" w14:textId="77777777" w:rsidR="00115AD4" w:rsidRPr="00BD2153" w:rsidRDefault="00115AD4" w:rsidP="002E7AE8">
            <w:pPr>
              <w:contextualSpacing/>
              <w:jc w:val="both"/>
              <w:rPr>
                <w:sz w:val="22"/>
                <w:szCs w:val="22"/>
              </w:rPr>
            </w:pPr>
            <w:r w:rsidRPr="00BD2153">
              <w:rPr>
                <w:sz w:val="22"/>
                <w:szCs w:val="22"/>
              </w:rPr>
              <w:lastRenderedPageBreak/>
              <w:t>014</w:t>
            </w:r>
          </w:p>
        </w:tc>
        <w:tc>
          <w:tcPr>
            <w:tcW w:w="2477" w:type="dxa"/>
          </w:tcPr>
          <w:p w14:paraId="0EA44476" w14:textId="77777777" w:rsidR="00115AD4" w:rsidRPr="00BD2153" w:rsidRDefault="00115AD4" w:rsidP="002E7AE8">
            <w:pPr>
              <w:contextualSpacing/>
              <w:jc w:val="both"/>
              <w:rPr>
                <w:sz w:val="22"/>
                <w:szCs w:val="22"/>
              </w:rPr>
            </w:pPr>
            <w:r w:rsidRPr="00BD2153">
              <w:rPr>
                <w:sz w:val="22"/>
                <w:szCs w:val="22"/>
              </w:rPr>
              <w:t>Kaminas (EG501)</w:t>
            </w:r>
          </w:p>
        </w:tc>
        <w:tc>
          <w:tcPr>
            <w:tcW w:w="3399" w:type="dxa"/>
          </w:tcPr>
          <w:p w14:paraId="4EE31658" w14:textId="77777777" w:rsidR="00115AD4" w:rsidRPr="00BD2153" w:rsidRDefault="00115AD4" w:rsidP="002E7AE8">
            <w:pPr>
              <w:contextualSpacing/>
              <w:jc w:val="both"/>
              <w:rPr>
                <w:sz w:val="22"/>
                <w:szCs w:val="22"/>
              </w:rPr>
            </w:pPr>
            <w:r w:rsidRPr="00BD2153">
              <w:rPr>
                <w:sz w:val="22"/>
                <w:szCs w:val="22"/>
              </w:rPr>
              <w:t>576912, 6050672</w:t>
            </w:r>
          </w:p>
        </w:tc>
        <w:tc>
          <w:tcPr>
            <w:tcW w:w="2835" w:type="dxa"/>
          </w:tcPr>
          <w:p w14:paraId="78DCFFA3" w14:textId="77777777" w:rsidR="00115AD4" w:rsidRPr="00BD2153" w:rsidRDefault="00115AD4" w:rsidP="002E7AE8">
            <w:pPr>
              <w:contextualSpacing/>
              <w:jc w:val="center"/>
              <w:rPr>
                <w:sz w:val="22"/>
                <w:szCs w:val="22"/>
              </w:rPr>
            </w:pPr>
            <w:r w:rsidRPr="00BD2153">
              <w:rPr>
                <w:sz w:val="22"/>
                <w:szCs w:val="22"/>
              </w:rPr>
              <w:t>54295,6 OUE/s</w:t>
            </w:r>
          </w:p>
        </w:tc>
      </w:tr>
    </w:tbl>
    <w:p w14:paraId="1E1E19DD" w14:textId="71AF5C27" w:rsidR="00BC64F3" w:rsidRPr="00BD2153" w:rsidRDefault="00BD2153" w:rsidP="00BC64F3">
      <w:pPr>
        <w:ind w:left="927"/>
        <w:jc w:val="both"/>
        <w:rPr>
          <w:bCs/>
          <w:sz w:val="20"/>
          <w:szCs w:val="20"/>
        </w:rPr>
      </w:pPr>
      <w:bookmarkStart w:id="12" w:name="_Toc470576767"/>
      <w:r>
        <w:rPr>
          <w:sz w:val="22"/>
          <w:szCs w:val="22"/>
        </w:rPr>
        <w:t>*</w:t>
      </w:r>
      <w:r w:rsidR="00BC64F3" w:rsidRPr="00BD2153">
        <w:rPr>
          <w:sz w:val="20"/>
          <w:szCs w:val="20"/>
        </w:rPr>
        <w:t>kvapų valdymo (mažinimo) priemonės nenumat</w:t>
      </w:r>
      <w:r>
        <w:rPr>
          <w:sz w:val="20"/>
          <w:szCs w:val="20"/>
        </w:rPr>
        <w:t>ytos</w:t>
      </w:r>
      <w:r w:rsidR="00BC64F3" w:rsidRPr="00BD2153">
        <w:rPr>
          <w:sz w:val="20"/>
          <w:szCs w:val="20"/>
        </w:rPr>
        <w:t xml:space="preserve">, </w:t>
      </w:r>
      <w:r>
        <w:rPr>
          <w:sz w:val="20"/>
          <w:szCs w:val="20"/>
        </w:rPr>
        <w:t xml:space="preserve">įrašyti </w:t>
      </w:r>
      <w:r w:rsidR="00BC64F3" w:rsidRPr="00BD2153">
        <w:rPr>
          <w:sz w:val="20"/>
          <w:szCs w:val="20"/>
        </w:rPr>
        <w:t xml:space="preserve">kvapų taršos šaltiniams </w:t>
      </w:r>
      <w:r>
        <w:rPr>
          <w:sz w:val="20"/>
          <w:szCs w:val="20"/>
        </w:rPr>
        <w:t>leidžiami</w:t>
      </w:r>
      <w:r w:rsidR="00BC64F3" w:rsidRPr="00BD2153">
        <w:rPr>
          <w:sz w:val="20"/>
          <w:szCs w:val="20"/>
        </w:rPr>
        <w:t xml:space="preserve"> kvapų</w:t>
      </w:r>
      <w:r>
        <w:rPr>
          <w:sz w:val="20"/>
          <w:szCs w:val="20"/>
        </w:rPr>
        <w:t xml:space="preserve"> </w:t>
      </w:r>
      <w:r w:rsidR="00BC64F3" w:rsidRPr="00BD2153">
        <w:rPr>
          <w:sz w:val="20"/>
          <w:szCs w:val="20"/>
        </w:rPr>
        <w:t>emisijos</w:t>
      </w:r>
      <w:r>
        <w:rPr>
          <w:sz w:val="20"/>
          <w:szCs w:val="20"/>
        </w:rPr>
        <w:t xml:space="preserve"> rodikliai</w:t>
      </w:r>
    </w:p>
    <w:p w14:paraId="339B7F3B" w14:textId="77777777" w:rsidR="00BC64F3" w:rsidRDefault="00BC64F3" w:rsidP="00BD7924">
      <w:pPr>
        <w:ind w:firstLine="567"/>
        <w:jc w:val="both"/>
        <w:rPr>
          <w:b/>
          <w:sz w:val="22"/>
          <w:szCs w:val="22"/>
        </w:rPr>
      </w:pPr>
    </w:p>
    <w:p w14:paraId="6A663E90" w14:textId="7C32600B" w:rsidR="004C5A22" w:rsidRDefault="00360315" w:rsidP="00BD7924">
      <w:pPr>
        <w:ind w:firstLine="567"/>
        <w:jc w:val="both"/>
        <w:rPr>
          <w:b/>
          <w:sz w:val="22"/>
          <w:szCs w:val="22"/>
        </w:rPr>
      </w:pPr>
      <w:r w:rsidRPr="00CB583B">
        <w:rPr>
          <w:b/>
          <w:sz w:val="22"/>
          <w:szCs w:val="22"/>
        </w:rPr>
        <w:t>20. Kitos leidimo sąlygos ir reikalavimai pagal Taisyklių 65 punktą</w:t>
      </w:r>
    </w:p>
    <w:p w14:paraId="71121B1E" w14:textId="77777777" w:rsidR="00BD7924" w:rsidRDefault="00BD7924" w:rsidP="004C5A22">
      <w:pPr>
        <w:ind w:firstLine="567"/>
        <w:jc w:val="both"/>
        <w:rPr>
          <w:b/>
          <w:sz w:val="22"/>
          <w:szCs w:val="22"/>
        </w:rPr>
      </w:pPr>
    </w:p>
    <w:p w14:paraId="585882CF" w14:textId="61DCDCDE" w:rsidR="004C5A22" w:rsidRDefault="004C5A22" w:rsidP="004C5A22">
      <w:pPr>
        <w:ind w:firstLine="567"/>
        <w:jc w:val="both"/>
        <w:rPr>
          <w:b/>
          <w:sz w:val="22"/>
          <w:szCs w:val="22"/>
        </w:rPr>
      </w:pPr>
      <w:r w:rsidRPr="004C5A22">
        <w:rPr>
          <w:b/>
          <w:sz w:val="22"/>
          <w:szCs w:val="22"/>
        </w:rPr>
        <w:t>20.1. Leidimo sąlygos, privalomos įvykdyti iki veiklos pradžios.</w:t>
      </w:r>
    </w:p>
    <w:p w14:paraId="61D746B2" w14:textId="198AA203" w:rsidR="007A5AE3" w:rsidRPr="00CB583B" w:rsidRDefault="006748FC" w:rsidP="007A5AE3">
      <w:pPr>
        <w:ind w:firstLine="567"/>
        <w:jc w:val="both"/>
        <w:rPr>
          <w:sz w:val="22"/>
          <w:szCs w:val="22"/>
        </w:rPr>
      </w:pPr>
      <w:r>
        <w:rPr>
          <w:sz w:val="22"/>
          <w:szCs w:val="22"/>
        </w:rPr>
        <w:t>20.1.1</w:t>
      </w:r>
      <w:r w:rsidR="007A5AE3">
        <w:rPr>
          <w:sz w:val="22"/>
          <w:szCs w:val="22"/>
        </w:rPr>
        <w:t xml:space="preserve"> </w:t>
      </w:r>
      <w:r w:rsidR="007A5AE3" w:rsidRPr="00CB583B">
        <w:rPr>
          <w:sz w:val="22"/>
          <w:szCs w:val="22"/>
        </w:rPr>
        <w:t>Atskirose gamybos linijose turi būti įrengti gamybinių nuotekų valymo įrenginiai (dažymo linija</w:t>
      </w:r>
      <w:r w:rsidR="00BD7924">
        <w:rPr>
          <w:sz w:val="22"/>
          <w:szCs w:val="22"/>
        </w:rPr>
        <w:t>i</w:t>
      </w:r>
      <w:r w:rsidR="007A5AE3" w:rsidRPr="00CB583B">
        <w:rPr>
          <w:sz w:val="22"/>
          <w:szCs w:val="22"/>
        </w:rPr>
        <w:t xml:space="preserve"> - MKR semi-automatic plate filter press 15-25 m3/d našum</w:t>
      </w:r>
      <w:r w:rsidR="00F34556">
        <w:rPr>
          <w:sz w:val="22"/>
          <w:szCs w:val="22"/>
        </w:rPr>
        <w:t>o</w:t>
      </w:r>
      <w:r w:rsidR="007A5AE3" w:rsidRPr="00CB583B">
        <w:rPr>
          <w:sz w:val="22"/>
          <w:szCs w:val="22"/>
        </w:rPr>
        <w:t xml:space="preserve">). </w:t>
      </w:r>
      <w:r w:rsidR="005D300D" w:rsidRPr="00CB583B">
        <w:rPr>
          <w:sz w:val="22"/>
          <w:szCs w:val="22"/>
        </w:rPr>
        <w:t>Veiklos vykdytojas apie tai privalo informuoti Agentūrą, vadovaujantis Planuojamos ūkinės veiklos objekto patikrinimo prieš eksploatavimo pradžią tvarkos aprašo, patvirtinto Lietuvos Respublikos aplinkos ministro 2021-07-30 įsakymu Nr. D1-444 „Dėl Planuojamos ūkinės veiklos objekto patikrinimo prieš eksploatavimo pradžią tvarkos aprašo patvirtinimo“ reikalavimais.</w:t>
      </w:r>
    </w:p>
    <w:p w14:paraId="63C80599" w14:textId="64C0DE0B" w:rsidR="006748FC" w:rsidRDefault="00F34556" w:rsidP="006748FC">
      <w:pPr>
        <w:ind w:firstLine="567"/>
        <w:jc w:val="both"/>
        <w:rPr>
          <w:sz w:val="22"/>
          <w:szCs w:val="22"/>
        </w:rPr>
      </w:pPr>
      <w:r>
        <w:rPr>
          <w:sz w:val="22"/>
          <w:szCs w:val="22"/>
        </w:rPr>
        <w:t xml:space="preserve">20.1.2. </w:t>
      </w:r>
      <w:r w:rsidRPr="00CB583B">
        <w:rPr>
          <w:sz w:val="22"/>
          <w:szCs w:val="22"/>
        </w:rPr>
        <w:t>Gamybinių nuotekų užterštumui nustatyti/ kontroliuoti turi būti įrengt</w:t>
      </w:r>
      <w:r w:rsidR="00BD7924">
        <w:rPr>
          <w:sz w:val="22"/>
          <w:szCs w:val="22"/>
        </w:rPr>
        <w:t>as</w:t>
      </w:r>
      <w:r w:rsidRPr="00CB583B">
        <w:rPr>
          <w:sz w:val="22"/>
          <w:szCs w:val="22"/>
        </w:rPr>
        <w:t xml:space="preserve"> mėginių paėmimo šulin</w:t>
      </w:r>
      <w:r w:rsidR="00BD7924">
        <w:rPr>
          <w:sz w:val="22"/>
          <w:szCs w:val="22"/>
        </w:rPr>
        <w:t>ys</w:t>
      </w:r>
      <w:r w:rsidRPr="00CB583B">
        <w:rPr>
          <w:sz w:val="22"/>
          <w:szCs w:val="22"/>
        </w:rPr>
        <w:t xml:space="preserve"> (MEG-4 dažymo linijai</w:t>
      </w:r>
      <w:r>
        <w:rPr>
          <w:sz w:val="22"/>
          <w:szCs w:val="22"/>
        </w:rPr>
        <w:t>).</w:t>
      </w:r>
    </w:p>
    <w:p w14:paraId="2B861709" w14:textId="77777777" w:rsidR="005D300D" w:rsidRPr="00CB583B" w:rsidRDefault="005D300D" w:rsidP="005D300D">
      <w:pPr>
        <w:ind w:firstLine="567"/>
        <w:jc w:val="both"/>
        <w:rPr>
          <w:sz w:val="22"/>
          <w:szCs w:val="22"/>
        </w:rPr>
      </w:pPr>
      <w:r w:rsidRPr="005D300D">
        <w:rPr>
          <w:bCs/>
          <w:sz w:val="22"/>
          <w:szCs w:val="22"/>
        </w:rPr>
        <w:t>20.</w:t>
      </w:r>
      <w:r>
        <w:rPr>
          <w:bCs/>
          <w:sz w:val="22"/>
          <w:szCs w:val="22"/>
        </w:rPr>
        <w:t xml:space="preserve">1.3. </w:t>
      </w:r>
      <w:r w:rsidRPr="00CB583B">
        <w:rPr>
          <w:sz w:val="22"/>
          <w:szCs w:val="22"/>
        </w:rPr>
        <w:t xml:space="preserve">Prieš pradedant eksploatuoti virtuvę, buitinėms nuotekoms iš virtuvės turi būti įrengta riebalų gaudyklė. Veiklos vykdytojas apie tai privalo informuoti Agentūrą, vadovaujantis Planuojamos ūkinės veiklos objekto patikrinimo prieš eksploatavimo pradžią tvarkos aprašo, patvirtinto Lietuvos Respublikos aplinkos ministro 2021-07-30 įsakymu Nr. D1-444 „Dėl Planuojamos ūkinės veiklos objekto patikrinimo prieš eksploatavimo pradžią tvarkos aprašo patvirtinimo“ reikalavimais. </w:t>
      </w:r>
    </w:p>
    <w:p w14:paraId="540FE5BF" w14:textId="77777777" w:rsidR="00BD7924" w:rsidRDefault="00BD7924" w:rsidP="00BD7924">
      <w:pPr>
        <w:ind w:firstLine="567"/>
        <w:jc w:val="both"/>
        <w:rPr>
          <w:b/>
          <w:sz w:val="22"/>
          <w:szCs w:val="22"/>
        </w:rPr>
      </w:pPr>
    </w:p>
    <w:p w14:paraId="1776659A" w14:textId="5EA7525F" w:rsidR="004C5A22" w:rsidRDefault="004C5A22" w:rsidP="00BD7924">
      <w:pPr>
        <w:ind w:firstLine="567"/>
        <w:jc w:val="both"/>
        <w:rPr>
          <w:b/>
          <w:sz w:val="22"/>
          <w:szCs w:val="22"/>
        </w:rPr>
      </w:pPr>
      <w:r w:rsidRPr="004C5A22">
        <w:rPr>
          <w:b/>
          <w:sz w:val="22"/>
          <w:szCs w:val="22"/>
        </w:rPr>
        <w:t>20.2. Leidimo sąlygos, vykdomos ūkinės veiklos vykdymo etape.</w:t>
      </w:r>
    </w:p>
    <w:p w14:paraId="505A91D1" w14:textId="1EF450F3" w:rsidR="004C5A22" w:rsidRDefault="004C5A22" w:rsidP="004C5A22">
      <w:pPr>
        <w:ind w:firstLine="567"/>
        <w:jc w:val="both"/>
        <w:rPr>
          <w:sz w:val="22"/>
          <w:szCs w:val="22"/>
        </w:rPr>
      </w:pPr>
      <w:r>
        <w:rPr>
          <w:sz w:val="22"/>
          <w:szCs w:val="22"/>
        </w:rPr>
        <w:t>20.2.</w:t>
      </w:r>
      <w:r w:rsidRPr="00CB583B">
        <w:rPr>
          <w:sz w:val="22"/>
          <w:szCs w:val="22"/>
        </w:rPr>
        <w:t xml:space="preserve">1. Medienos pjuvenos, skiedros, biokuras </w:t>
      </w:r>
      <w:r w:rsidR="00141C3D">
        <w:rPr>
          <w:sz w:val="22"/>
          <w:szCs w:val="22"/>
        </w:rPr>
        <w:t xml:space="preserve">turi būti </w:t>
      </w:r>
      <w:r w:rsidRPr="00CB583B">
        <w:rPr>
          <w:sz w:val="22"/>
          <w:szCs w:val="22"/>
        </w:rPr>
        <w:t xml:space="preserve">sandėliuojami kietojo kuro aikštelėse krūvomis ne arčiau kaip </w:t>
      </w:r>
      <w:r>
        <w:rPr>
          <w:sz w:val="22"/>
          <w:szCs w:val="22"/>
        </w:rPr>
        <w:t>1</w:t>
      </w:r>
      <w:r w:rsidRPr="00CB583B">
        <w:rPr>
          <w:sz w:val="22"/>
          <w:szCs w:val="22"/>
        </w:rPr>
        <w:t xml:space="preserve">5 m nuo pastatų ir statinių. Šių krūvų aukštis turi neviršyti 6 m, pagrindo plotis – 12 m, o praeigos tarp jų – ne siauresnės kaip </w:t>
      </w:r>
      <w:r w:rsidRPr="00926317">
        <w:rPr>
          <w:sz w:val="22"/>
          <w:szCs w:val="22"/>
        </w:rPr>
        <w:t>4 m.</w:t>
      </w:r>
      <w:r w:rsidRPr="00926317">
        <w:rPr>
          <w:color w:val="FF0000"/>
          <w:sz w:val="22"/>
          <w:szCs w:val="22"/>
        </w:rPr>
        <w:t xml:space="preserve"> </w:t>
      </w:r>
      <w:r w:rsidRPr="00926317">
        <w:rPr>
          <w:sz w:val="22"/>
          <w:szCs w:val="22"/>
        </w:rPr>
        <w:t>Biokuro, t. y. skiedros sandėli</w:t>
      </w:r>
      <w:r w:rsidR="006748FC">
        <w:rPr>
          <w:sz w:val="22"/>
          <w:szCs w:val="22"/>
        </w:rPr>
        <w:t>uojamos</w:t>
      </w:r>
      <w:r w:rsidRPr="00926317">
        <w:rPr>
          <w:sz w:val="22"/>
          <w:szCs w:val="22"/>
        </w:rPr>
        <w:t xml:space="preserve"> sklype įreng</w:t>
      </w:r>
      <w:r w:rsidR="006748FC">
        <w:rPr>
          <w:sz w:val="22"/>
          <w:szCs w:val="22"/>
        </w:rPr>
        <w:t>toje</w:t>
      </w:r>
      <w:r w:rsidRPr="00926317">
        <w:rPr>
          <w:sz w:val="22"/>
          <w:szCs w:val="22"/>
        </w:rPr>
        <w:t xml:space="preserve"> aikštelė</w:t>
      </w:r>
      <w:r w:rsidR="006748FC">
        <w:rPr>
          <w:sz w:val="22"/>
          <w:szCs w:val="22"/>
        </w:rPr>
        <w:t>je</w:t>
      </w:r>
      <w:r w:rsidRPr="00926317">
        <w:rPr>
          <w:sz w:val="22"/>
          <w:szCs w:val="22"/>
        </w:rPr>
        <w:t xml:space="preserve"> (plotas ~ 5200 m</w:t>
      </w:r>
      <w:r w:rsidRPr="00926317">
        <w:rPr>
          <w:sz w:val="22"/>
          <w:szCs w:val="22"/>
          <w:vertAlign w:val="superscript"/>
        </w:rPr>
        <w:t>2</w:t>
      </w:r>
      <w:r w:rsidRPr="00926317">
        <w:rPr>
          <w:sz w:val="22"/>
          <w:szCs w:val="22"/>
        </w:rPr>
        <w:t xml:space="preserve">). Atvežtinė skiedra sandėliuojama krūvoje (sampyloje). Vienos sampylos plotis iki 12 metrų, aukštis 6 metrai. Tarp sampylų turi būti paliekamas ne mažesnis kaip 4 metrų tarpas. </w:t>
      </w:r>
      <w:r w:rsidR="00141C3D">
        <w:rPr>
          <w:sz w:val="22"/>
          <w:szCs w:val="22"/>
        </w:rPr>
        <w:t>S</w:t>
      </w:r>
      <w:r w:rsidRPr="00926317">
        <w:rPr>
          <w:sz w:val="22"/>
          <w:szCs w:val="22"/>
        </w:rPr>
        <w:t>andėliuo</w:t>
      </w:r>
      <w:r w:rsidR="00141C3D">
        <w:rPr>
          <w:sz w:val="22"/>
          <w:szCs w:val="22"/>
        </w:rPr>
        <w:t>jamas kiekis</w:t>
      </w:r>
      <w:r w:rsidRPr="00926317">
        <w:rPr>
          <w:sz w:val="22"/>
          <w:szCs w:val="22"/>
        </w:rPr>
        <w:t xml:space="preserve"> apie 4687 m</w:t>
      </w:r>
      <w:r w:rsidRPr="00926317">
        <w:rPr>
          <w:sz w:val="22"/>
          <w:szCs w:val="22"/>
          <w:vertAlign w:val="superscript"/>
        </w:rPr>
        <w:t xml:space="preserve">3 </w:t>
      </w:r>
      <w:r w:rsidRPr="00926317">
        <w:rPr>
          <w:sz w:val="22"/>
          <w:szCs w:val="22"/>
        </w:rPr>
        <w:t>skiedros.</w:t>
      </w:r>
    </w:p>
    <w:p w14:paraId="157E8F0A" w14:textId="1E43A2BA" w:rsidR="006748FC" w:rsidRDefault="006748FC" w:rsidP="006748FC">
      <w:pPr>
        <w:ind w:firstLine="567"/>
        <w:jc w:val="both"/>
        <w:rPr>
          <w:sz w:val="22"/>
          <w:szCs w:val="22"/>
        </w:rPr>
      </w:pPr>
      <w:r w:rsidRPr="00C21413">
        <w:rPr>
          <w:sz w:val="22"/>
          <w:szCs w:val="22"/>
        </w:rPr>
        <w:t xml:space="preserve">20.2.2. </w:t>
      </w:r>
      <w:r w:rsidR="007044A0">
        <w:rPr>
          <w:sz w:val="22"/>
          <w:szCs w:val="22"/>
        </w:rPr>
        <w:t>Ant  krituliams nelaidžios dangos įrengtoje b</w:t>
      </w:r>
      <w:r w:rsidRPr="00C21413">
        <w:rPr>
          <w:sz w:val="22"/>
          <w:szCs w:val="22"/>
        </w:rPr>
        <w:t>iokuro sandėliavimo aikštelėje, kurioje laikomi medžio plaušo plokštės gamybos ir apdirbimo technologiniuose procesuose susidarę šalutiniai gamybos produktai (toliau – ŠGP) (medžio plaušo plokštės atraižos, smulkiniai, nuopjovos ir kt.)</w:t>
      </w:r>
      <w:r w:rsidR="00141C3D" w:rsidRPr="00C21413">
        <w:rPr>
          <w:sz w:val="22"/>
          <w:szCs w:val="22"/>
        </w:rPr>
        <w:t>,</w:t>
      </w:r>
      <w:r w:rsidR="00967AA2" w:rsidRPr="00C21413">
        <w:rPr>
          <w:sz w:val="22"/>
          <w:szCs w:val="22"/>
        </w:rPr>
        <w:t xml:space="preserve"> c</w:t>
      </w:r>
      <w:r w:rsidRPr="00C21413">
        <w:rPr>
          <w:sz w:val="22"/>
          <w:szCs w:val="22"/>
        </w:rPr>
        <w:t xml:space="preserve">hemiškai apdoroti ŠGP </w:t>
      </w:r>
      <w:r w:rsidR="007044A0">
        <w:rPr>
          <w:sz w:val="22"/>
          <w:szCs w:val="22"/>
        </w:rPr>
        <w:t xml:space="preserve">(t. y. susidarę dažymo linijos eksploatavimo metu) </w:t>
      </w:r>
      <w:r w:rsidRPr="00C21413">
        <w:rPr>
          <w:sz w:val="22"/>
          <w:szCs w:val="22"/>
        </w:rPr>
        <w:t>turi būti laikomi atskirai nuo chemiškai neapdorotų ŠGP, uždaruose, dengtuose/krituliams atspariuose (2*20m</w:t>
      </w:r>
      <w:r w:rsidRPr="00C21413">
        <w:rPr>
          <w:sz w:val="22"/>
          <w:szCs w:val="22"/>
          <w:vertAlign w:val="superscript"/>
        </w:rPr>
        <w:t>3</w:t>
      </w:r>
      <w:r w:rsidRPr="00C21413">
        <w:rPr>
          <w:sz w:val="22"/>
          <w:szCs w:val="22"/>
        </w:rPr>
        <w:t>) konteineriuose.</w:t>
      </w:r>
    </w:p>
    <w:p w14:paraId="28885BED" w14:textId="77777777" w:rsidR="00967AA2" w:rsidRDefault="00967AA2" w:rsidP="00967AA2">
      <w:pPr>
        <w:ind w:firstLine="567"/>
        <w:jc w:val="both"/>
        <w:rPr>
          <w:i/>
          <w:iCs/>
          <w:sz w:val="22"/>
          <w:szCs w:val="22"/>
        </w:rPr>
      </w:pPr>
      <w:r>
        <w:rPr>
          <w:sz w:val="22"/>
          <w:szCs w:val="22"/>
        </w:rPr>
        <w:t xml:space="preserve">20.2.3. </w:t>
      </w:r>
      <w:r w:rsidRPr="00926317">
        <w:rPr>
          <w:sz w:val="22"/>
          <w:szCs w:val="22"/>
        </w:rPr>
        <w:t xml:space="preserve">Leidimo 5 priede </w:t>
      </w:r>
      <w:r w:rsidRPr="00926317">
        <w:rPr>
          <w:i/>
          <w:iCs/>
          <w:sz w:val="22"/>
          <w:szCs w:val="22"/>
        </w:rPr>
        <w:t>„Naudojamos ir (ar) saugomos žaliavos ir papildomos (pagalbinės) medžiagos“</w:t>
      </w:r>
      <w:r w:rsidRPr="00CB583B">
        <w:rPr>
          <w:sz w:val="22"/>
          <w:szCs w:val="22"/>
        </w:rPr>
        <w:t xml:space="preserve"> nurodytos chemines medžiagos/ mišiniai ir jų kiekiai (eksploatuojant gamyklą)  gali būti naudojami nekeičiant jų sudėties. Cheminių medžiagų/mišinių laikymas (sandėliavimas)/naudojimas turi būti vykdomas pastatuose, tam pritaikytose uždarose patalpose, įrengtose su vandeniui nelaidžiomis grindimis, užtikrinant, kad cheminėms medžiagoms nebūtų galimybės patekti į aplinką. Vykdant veiklą, esant būtinybei, naudojamas chemines medžiagas, ar cheminius mišinius keisti ir (ar) papildyti naujais, apie planuojamą cheminių medžiagų ar mišinių keitimą ir (ar) papildymą naujais, prieš jų naudojimą turi būti informuojama Aplinkos apsaugos agentūra dėl pritarimo pakeisti ir (ar) papildyti chemines medžiagas ar jų mišinius kitais. Cheminės medžiagos ir cheminiai mišiniai gali būti keičiami ir (ar) papildomi tik nepavojingais. Įmonė dalį nepavojingų cheminių medžiagų ir nepavojingų cheminių mišinių laikinai (iki kol įsigalios Vandenvietės apsaugos zonos (toliau - VAZ) pakeitimai, sumažinantys VAZ ribas) turi sandėliuos už VAZ ribų (žiūrėti Poveikio aplinkai vertinimo ataskaitos 1.1.1 pav.). Nepavojingos cheminės medžiagos ir mišiniai į teritoriją turi būti atvežami keliais etapais tiesiai iš gamintojų arba logistikos sandėlių. Nepavojingų cheminių medžiagų ir mišinių/ preparatų logistika turi būti organizuojama taip, kad nepadidėtų į  teritoriją chemines medžiagas ir mišinius/ preparatus atvežančio transporto srautas (bus optimizuojami transporto maršrutai, vienu metu vežamos skirtingos žaliavos ir pan.). Duomenys apie vienu metu laikinai (iki kol įsigalios VAZ ribų pakeitimai, sumažinantys VAZ ribas) teritorijoje planuojamą saugoti nepavojingų cheminių medžiagų ir mišinių kiekį taip pat pateikti </w:t>
      </w:r>
      <w:r>
        <w:rPr>
          <w:sz w:val="22"/>
          <w:szCs w:val="22"/>
        </w:rPr>
        <w:t xml:space="preserve">priede Nr. </w:t>
      </w:r>
      <w:r w:rsidRPr="00CB583B">
        <w:rPr>
          <w:sz w:val="22"/>
          <w:szCs w:val="22"/>
        </w:rPr>
        <w:t xml:space="preserve">5 </w:t>
      </w:r>
      <w:r w:rsidRPr="00926317">
        <w:rPr>
          <w:i/>
          <w:iCs/>
          <w:sz w:val="22"/>
          <w:szCs w:val="22"/>
        </w:rPr>
        <w:t>„Naudojamos ir (ar) saugomos žaliavos ir papildomos (pagalbinės) medžiagos“.</w:t>
      </w:r>
    </w:p>
    <w:p w14:paraId="6E7D983B" w14:textId="1D9894EA" w:rsidR="00944152" w:rsidRPr="00503ADD" w:rsidRDefault="00944152" w:rsidP="00944152">
      <w:pPr>
        <w:ind w:firstLine="567"/>
        <w:jc w:val="both"/>
        <w:rPr>
          <w:sz w:val="22"/>
          <w:szCs w:val="22"/>
        </w:rPr>
      </w:pPr>
      <w:r>
        <w:rPr>
          <w:sz w:val="22"/>
          <w:szCs w:val="22"/>
        </w:rPr>
        <w:lastRenderedPageBreak/>
        <w:t xml:space="preserve">20.2.4. </w:t>
      </w:r>
      <w:r w:rsidRPr="00CB583B">
        <w:rPr>
          <w:sz w:val="22"/>
          <w:szCs w:val="22"/>
        </w:rPr>
        <w:t xml:space="preserve">Siekiant suvaldyti bet kokį (net ir teorinį) poveikį vandens aplinkai, kaip papildomą rizikos valdymo priemonę, įmonė periodiškai turi vykdyti „izotiazolinų“ grupės medžiagų kontrolę dažymo linijos įrangos plovimo vandenyje (šulinyje MEG-4). Bendrovė, vadovaudamasi atsargumo principu, veiklos pradžioje </w:t>
      </w:r>
      <w:r w:rsidRPr="00503ADD">
        <w:rPr>
          <w:sz w:val="22"/>
          <w:szCs w:val="22"/>
        </w:rPr>
        <w:t xml:space="preserve">3 kartus per metus (tik pradėjus veiklą, iki 6 mėn. ir iki 12 mėn. laiko tarpe nuo gamyklos veiklos pradžios) turi atlikti monitoringą „izotiazolinų“ grupės medžiagų koncentracijai nustatyti, iš dažymo linijos išleidžiamame dažymo įrangos plovimo vandenyje („izotiazolinų“ grupės medžiagų suminė koncentracija neturi viršyti 1 mg/L), mėginius siunčiant į akredituotas laboratorijas. Jei iš eilės einančiuose trijuose tyrimuose nebus nustatyta „izotiazolinų“ grupės medžiagų suminės koncentracijos viršijimo, toliau kontrolinius tyrimus galima atlikti 1 kartą per metus. Taip pat (šulinyje MEG – 4) periodiškai turi būti įvertintas nuotekų toksiškumas, atliekant tyrimą pagal standartą LST EN ISO 6341 (Vandens kokybė. Daphnia magna Straus (Cladocera, Crustacea) judrumo slopinimo nustatymas. Ūminio toksiškumo tyrimas). Veiklos pradžioje tyrimas turi būti atliekamas 3 kartus per metus (tik pradėjus veiklą, iki 6 mėn. ir iki 12 mėn. laiko tarpe nuo gamyklos veiklos pradžios). Jei iš eilės einančiuose trijuose tyrimuose nebus nustatytas nuotekų toksiškumas, kontrolinius tyrimus šiuo metodu toliau galima atlikti 1 kartą per metus. </w:t>
      </w:r>
    </w:p>
    <w:p w14:paraId="7A0D3BDB" w14:textId="2DB1B42F" w:rsidR="00944152" w:rsidRPr="00503ADD" w:rsidRDefault="00944152" w:rsidP="00944152">
      <w:pPr>
        <w:ind w:firstLine="567"/>
        <w:jc w:val="both"/>
        <w:rPr>
          <w:sz w:val="22"/>
          <w:szCs w:val="22"/>
        </w:rPr>
      </w:pPr>
      <w:r w:rsidRPr="00503ADD">
        <w:rPr>
          <w:sz w:val="22"/>
          <w:szCs w:val="22"/>
        </w:rPr>
        <w:t>20.2.5. Keičiant vandens tiekimo-nuotekų šalinimo sutartį su UAB „Vilniaus vandenys“ apie tai turi būti informuota Aplinkos apsaugos agentūra.</w:t>
      </w:r>
    </w:p>
    <w:p w14:paraId="05C194FE" w14:textId="320D77B6" w:rsidR="00944152" w:rsidRPr="00503ADD" w:rsidRDefault="00503ADD" w:rsidP="00967AA2">
      <w:pPr>
        <w:ind w:firstLine="567"/>
        <w:jc w:val="both"/>
        <w:rPr>
          <w:sz w:val="22"/>
          <w:szCs w:val="22"/>
        </w:rPr>
      </w:pPr>
      <w:r w:rsidRPr="00503ADD">
        <w:rPr>
          <w:sz w:val="22"/>
          <w:szCs w:val="22"/>
        </w:rPr>
        <w:t>20.2.6. Paviršinių nuotekų valymo įrenginiai turi uždaromąsias armatūras, leidžiančias nutraukti vandens išleidimą į gamtinę aplinką  per 10 min.</w:t>
      </w:r>
      <w:r w:rsidR="0027426D">
        <w:rPr>
          <w:sz w:val="22"/>
          <w:szCs w:val="22"/>
        </w:rPr>
        <w:t>,</w:t>
      </w:r>
      <w:r w:rsidRPr="00503ADD">
        <w:rPr>
          <w:sz w:val="22"/>
          <w:szCs w:val="22"/>
        </w:rPr>
        <w:t xml:space="preserve"> įvykus incidentui (pvz. įrenginių veiklos sutrikimų, galinčių įtakoti taršą atveju arba gaisro metu ir pan.) uždaryti nuotekų išleistuvą. </w:t>
      </w:r>
      <w:r w:rsidRPr="00503ADD">
        <w:rPr>
          <w:b/>
          <w:bCs/>
          <w:sz w:val="22"/>
          <w:szCs w:val="22"/>
        </w:rPr>
        <w:t>Tuo atveju, jei įvyktų nuotekų linijų avarija, likviduojant nuotekų išsiliejimus, turi būti laikomasi šių veiksmų prioritetiškumo principu:</w:t>
      </w:r>
      <w:r w:rsidRPr="00503ADD">
        <w:rPr>
          <w:sz w:val="22"/>
          <w:szCs w:val="22"/>
        </w:rPr>
        <w:t xml:space="preserve"> </w:t>
      </w:r>
      <w:r w:rsidRPr="00503ADD">
        <w:rPr>
          <w:sz w:val="22"/>
          <w:szCs w:val="22"/>
          <w:u w:val="single"/>
        </w:rPr>
        <w:t>· privaloma stabdyti veiklą ir nedelsiant nutraukti nuotekų patekimą į avarijos vietą; · užkirsti kelią išsiliejusių nuotekų patekimui į paviršinius vandens telkinius uždarant avarines sklendes; · nedelsiant persiurbti arba nukreipti išsiliejusias nuotekas į jų specifiką atitinkančią funkcionuojančią nuotekų sistemą; · surinkti arba nukenksminti likusius ant žemės paviršiaus nuotekų teršalus, panaudojant sorbentus ar kitas priemones; · atlikti avarijos vietos remontą ir ištirti avarijos paveiktą aplinką.</w:t>
      </w:r>
      <w:r w:rsidRPr="00503ADD">
        <w:rPr>
          <w:sz w:val="22"/>
          <w:szCs w:val="22"/>
        </w:rPr>
        <w:t xml:space="preserve"> Nuotekų išleistuvai aprūpinti avarinio atjungimo sklendėmis, tokiu būdu išvengiant avarinio išleidimo.</w:t>
      </w:r>
    </w:p>
    <w:p w14:paraId="38DD8F12" w14:textId="155A5A67" w:rsidR="001A57DB" w:rsidRPr="00CB583B" w:rsidRDefault="001A57DB" w:rsidP="001A57DB">
      <w:pPr>
        <w:ind w:firstLine="426"/>
        <w:jc w:val="both"/>
        <w:rPr>
          <w:sz w:val="22"/>
          <w:szCs w:val="22"/>
        </w:rPr>
      </w:pPr>
      <w:r>
        <w:rPr>
          <w:sz w:val="22"/>
          <w:szCs w:val="22"/>
        </w:rPr>
        <w:t xml:space="preserve">20.2.7. Turi būti </w:t>
      </w:r>
      <w:r w:rsidRPr="00CB583B">
        <w:rPr>
          <w:sz w:val="22"/>
          <w:szCs w:val="22"/>
        </w:rPr>
        <w:t>vykdomi nuolatiniai formaldehido kiekio (koncentracijos) aplinkos ore matavimai (tiek 0,5 val., tiek 24 val. laikotarpiu), o matavimų rezultatai viešai skelbiami ir nuolat atnaujinami bendrovės internetinėje svetainėje.</w:t>
      </w:r>
    </w:p>
    <w:p w14:paraId="51ECA80F" w14:textId="712407FF" w:rsidR="001A57DB" w:rsidRPr="00CB583B" w:rsidRDefault="001A57DB" w:rsidP="001A57DB">
      <w:pPr>
        <w:ind w:firstLine="426"/>
        <w:jc w:val="both"/>
        <w:rPr>
          <w:sz w:val="22"/>
          <w:szCs w:val="22"/>
        </w:rPr>
      </w:pPr>
      <w:r>
        <w:rPr>
          <w:sz w:val="22"/>
          <w:szCs w:val="22"/>
        </w:rPr>
        <w:t xml:space="preserve">20.2.8. </w:t>
      </w:r>
      <w:r w:rsidRPr="00CB583B">
        <w:rPr>
          <w:sz w:val="22"/>
          <w:szCs w:val="22"/>
        </w:rPr>
        <w:t>Vėdinimui, darbuotojų</w:t>
      </w:r>
      <w:r w:rsidR="0027426D">
        <w:rPr>
          <w:sz w:val="22"/>
          <w:szCs w:val="22"/>
        </w:rPr>
        <w:t xml:space="preserve">, </w:t>
      </w:r>
      <w:r w:rsidRPr="00CB583B">
        <w:rPr>
          <w:sz w:val="22"/>
          <w:szCs w:val="22"/>
        </w:rPr>
        <w:t>žaliavų, produkcijos patekimui į patalpas galimas langų, durų ir vartų atidarymas  iki 30 min. per dieną laikotarpiui.</w:t>
      </w:r>
      <w:r w:rsidR="0027426D">
        <w:rPr>
          <w:sz w:val="22"/>
          <w:szCs w:val="22"/>
        </w:rPr>
        <w:t xml:space="preserve"> </w:t>
      </w:r>
    </w:p>
    <w:p w14:paraId="739E2857" w14:textId="06147CF8" w:rsidR="006748FC" w:rsidRPr="00926317" w:rsidRDefault="001A57DB" w:rsidP="001A57DB">
      <w:pPr>
        <w:ind w:firstLine="426"/>
        <w:jc w:val="both"/>
        <w:rPr>
          <w:sz w:val="22"/>
          <w:szCs w:val="22"/>
        </w:rPr>
      </w:pPr>
      <w:r>
        <w:rPr>
          <w:sz w:val="22"/>
          <w:szCs w:val="22"/>
        </w:rPr>
        <w:t xml:space="preserve">20.2.9. </w:t>
      </w:r>
      <w:r w:rsidRPr="00CB583B">
        <w:rPr>
          <w:sz w:val="22"/>
          <w:szCs w:val="22"/>
        </w:rPr>
        <w:t>Siekiant išvengti dulkėtumo laikant, kraunant, vežant biokurą, turi būti taikomos dulkėtumo mažinimo priemonės, vadovaujantis Minimaliais reikalavimais dulkėtumui mažinti.</w:t>
      </w:r>
    </w:p>
    <w:p w14:paraId="342B572A" w14:textId="77777777" w:rsidR="001A57DB" w:rsidRPr="00CB583B" w:rsidRDefault="001A57DB" w:rsidP="001A57DB">
      <w:pPr>
        <w:ind w:firstLine="426"/>
        <w:jc w:val="both"/>
        <w:rPr>
          <w:sz w:val="22"/>
          <w:szCs w:val="22"/>
        </w:rPr>
      </w:pPr>
      <w:r w:rsidRPr="001A57DB">
        <w:rPr>
          <w:bCs/>
          <w:sz w:val="22"/>
          <w:szCs w:val="22"/>
        </w:rPr>
        <w:t xml:space="preserve">20.2.10. </w:t>
      </w:r>
      <w:r w:rsidRPr="00CB583B">
        <w:rPr>
          <w:sz w:val="22"/>
          <w:szCs w:val="22"/>
        </w:rPr>
        <w:t>Siekiant išvengti dulkėtumo ir triukšmo dėl transporto judėjimo, teritorijoje turi būti ribojamas transporto ir mechanizmų judėjimo greitis. Mediena turi būti kraunama tik manipuliatoriaus pagalba. Medienos rąstai negali būti išverčiami. Krovos ir kt. triukšmingi darbai teritorijoje naktį (nuo 22 val. iki 7 val.) negali būti vykdomi.</w:t>
      </w:r>
    </w:p>
    <w:p w14:paraId="0DCE0C78" w14:textId="19F8E67C" w:rsidR="005D300D" w:rsidRDefault="005D300D" w:rsidP="005D300D">
      <w:pPr>
        <w:ind w:firstLine="426"/>
        <w:jc w:val="both"/>
        <w:rPr>
          <w:sz w:val="22"/>
          <w:szCs w:val="22"/>
        </w:rPr>
      </w:pPr>
      <w:r>
        <w:rPr>
          <w:bCs/>
          <w:sz w:val="22"/>
          <w:szCs w:val="22"/>
        </w:rPr>
        <w:t xml:space="preserve">20.2.11. </w:t>
      </w:r>
      <w:r w:rsidRPr="00CB583B">
        <w:rPr>
          <w:sz w:val="22"/>
          <w:szCs w:val="22"/>
        </w:rPr>
        <w:t>Pradėjus veiklą, bendrovė per 1 metų laikotarpį privalo atlikti aplinkos oro taršos šaltinių ir iš jų išmetamų teršalų inventorizaciją bei Aplinkos apsaugos agentūrai pateikti jos ataskaitą. Inventorizacijos metu, nepriklausomų akredituotų laboratorijų arba turinčių Aplinkos apsaugos agentūros išduotus leidimus atlikti laboratorinius tyrimus ir (ar) matavimus</w:t>
      </w:r>
      <w:r w:rsidR="00FC0A15">
        <w:rPr>
          <w:sz w:val="22"/>
          <w:szCs w:val="22"/>
        </w:rPr>
        <w:t>,</w:t>
      </w:r>
      <w:r w:rsidRPr="00CB583B">
        <w:rPr>
          <w:sz w:val="22"/>
          <w:szCs w:val="22"/>
        </w:rPr>
        <w:t xml:space="preserve"> ir (ar) imti ėminius, matavimų būdu fiksuojami faktiniai aplinkos oro taršos šaltinių išmetimai(emisijos), vertinama jų įtaka aplinkai (atliekamas sklaidos modeliavimas pagal faktines emisijų vertes).</w:t>
      </w:r>
    </w:p>
    <w:p w14:paraId="05FC08CC" w14:textId="110417FF" w:rsidR="005D300D" w:rsidRPr="00CB583B" w:rsidRDefault="005D300D" w:rsidP="005D300D">
      <w:pPr>
        <w:ind w:firstLine="426"/>
        <w:jc w:val="both"/>
        <w:rPr>
          <w:sz w:val="22"/>
          <w:szCs w:val="22"/>
        </w:rPr>
      </w:pPr>
      <w:r>
        <w:rPr>
          <w:sz w:val="22"/>
          <w:szCs w:val="22"/>
        </w:rPr>
        <w:t>20.2.1</w:t>
      </w:r>
      <w:r w:rsidR="007044A0">
        <w:rPr>
          <w:sz w:val="22"/>
          <w:szCs w:val="22"/>
        </w:rPr>
        <w:t>2</w:t>
      </w:r>
      <w:r>
        <w:rPr>
          <w:sz w:val="22"/>
          <w:szCs w:val="22"/>
        </w:rPr>
        <w:t xml:space="preserve">. </w:t>
      </w:r>
      <w:r w:rsidRPr="00CB583B">
        <w:rPr>
          <w:sz w:val="22"/>
          <w:szCs w:val="22"/>
        </w:rPr>
        <w:t>Atitinkamu dažnumu ir metodais turi būti vykdoma nuolatinė technologinių vamzdynų, įrenginių, rezervuarų techninės būklės priežiūra. Visų įrengimų aptarnavimas (įskaitant filtrų keitimą) turi būti vykdomas pagal įrangos gamintojų nurodytus, techninėse specifikacijose pateiktus, reikalavimus ir/ ar normas. Periodinius aptarnavimus turi vykdyti specializuotos įmonės.</w:t>
      </w:r>
    </w:p>
    <w:p w14:paraId="3CD9581C" w14:textId="16ADED80" w:rsidR="005D300D" w:rsidRPr="00CB583B" w:rsidRDefault="00ED4EAC" w:rsidP="005D300D">
      <w:pPr>
        <w:ind w:firstLine="426"/>
        <w:jc w:val="both"/>
        <w:rPr>
          <w:sz w:val="22"/>
          <w:szCs w:val="22"/>
        </w:rPr>
      </w:pPr>
      <w:r>
        <w:rPr>
          <w:sz w:val="22"/>
          <w:szCs w:val="22"/>
        </w:rPr>
        <w:t>20.2.1</w:t>
      </w:r>
      <w:r w:rsidR="007044A0">
        <w:rPr>
          <w:sz w:val="22"/>
          <w:szCs w:val="22"/>
        </w:rPr>
        <w:t>3</w:t>
      </w:r>
      <w:r>
        <w:rPr>
          <w:sz w:val="22"/>
          <w:szCs w:val="22"/>
        </w:rPr>
        <w:t xml:space="preserve">. </w:t>
      </w:r>
      <w:r w:rsidRPr="00CB583B">
        <w:rPr>
          <w:sz w:val="22"/>
          <w:szCs w:val="22"/>
        </w:rPr>
        <w:t xml:space="preserve">Įmonė turi imtis visų priemonių ir veiksmų, užtikrinant, kad dėl vykdomos veiklos nebūtų pakenkta požeminio vandens vandenvietei, vadovautis Lietuvos Respublikos specialiųjų žemės naudojimo sąlygų įstatymo 106 p. reikalavimais. Pasikeitus teisės aktams, reglamentuojantiems aplinkos apsaugą, tame tarpe ir specialiąsias žemės naudojimo sąlygas dėl požeminės vandenvietės apsaugos, ir paaiškėjus, kad taikomos poveikio aplinkai rizikos mažinimo priemonės nepakankamos, bendrovė turės užtikrinti papildomų aplinkosauginių priemonių įgyvendinimą ir negalės vykdyti veiklos, kol nebus įvykdytos papildomos aplinkosauginės priemonės, užtikrinančios atitikimą teisės aktų reikalavimams. </w:t>
      </w:r>
      <w:r w:rsidRPr="00CB583B">
        <w:rPr>
          <w:sz w:val="22"/>
          <w:szCs w:val="22"/>
          <w:u w:val="single"/>
        </w:rPr>
        <w:t>Atsižvelgiant į tai, turi prisiimti riziką dėl galimų veiklos apribojimų požeminės vandenvietės apsaugos zonoje.</w:t>
      </w:r>
    </w:p>
    <w:p w14:paraId="0DC7C56F" w14:textId="3E2A72A9" w:rsidR="00ED4EAC" w:rsidRPr="00CB583B" w:rsidRDefault="00ED4EAC" w:rsidP="00ED4EAC">
      <w:pPr>
        <w:ind w:firstLine="426"/>
        <w:jc w:val="both"/>
        <w:rPr>
          <w:sz w:val="22"/>
          <w:szCs w:val="22"/>
        </w:rPr>
      </w:pPr>
      <w:r w:rsidRPr="00CB583B">
        <w:rPr>
          <w:sz w:val="22"/>
          <w:szCs w:val="22"/>
        </w:rPr>
        <w:lastRenderedPageBreak/>
        <w:t>2</w:t>
      </w:r>
      <w:r w:rsidR="00104E1D">
        <w:rPr>
          <w:sz w:val="22"/>
          <w:szCs w:val="22"/>
        </w:rPr>
        <w:t>0.2.1</w:t>
      </w:r>
      <w:r w:rsidR="007044A0">
        <w:rPr>
          <w:sz w:val="22"/>
          <w:szCs w:val="22"/>
        </w:rPr>
        <w:t>4</w:t>
      </w:r>
      <w:r w:rsidR="00104E1D">
        <w:rPr>
          <w:sz w:val="22"/>
          <w:szCs w:val="22"/>
        </w:rPr>
        <w:t xml:space="preserve">. </w:t>
      </w:r>
      <w:r w:rsidRPr="00CB583B">
        <w:rPr>
          <w:sz w:val="22"/>
          <w:szCs w:val="22"/>
        </w:rPr>
        <w:t>Veiklos vykdytojas privalo reguliariai ir laiku kompetentingoms aplinkosaugos institucijoms teikti reikiamas ataskaitas teisės aktuose nustatytais terminais.</w:t>
      </w:r>
    </w:p>
    <w:p w14:paraId="43EDED9E" w14:textId="558FF0EF" w:rsidR="00ED4EAC" w:rsidRPr="00CB583B" w:rsidRDefault="00ED4EAC" w:rsidP="00ED4EAC">
      <w:pPr>
        <w:ind w:firstLine="426"/>
        <w:jc w:val="both"/>
        <w:rPr>
          <w:sz w:val="22"/>
          <w:szCs w:val="22"/>
        </w:rPr>
      </w:pPr>
      <w:r w:rsidRPr="00CB583B">
        <w:rPr>
          <w:sz w:val="22"/>
          <w:szCs w:val="22"/>
        </w:rPr>
        <w:t>2</w:t>
      </w:r>
      <w:r w:rsidR="00104E1D">
        <w:rPr>
          <w:sz w:val="22"/>
          <w:szCs w:val="22"/>
        </w:rPr>
        <w:t>0</w:t>
      </w:r>
      <w:r w:rsidRPr="00CB583B">
        <w:rPr>
          <w:sz w:val="22"/>
          <w:szCs w:val="22"/>
        </w:rPr>
        <w:t>.</w:t>
      </w:r>
      <w:r w:rsidR="00104E1D">
        <w:rPr>
          <w:sz w:val="22"/>
          <w:szCs w:val="22"/>
        </w:rPr>
        <w:t>2.1</w:t>
      </w:r>
      <w:r w:rsidR="007044A0">
        <w:rPr>
          <w:sz w:val="22"/>
          <w:szCs w:val="22"/>
        </w:rPr>
        <w:t>5</w:t>
      </w:r>
      <w:r w:rsidR="00104E1D">
        <w:rPr>
          <w:sz w:val="22"/>
          <w:szCs w:val="22"/>
        </w:rPr>
        <w:t>.</w:t>
      </w:r>
      <w:r w:rsidRPr="00CB583B">
        <w:rPr>
          <w:sz w:val="22"/>
          <w:szCs w:val="22"/>
        </w:rPr>
        <w:t xml:space="preserve">  </w:t>
      </w:r>
      <w:r w:rsidR="00104E1D">
        <w:rPr>
          <w:sz w:val="22"/>
          <w:szCs w:val="22"/>
        </w:rPr>
        <w:t>Veiklos vykdytojas</w:t>
      </w:r>
      <w:r w:rsidRPr="00CB583B">
        <w:rPr>
          <w:sz w:val="22"/>
          <w:szCs w:val="22"/>
        </w:rPr>
        <w:t xml:space="preserve"> privalo pranešti Aplinkos apsaugos agentūrai ir Aplinkos apsaugos departamentui prie Aplinkos ministerijos apie bet kokius planuojamus įrenginio pobūdžio arba veikimo pasikeitimus ar išplėtimą, kuris gali daryti poveikį aplinkai.</w:t>
      </w:r>
    </w:p>
    <w:p w14:paraId="19C1AC61" w14:textId="395465A2" w:rsidR="00ED4EAC" w:rsidRPr="00CB583B" w:rsidRDefault="00ED4EAC" w:rsidP="00ED4EAC">
      <w:pPr>
        <w:ind w:firstLine="426"/>
        <w:jc w:val="both"/>
        <w:rPr>
          <w:sz w:val="22"/>
          <w:szCs w:val="22"/>
        </w:rPr>
      </w:pPr>
      <w:r w:rsidRPr="00CB583B">
        <w:rPr>
          <w:sz w:val="22"/>
          <w:szCs w:val="22"/>
        </w:rPr>
        <w:t>2</w:t>
      </w:r>
      <w:r w:rsidR="00104E1D">
        <w:rPr>
          <w:sz w:val="22"/>
          <w:szCs w:val="22"/>
        </w:rPr>
        <w:t>0</w:t>
      </w:r>
      <w:r w:rsidRPr="00CB583B">
        <w:rPr>
          <w:sz w:val="22"/>
          <w:szCs w:val="22"/>
        </w:rPr>
        <w:t>.</w:t>
      </w:r>
      <w:r w:rsidR="00104E1D">
        <w:rPr>
          <w:sz w:val="22"/>
          <w:szCs w:val="22"/>
        </w:rPr>
        <w:t>2.1</w:t>
      </w:r>
      <w:r w:rsidR="007044A0">
        <w:rPr>
          <w:sz w:val="22"/>
          <w:szCs w:val="22"/>
        </w:rPr>
        <w:t>6</w:t>
      </w:r>
      <w:r w:rsidR="00104E1D">
        <w:rPr>
          <w:sz w:val="22"/>
          <w:szCs w:val="22"/>
        </w:rPr>
        <w:t>.</w:t>
      </w:r>
      <w:r w:rsidRPr="00CB583B">
        <w:rPr>
          <w:sz w:val="22"/>
          <w:szCs w:val="22"/>
        </w:rPr>
        <w:t xml:space="preserve"> Objekto teritorija privalo būti tvarkoma ir prižiūrima taip, kad būtų išvengta neteisėto ir atsitiktinio dirvožemio, paviršinio ir požeminio vandens užteršimo bet kokiais teršalais.</w:t>
      </w:r>
    </w:p>
    <w:p w14:paraId="35FEC0E2" w14:textId="287FF63B" w:rsidR="00ED4EAC" w:rsidRPr="00CB583B" w:rsidRDefault="00ED4EAC" w:rsidP="00ED4EAC">
      <w:pPr>
        <w:ind w:firstLine="426"/>
        <w:jc w:val="both"/>
        <w:rPr>
          <w:sz w:val="22"/>
          <w:szCs w:val="22"/>
        </w:rPr>
      </w:pPr>
      <w:r w:rsidRPr="00CB583B">
        <w:rPr>
          <w:sz w:val="22"/>
          <w:szCs w:val="22"/>
        </w:rPr>
        <w:t>2</w:t>
      </w:r>
      <w:r w:rsidR="00104E1D">
        <w:rPr>
          <w:sz w:val="22"/>
          <w:szCs w:val="22"/>
        </w:rPr>
        <w:t>0</w:t>
      </w:r>
      <w:r w:rsidRPr="00CB583B">
        <w:rPr>
          <w:sz w:val="22"/>
          <w:szCs w:val="22"/>
        </w:rPr>
        <w:t xml:space="preserve">. </w:t>
      </w:r>
      <w:r w:rsidR="00104E1D">
        <w:rPr>
          <w:sz w:val="22"/>
          <w:szCs w:val="22"/>
        </w:rPr>
        <w:t>2.1</w:t>
      </w:r>
      <w:r w:rsidR="007044A0">
        <w:rPr>
          <w:sz w:val="22"/>
          <w:szCs w:val="22"/>
        </w:rPr>
        <w:t>7</w:t>
      </w:r>
      <w:r w:rsidR="00104E1D">
        <w:rPr>
          <w:sz w:val="22"/>
          <w:szCs w:val="22"/>
        </w:rPr>
        <w:t xml:space="preserve">. </w:t>
      </w:r>
      <w:r w:rsidRPr="00CB583B">
        <w:rPr>
          <w:sz w:val="22"/>
          <w:szCs w:val="22"/>
        </w:rPr>
        <w:t xml:space="preserve">Veiklos vykdytojas privalo nedelsiant pranešti Aplinkos apsaugos departamentui prie Aplinkos ministerijos apie pažeistas šio leidimo sąlygas, didelį poveikį aplinkai turintį incidentą arba avariją ir nedelsiant imtis priemonių apriboti poveikį aplinkai ir užkirsti kelią galimiems incidentams ir avarijoms ateityje. </w:t>
      </w:r>
    </w:p>
    <w:p w14:paraId="093A680F" w14:textId="134FC403" w:rsidR="00ED4EAC" w:rsidRPr="00CB583B" w:rsidRDefault="00ED4EAC" w:rsidP="00ED4EAC">
      <w:pPr>
        <w:ind w:firstLine="426"/>
        <w:jc w:val="both"/>
        <w:rPr>
          <w:sz w:val="22"/>
          <w:szCs w:val="22"/>
        </w:rPr>
      </w:pPr>
      <w:r w:rsidRPr="00CB583B">
        <w:rPr>
          <w:sz w:val="22"/>
          <w:szCs w:val="22"/>
        </w:rPr>
        <w:t>2</w:t>
      </w:r>
      <w:r w:rsidR="00104E1D">
        <w:rPr>
          <w:sz w:val="22"/>
          <w:szCs w:val="22"/>
        </w:rPr>
        <w:t>0</w:t>
      </w:r>
      <w:r w:rsidRPr="00CB583B">
        <w:rPr>
          <w:sz w:val="22"/>
          <w:szCs w:val="22"/>
        </w:rPr>
        <w:t>.</w:t>
      </w:r>
      <w:r w:rsidR="00104E1D">
        <w:rPr>
          <w:sz w:val="22"/>
          <w:szCs w:val="22"/>
        </w:rPr>
        <w:t>2.1</w:t>
      </w:r>
      <w:r w:rsidR="007044A0">
        <w:rPr>
          <w:sz w:val="22"/>
          <w:szCs w:val="22"/>
        </w:rPr>
        <w:t>8</w:t>
      </w:r>
      <w:r w:rsidR="00104E1D">
        <w:rPr>
          <w:sz w:val="22"/>
          <w:szCs w:val="22"/>
        </w:rPr>
        <w:t xml:space="preserve"> </w:t>
      </w:r>
      <w:r w:rsidRPr="00CB583B">
        <w:rPr>
          <w:sz w:val="22"/>
          <w:szCs w:val="22"/>
        </w:rPr>
        <w:t>Sekti informaciją apie vykdomos ūkinės veiklos geriausiai prieinamas technologijas ir ieškoti galimybių jas pritaikyti. Pasikeitus norminiams dokumentams, atsiradus naujiems ar įdiegus naujus technologinius sprendimus – peržiūrėti įrenginio atitikimą geriausiems prieinamiems gamybos būdams ir, esant būtinybei, pakeisti šį leidimą.</w:t>
      </w:r>
    </w:p>
    <w:p w14:paraId="20B6C5A4" w14:textId="6AA8F4C8" w:rsidR="00ED4EAC" w:rsidRPr="00CB583B" w:rsidRDefault="00ED4EAC" w:rsidP="00ED4EAC">
      <w:pPr>
        <w:ind w:firstLine="426"/>
        <w:jc w:val="both"/>
        <w:rPr>
          <w:sz w:val="22"/>
          <w:szCs w:val="22"/>
        </w:rPr>
      </w:pPr>
      <w:r w:rsidRPr="00CB583B">
        <w:rPr>
          <w:sz w:val="22"/>
          <w:szCs w:val="22"/>
        </w:rPr>
        <w:t>2</w:t>
      </w:r>
      <w:r w:rsidR="00104E1D">
        <w:rPr>
          <w:sz w:val="22"/>
          <w:szCs w:val="22"/>
        </w:rPr>
        <w:t>0</w:t>
      </w:r>
      <w:r w:rsidRPr="00CB583B">
        <w:rPr>
          <w:sz w:val="22"/>
          <w:szCs w:val="22"/>
        </w:rPr>
        <w:t>.</w:t>
      </w:r>
      <w:r w:rsidR="00104E1D">
        <w:rPr>
          <w:sz w:val="22"/>
          <w:szCs w:val="22"/>
        </w:rPr>
        <w:t>2.</w:t>
      </w:r>
      <w:r w:rsidR="007044A0">
        <w:rPr>
          <w:sz w:val="22"/>
          <w:szCs w:val="22"/>
        </w:rPr>
        <w:t>19</w:t>
      </w:r>
      <w:r w:rsidR="00104E1D">
        <w:rPr>
          <w:sz w:val="22"/>
          <w:szCs w:val="22"/>
        </w:rPr>
        <w:t>.</w:t>
      </w:r>
      <w:r w:rsidRPr="00CB583B">
        <w:rPr>
          <w:sz w:val="22"/>
          <w:szCs w:val="22"/>
        </w:rPr>
        <w:t xml:space="preserve"> Vadovautis ūkio subjektų aplinkos monitoringo nuostatų, patvirtintų Lietuvos Respublikos aplinkos ministro 2019-09-16 įsakymo Nr. D1-546 „Dėl ūkio subjektų aplinkos monitoringo nuostatų patvirtinimo“ reikalavimais, vykdant monitoringą.</w:t>
      </w:r>
    </w:p>
    <w:p w14:paraId="1EC8F547" w14:textId="5CED6910" w:rsidR="00ED4EAC" w:rsidRPr="00CB583B" w:rsidRDefault="00ED4EAC" w:rsidP="00ED4EAC">
      <w:pPr>
        <w:ind w:firstLine="426"/>
        <w:jc w:val="both"/>
        <w:rPr>
          <w:sz w:val="22"/>
          <w:szCs w:val="22"/>
        </w:rPr>
      </w:pPr>
      <w:r w:rsidRPr="00CB583B">
        <w:rPr>
          <w:sz w:val="22"/>
          <w:szCs w:val="22"/>
        </w:rPr>
        <w:t>2</w:t>
      </w:r>
      <w:r w:rsidR="00104E1D">
        <w:rPr>
          <w:sz w:val="22"/>
          <w:szCs w:val="22"/>
        </w:rPr>
        <w:t>0</w:t>
      </w:r>
      <w:r w:rsidRPr="00CB583B">
        <w:rPr>
          <w:sz w:val="22"/>
          <w:szCs w:val="22"/>
        </w:rPr>
        <w:t>.</w:t>
      </w:r>
      <w:r w:rsidR="00104E1D">
        <w:rPr>
          <w:sz w:val="22"/>
          <w:szCs w:val="22"/>
        </w:rPr>
        <w:t>2.2</w:t>
      </w:r>
      <w:r w:rsidR="007044A0">
        <w:rPr>
          <w:sz w:val="22"/>
          <w:szCs w:val="22"/>
        </w:rPr>
        <w:t>0</w:t>
      </w:r>
      <w:r w:rsidR="00104E1D">
        <w:rPr>
          <w:sz w:val="22"/>
          <w:szCs w:val="22"/>
        </w:rPr>
        <w:t>.</w:t>
      </w:r>
      <w:r w:rsidRPr="00CB583B">
        <w:rPr>
          <w:sz w:val="22"/>
          <w:szCs w:val="22"/>
        </w:rPr>
        <w:t xml:space="preserve"> Visi vykdomo aplinkos monitoringo taškai turi būti saugiai įrengti, pažymėti ir saugojami nuo atsitiktinio jų sunaikinimo/sugadinimo.</w:t>
      </w:r>
    </w:p>
    <w:p w14:paraId="1E767053" w14:textId="4B3A7B32" w:rsidR="00ED4EAC" w:rsidRPr="00CB583B" w:rsidRDefault="00ED4EAC" w:rsidP="00ED4EAC">
      <w:pPr>
        <w:ind w:firstLine="426"/>
        <w:jc w:val="both"/>
        <w:rPr>
          <w:sz w:val="22"/>
          <w:szCs w:val="22"/>
        </w:rPr>
      </w:pPr>
      <w:r w:rsidRPr="00CB583B">
        <w:rPr>
          <w:sz w:val="22"/>
          <w:szCs w:val="22"/>
        </w:rPr>
        <w:t>2</w:t>
      </w:r>
      <w:r w:rsidR="00104E1D">
        <w:rPr>
          <w:sz w:val="22"/>
          <w:szCs w:val="22"/>
        </w:rPr>
        <w:t>0.2.2</w:t>
      </w:r>
      <w:r w:rsidR="007044A0">
        <w:rPr>
          <w:sz w:val="22"/>
          <w:szCs w:val="22"/>
        </w:rPr>
        <w:t>1</w:t>
      </w:r>
      <w:r w:rsidRPr="00CB583B">
        <w:rPr>
          <w:sz w:val="22"/>
          <w:szCs w:val="22"/>
        </w:rPr>
        <w:t>. Apskaitos ir matavimo prietaisai turi atitikti jiems keliamus metrologinius reikalavimus.</w:t>
      </w:r>
    </w:p>
    <w:p w14:paraId="40BFD73A" w14:textId="7A31B7E9" w:rsidR="00ED4EAC" w:rsidRDefault="00ED4EAC" w:rsidP="00ED4EAC">
      <w:pPr>
        <w:ind w:firstLine="426"/>
        <w:jc w:val="both"/>
        <w:rPr>
          <w:sz w:val="22"/>
          <w:szCs w:val="22"/>
        </w:rPr>
      </w:pPr>
      <w:r>
        <w:rPr>
          <w:sz w:val="22"/>
          <w:szCs w:val="22"/>
        </w:rPr>
        <w:t>2</w:t>
      </w:r>
      <w:r w:rsidR="00104E1D">
        <w:rPr>
          <w:sz w:val="22"/>
          <w:szCs w:val="22"/>
        </w:rPr>
        <w:t>0</w:t>
      </w:r>
      <w:r w:rsidRPr="00CB583B">
        <w:rPr>
          <w:sz w:val="22"/>
          <w:szCs w:val="22"/>
        </w:rPr>
        <w:t>.</w:t>
      </w:r>
      <w:r w:rsidR="00104E1D">
        <w:rPr>
          <w:sz w:val="22"/>
          <w:szCs w:val="22"/>
        </w:rPr>
        <w:t>2.2</w:t>
      </w:r>
      <w:r w:rsidR="007044A0">
        <w:rPr>
          <w:sz w:val="22"/>
          <w:szCs w:val="22"/>
        </w:rPr>
        <w:t>2</w:t>
      </w:r>
      <w:r w:rsidR="00104E1D">
        <w:rPr>
          <w:sz w:val="22"/>
          <w:szCs w:val="22"/>
        </w:rPr>
        <w:t>.</w:t>
      </w:r>
      <w:r w:rsidRPr="00CB583B">
        <w:rPr>
          <w:sz w:val="22"/>
          <w:szCs w:val="22"/>
        </w:rPr>
        <w:t xml:space="preserve"> </w:t>
      </w:r>
      <w:r>
        <w:rPr>
          <w:sz w:val="22"/>
          <w:szCs w:val="22"/>
        </w:rPr>
        <w:t>Turi būti užtikrinta, kad su ūkine veikla susijęs triukšmas a</w:t>
      </w:r>
      <w:r w:rsidRPr="00CB583B">
        <w:rPr>
          <w:sz w:val="22"/>
          <w:szCs w:val="22"/>
        </w:rPr>
        <w:t>rtimiausioje gyvenamojoje</w:t>
      </w:r>
      <w:r>
        <w:rPr>
          <w:sz w:val="22"/>
          <w:szCs w:val="22"/>
        </w:rPr>
        <w:t xml:space="preserve">, visuomeninėje </w:t>
      </w:r>
      <w:r w:rsidRPr="00CB583B">
        <w:rPr>
          <w:sz w:val="22"/>
          <w:szCs w:val="22"/>
        </w:rPr>
        <w:t>aplinkoje</w:t>
      </w:r>
      <w:r>
        <w:rPr>
          <w:sz w:val="22"/>
          <w:szCs w:val="22"/>
        </w:rPr>
        <w:t xml:space="preserve"> </w:t>
      </w:r>
      <w:r w:rsidRPr="0020753D">
        <w:rPr>
          <w:sz w:val="22"/>
          <w:szCs w:val="22"/>
        </w:rPr>
        <w:t>ir ties sanitarinės apsaugos zonos ribomis</w:t>
      </w:r>
      <w:r>
        <w:rPr>
          <w:sz w:val="22"/>
          <w:szCs w:val="22"/>
        </w:rPr>
        <w:t xml:space="preserve"> </w:t>
      </w:r>
      <w:r w:rsidRPr="00CB583B">
        <w:rPr>
          <w:sz w:val="22"/>
          <w:szCs w:val="22"/>
        </w:rPr>
        <w:t xml:space="preserve"> </w:t>
      </w:r>
      <w:r>
        <w:rPr>
          <w:sz w:val="22"/>
          <w:szCs w:val="22"/>
        </w:rPr>
        <w:t xml:space="preserve">neviršytų </w:t>
      </w:r>
      <w:r w:rsidRPr="00CB583B">
        <w:rPr>
          <w:sz w:val="22"/>
          <w:szCs w:val="22"/>
        </w:rPr>
        <w:t xml:space="preserve">Lietuvos higienos normos HN 33:2011 „Triukšmo ribiniai dydžiai gyvenamuosiuose ir visuomeninės paskirties pastatuose bei jų aplinkoje“, patvirtintos Lietuvos Respublikos sveikatos apsaugos ministro 2011 m. birželio 13 d. įsakymu Nr. V-604 „Dėl Lietuvos higienos normos HN 33:2011 „Triukšmo ribiniai dydžiai gyvenamuose ir visuomeninės paskirties pastatuose bei jų gyvenamoje aplinkoje“ patvirtinimo“, </w:t>
      </w:r>
      <w:r>
        <w:rPr>
          <w:sz w:val="22"/>
          <w:szCs w:val="22"/>
        </w:rPr>
        <w:t xml:space="preserve">7 punkte </w:t>
      </w:r>
      <w:r w:rsidRPr="00CB583B">
        <w:rPr>
          <w:sz w:val="22"/>
          <w:szCs w:val="22"/>
        </w:rPr>
        <w:t>reglamentuojam</w:t>
      </w:r>
      <w:r>
        <w:rPr>
          <w:sz w:val="22"/>
          <w:szCs w:val="22"/>
        </w:rPr>
        <w:t>ų</w:t>
      </w:r>
      <w:r w:rsidRPr="00CB583B">
        <w:rPr>
          <w:sz w:val="22"/>
          <w:szCs w:val="22"/>
        </w:rPr>
        <w:t xml:space="preserve"> triukšmo ribini</w:t>
      </w:r>
      <w:r>
        <w:rPr>
          <w:sz w:val="22"/>
          <w:szCs w:val="22"/>
        </w:rPr>
        <w:t>ų</w:t>
      </w:r>
      <w:r w:rsidRPr="00CB583B">
        <w:rPr>
          <w:sz w:val="22"/>
          <w:szCs w:val="22"/>
        </w:rPr>
        <w:t xml:space="preserve"> dydži</w:t>
      </w:r>
      <w:r>
        <w:rPr>
          <w:sz w:val="22"/>
          <w:szCs w:val="22"/>
        </w:rPr>
        <w:t>ų.</w:t>
      </w:r>
    </w:p>
    <w:p w14:paraId="720CE720" w14:textId="45051822" w:rsidR="00F1401B" w:rsidRPr="00CB583B" w:rsidRDefault="00F1401B" w:rsidP="00F1401B">
      <w:pPr>
        <w:ind w:firstLine="426"/>
        <w:contextualSpacing/>
        <w:jc w:val="both"/>
        <w:rPr>
          <w:sz w:val="22"/>
          <w:szCs w:val="22"/>
        </w:rPr>
      </w:pPr>
      <w:r>
        <w:rPr>
          <w:sz w:val="22"/>
          <w:szCs w:val="22"/>
        </w:rPr>
        <w:t>20.2.2</w:t>
      </w:r>
      <w:r w:rsidR="007044A0">
        <w:rPr>
          <w:sz w:val="22"/>
          <w:szCs w:val="22"/>
        </w:rPr>
        <w:t>3</w:t>
      </w:r>
      <w:r>
        <w:rPr>
          <w:sz w:val="22"/>
          <w:szCs w:val="22"/>
        </w:rPr>
        <w:t xml:space="preserve">. </w:t>
      </w:r>
      <w:r w:rsidR="00FC0A15">
        <w:rPr>
          <w:sz w:val="22"/>
          <w:szCs w:val="22"/>
        </w:rPr>
        <w:t>V</w:t>
      </w:r>
      <w:r w:rsidRPr="00522284">
        <w:rPr>
          <w:sz w:val="22"/>
          <w:szCs w:val="22"/>
        </w:rPr>
        <w:t>ykdant ūkinę veiklą įprastinėmis sąlygomis, per metus laiko atlikti triukšmo lygio matavimus artimiausioje gyvenamojoje aplinkoje, nustačius triukšmo lygio neatitiktis HN 33:2011 7 punkte nustatytiems dydžiams, imtis kompensacinių triukšmą mažinančių priemonių</w:t>
      </w:r>
      <w:r>
        <w:rPr>
          <w:sz w:val="22"/>
          <w:szCs w:val="22"/>
        </w:rPr>
        <w:t>.</w:t>
      </w:r>
    </w:p>
    <w:p w14:paraId="1AB092F5" w14:textId="75C710C6" w:rsidR="00ED4EAC" w:rsidRDefault="00104E1D" w:rsidP="00ED4EAC">
      <w:pPr>
        <w:ind w:firstLine="426"/>
        <w:jc w:val="both"/>
        <w:rPr>
          <w:sz w:val="22"/>
          <w:szCs w:val="22"/>
        </w:rPr>
      </w:pPr>
      <w:r>
        <w:rPr>
          <w:sz w:val="22"/>
          <w:szCs w:val="22"/>
        </w:rPr>
        <w:t>20</w:t>
      </w:r>
      <w:r w:rsidR="00ED4EAC" w:rsidRPr="00CB583B">
        <w:rPr>
          <w:sz w:val="22"/>
          <w:szCs w:val="22"/>
        </w:rPr>
        <w:t>.</w:t>
      </w:r>
      <w:r>
        <w:rPr>
          <w:sz w:val="22"/>
          <w:szCs w:val="22"/>
        </w:rPr>
        <w:t>2.2</w:t>
      </w:r>
      <w:r w:rsidR="007044A0">
        <w:rPr>
          <w:sz w:val="22"/>
          <w:szCs w:val="22"/>
        </w:rPr>
        <w:t>4</w:t>
      </w:r>
      <w:r>
        <w:rPr>
          <w:sz w:val="22"/>
          <w:szCs w:val="22"/>
        </w:rPr>
        <w:t>.</w:t>
      </w:r>
      <w:r w:rsidR="00ED4EAC" w:rsidRPr="00CB583B">
        <w:rPr>
          <w:sz w:val="22"/>
          <w:szCs w:val="22"/>
        </w:rPr>
        <w:t xml:space="preserve"> </w:t>
      </w:r>
      <w:r w:rsidR="00ED4EAC">
        <w:rPr>
          <w:sz w:val="22"/>
          <w:szCs w:val="22"/>
        </w:rPr>
        <w:t>Turi būti užtikrinta, kad ūkinės veiklos vykdymo metu skleidžiamas kvapas a</w:t>
      </w:r>
      <w:r w:rsidR="00ED4EAC" w:rsidRPr="00CB583B">
        <w:rPr>
          <w:sz w:val="22"/>
          <w:szCs w:val="22"/>
        </w:rPr>
        <w:t>rtimiausioje gyvenamojoje</w:t>
      </w:r>
      <w:r w:rsidR="00ED4EAC">
        <w:rPr>
          <w:sz w:val="22"/>
          <w:szCs w:val="22"/>
        </w:rPr>
        <w:t xml:space="preserve">, visuomeninėje </w:t>
      </w:r>
      <w:r w:rsidR="00ED4EAC" w:rsidRPr="00CB583B">
        <w:rPr>
          <w:sz w:val="22"/>
          <w:szCs w:val="22"/>
        </w:rPr>
        <w:t>aplinkoje</w:t>
      </w:r>
      <w:r w:rsidR="00ED4EAC">
        <w:rPr>
          <w:sz w:val="22"/>
          <w:szCs w:val="22"/>
        </w:rPr>
        <w:t xml:space="preserve"> ir ties sanitarinės apsaugos zonos ribomis neviršytų</w:t>
      </w:r>
      <w:r w:rsidR="00ED4EAC" w:rsidRPr="00CB583B">
        <w:rPr>
          <w:sz w:val="22"/>
          <w:szCs w:val="22"/>
        </w:rPr>
        <w:t xml:space="preserve"> Lietuvos higienos normos HN 121:2010 „Kvapo koncentracijos ribinė vertė gyvenamosios aplinkos ore“ ir kvapų kontrolės gyvenamosios aplinkos ore taisyklių patvirtinimo“ </w:t>
      </w:r>
      <w:r w:rsidR="00ED4EAC">
        <w:rPr>
          <w:sz w:val="22"/>
          <w:szCs w:val="22"/>
        </w:rPr>
        <w:t xml:space="preserve">5 punkte </w:t>
      </w:r>
      <w:r w:rsidR="00ED4EAC" w:rsidRPr="00CB583B">
        <w:rPr>
          <w:sz w:val="22"/>
          <w:szCs w:val="22"/>
        </w:rPr>
        <w:t>reglamentuojam</w:t>
      </w:r>
      <w:r w:rsidR="00ED4EAC">
        <w:rPr>
          <w:sz w:val="22"/>
          <w:szCs w:val="22"/>
        </w:rPr>
        <w:t>os</w:t>
      </w:r>
      <w:r w:rsidR="00ED4EAC" w:rsidRPr="00CB583B">
        <w:rPr>
          <w:sz w:val="22"/>
          <w:szCs w:val="22"/>
        </w:rPr>
        <w:t xml:space="preserve"> kvapo ribinė</w:t>
      </w:r>
      <w:r w:rsidR="00ED4EAC">
        <w:rPr>
          <w:sz w:val="22"/>
          <w:szCs w:val="22"/>
        </w:rPr>
        <w:t>s</w:t>
      </w:r>
      <w:r w:rsidR="00ED4EAC" w:rsidRPr="00CB583B">
        <w:rPr>
          <w:sz w:val="22"/>
          <w:szCs w:val="22"/>
        </w:rPr>
        <w:t xml:space="preserve"> vertė</w:t>
      </w:r>
      <w:r w:rsidR="00ED4EAC">
        <w:rPr>
          <w:sz w:val="22"/>
          <w:szCs w:val="22"/>
        </w:rPr>
        <w:t>s</w:t>
      </w:r>
      <w:r w:rsidR="00ED4EAC" w:rsidRPr="00CB583B">
        <w:rPr>
          <w:sz w:val="22"/>
          <w:szCs w:val="22"/>
        </w:rPr>
        <w:t>.</w:t>
      </w:r>
    </w:p>
    <w:p w14:paraId="78EE0246" w14:textId="133718A0" w:rsidR="00F1401B" w:rsidRPr="00AD38BF" w:rsidRDefault="00F1401B" w:rsidP="00141C3D">
      <w:pPr>
        <w:ind w:firstLine="567"/>
        <w:jc w:val="both"/>
        <w:rPr>
          <w:sz w:val="22"/>
          <w:szCs w:val="22"/>
        </w:rPr>
      </w:pPr>
      <w:r w:rsidRPr="00AD38BF">
        <w:rPr>
          <w:sz w:val="22"/>
          <w:szCs w:val="22"/>
        </w:rPr>
        <w:t>20.2.2</w:t>
      </w:r>
      <w:r w:rsidR="00AD38BF" w:rsidRPr="00AD38BF">
        <w:rPr>
          <w:sz w:val="22"/>
          <w:szCs w:val="22"/>
        </w:rPr>
        <w:t>5</w:t>
      </w:r>
      <w:r w:rsidRPr="00AD38BF">
        <w:rPr>
          <w:sz w:val="22"/>
          <w:szCs w:val="22"/>
        </w:rPr>
        <w:t xml:space="preserve">. Per metus laiko nuo įprastinių ūkinės veiklos sąlygų paleidimo atlikti kvapų taršos šaltinių emisijų laboratorinius matavimus, nustačius neatitiktis </w:t>
      </w:r>
      <w:r w:rsidR="00FC0A15" w:rsidRPr="00AD38BF">
        <w:rPr>
          <w:sz w:val="22"/>
          <w:szCs w:val="22"/>
        </w:rPr>
        <w:t xml:space="preserve">22 </w:t>
      </w:r>
      <w:r w:rsidRPr="00AD38BF">
        <w:rPr>
          <w:sz w:val="22"/>
          <w:szCs w:val="22"/>
        </w:rPr>
        <w:t>lentelėje nurodytoms vertėms įdiegti kvapą mažinančias kompensacines priemones arba inicijuoti TIPK leidimo pakeitimą su išmatuotomis kvapų taršos šaltinių emisijomis.</w:t>
      </w:r>
    </w:p>
    <w:p w14:paraId="03026E0A" w14:textId="750AFDCA" w:rsidR="00ED4EAC" w:rsidRPr="00CB583B" w:rsidRDefault="00104E1D" w:rsidP="00ED4EAC">
      <w:pPr>
        <w:ind w:firstLine="426"/>
        <w:jc w:val="both"/>
        <w:rPr>
          <w:sz w:val="22"/>
          <w:szCs w:val="22"/>
        </w:rPr>
      </w:pPr>
      <w:r>
        <w:rPr>
          <w:sz w:val="22"/>
          <w:szCs w:val="22"/>
        </w:rPr>
        <w:t>20.2.2</w:t>
      </w:r>
      <w:r w:rsidR="00AD38BF">
        <w:rPr>
          <w:sz w:val="22"/>
          <w:szCs w:val="22"/>
        </w:rPr>
        <w:t>6</w:t>
      </w:r>
      <w:r w:rsidR="00ED4EAC" w:rsidRPr="00CB583B">
        <w:rPr>
          <w:sz w:val="22"/>
          <w:szCs w:val="22"/>
        </w:rPr>
        <w:t>. Gamtinių resursų, įskaitant vandens, sunaudojimas, atliekų tvarkymas turi būti apskaitomi ir registruojami atitinkamuose žurnaluose ir laisvai prieinami kontroliuojančioms institucijoms.</w:t>
      </w:r>
    </w:p>
    <w:p w14:paraId="0F442F7B" w14:textId="29E7F4A9" w:rsidR="00ED4EAC" w:rsidRPr="00CB583B" w:rsidRDefault="00104E1D" w:rsidP="00ED4EAC">
      <w:pPr>
        <w:ind w:firstLine="426"/>
        <w:jc w:val="both"/>
        <w:rPr>
          <w:sz w:val="22"/>
          <w:szCs w:val="22"/>
        </w:rPr>
      </w:pPr>
      <w:r>
        <w:rPr>
          <w:sz w:val="22"/>
          <w:szCs w:val="22"/>
        </w:rPr>
        <w:t>20.2.2</w:t>
      </w:r>
      <w:r w:rsidR="00AD38BF">
        <w:rPr>
          <w:sz w:val="22"/>
          <w:szCs w:val="22"/>
        </w:rPr>
        <w:t>7</w:t>
      </w:r>
      <w:r w:rsidR="00ED4EAC" w:rsidRPr="00CB583B">
        <w:rPr>
          <w:sz w:val="22"/>
          <w:szCs w:val="22"/>
        </w:rPr>
        <w:t>. Vykdomos veiklos metu paaiškėjus, kad daromas didesnis poveikis aplinkai už šiame leidime pateiktus arba teisės aktuose nustatytus rodiklius, veiklos vykdytojas privalo nedelsiant taikyti papildomas poveikį aplinkai mažinančias priemones arba mažinti veiklos apimtis/nutraukti veiklą.</w:t>
      </w:r>
    </w:p>
    <w:p w14:paraId="2F4D1ED9" w14:textId="77777777" w:rsidR="00475415" w:rsidRPr="00C5622E" w:rsidRDefault="00475415" w:rsidP="00475415">
      <w:pPr>
        <w:ind w:firstLine="426"/>
        <w:jc w:val="both"/>
        <w:textAlignment w:val="baseline"/>
        <w:rPr>
          <w:sz w:val="22"/>
          <w:szCs w:val="22"/>
          <w:lang w:eastAsia="en-US"/>
        </w:rPr>
      </w:pPr>
      <w:r w:rsidRPr="00475415">
        <w:rPr>
          <w:bCs/>
          <w:sz w:val="22"/>
          <w:szCs w:val="22"/>
        </w:rPr>
        <w:t>20</w:t>
      </w:r>
      <w:r>
        <w:rPr>
          <w:bCs/>
          <w:sz w:val="22"/>
          <w:szCs w:val="22"/>
        </w:rPr>
        <w:t xml:space="preserve">.2.28. </w:t>
      </w:r>
      <w:r w:rsidRPr="00C5622E">
        <w:rPr>
          <w:sz w:val="22"/>
          <w:szCs w:val="22"/>
        </w:rPr>
        <w:t xml:space="preserve">Siekiant užtikrinti, kad ūkio reikmėms laikomos nepavojingos cheminės medžiagos/mišiniai neužterštų   dirvožemio, požeminio ir paviršinio vandens, veiklos vykdytojas privalo įrenginio teritoriją tvarkyti ir prižiūrėti taip, kad būtų išvengta neteisėto ir atsitiktinio dirvožemio, paviršinio ir požeminio vandens užteršimo bet kokiais teršalais. Ūkio reikmėms laikomos nepavojingos cheminės medžiagos/mišiniai turi turėti saugos duomenų lapus ir reguliariai apskaitomi, turima informacija turi būti laisvai prieinami kontroliuojančioms institucijoms. </w:t>
      </w:r>
    </w:p>
    <w:p w14:paraId="3D1175B1" w14:textId="3CA539CF" w:rsidR="00BD7924" w:rsidRPr="00475415" w:rsidRDefault="00BD7924" w:rsidP="00475415">
      <w:pPr>
        <w:ind w:firstLine="426"/>
        <w:jc w:val="both"/>
        <w:rPr>
          <w:bCs/>
          <w:sz w:val="22"/>
          <w:szCs w:val="22"/>
        </w:rPr>
      </w:pPr>
    </w:p>
    <w:p w14:paraId="29806D90" w14:textId="77777777" w:rsidR="00FC0A15" w:rsidRDefault="00FC0A15" w:rsidP="004C5A22">
      <w:pPr>
        <w:ind w:firstLine="567"/>
        <w:jc w:val="both"/>
        <w:rPr>
          <w:b/>
          <w:sz w:val="22"/>
          <w:szCs w:val="22"/>
        </w:rPr>
      </w:pPr>
    </w:p>
    <w:p w14:paraId="47BC4871" w14:textId="77777777" w:rsidR="00FC0A15" w:rsidRDefault="00FC0A15" w:rsidP="004C5A22">
      <w:pPr>
        <w:ind w:firstLine="567"/>
        <w:jc w:val="both"/>
        <w:rPr>
          <w:b/>
          <w:sz w:val="22"/>
          <w:szCs w:val="22"/>
        </w:rPr>
      </w:pPr>
    </w:p>
    <w:p w14:paraId="6D04B1B2" w14:textId="3EF7E941" w:rsidR="004C5A22" w:rsidRDefault="004C5A22" w:rsidP="004C5A22">
      <w:pPr>
        <w:ind w:firstLine="567"/>
        <w:jc w:val="both"/>
        <w:rPr>
          <w:b/>
          <w:sz w:val="22"/>
          <w:szCs w:val="22"/>
        </w:rPr>
      </w:pPr>
      <w:r w:rsidRPr="004C5A22">
        <w:rPr>
          <w:b/>
          <w:sz w:val="22"/>
          <w:szCs w:val="22"/>
        </w:rPr>
        <w:lastRenderedPageBreak/>
        <w:t>20.3. Leidimo sąlygos, privalomos įvykdyti veiklos nutraukimo etape.</w:t>
      </w:r>
    </w:p>
    <w:p w14:paraId="1674FE73" w14:textId="54D8C360" w:rsidR="004C5A22" w:rsidRPr="004C5A22" w:rsidRDefault="004C5A22" w:rsidP="004C5A22">
      <w:pPr>
        <w:ind w:firstLine="567"/>
        <w:jc w:val="both"/>
        <w:rPr>
          <w:bCs/>
          <w:sz w:val="22"/>
          <w:szCs w:val="22"/>
        </w:rPr>
      </w:pPr>
      <w:r w:rsidRPr="004C5A22">
        <w:rPr>
          <w:bCs/>
          <w:sz w:val="22"/>
          <w:szCs w:val="22"/>
        </w:rPr>
        <w:t>20.3.1. Iki pilno veiklos nutraukimo veiklos vietos būklė turi būti pilnai sutvarkyta, kaip numatyta įrenginio projekte, planuose ir reglamentuose. Galutinai nutraukdamas veiklą, jos vykdytojas privalo įvertinti dirvožemio ir požeminių vandenų užterštumo būklę pavojingų medžiagų atžvilgiu. Jei dėl įrenginio eksploatavimo pastarieji labai užteršiami šiomis medžiagomis, ir jų būklė skiriasi nuo pirminės būklės eksploatavimo pradžioje, veiklos vykdytojas turi imtis būtinų priemonių dėl tos taršos mažinimo, siekdamas atkurti tą eksploatavimo vietos būklę.</w:t>
      </w:r>
    </w:p>
    <w:p w14:paraId="6CDCCD3C" w14:textId="77777777" w:rsidR="004C5A22" w:rsidRPr="00CB583B" w:rsidRDefault="004C5A22" w:rsidP="004C5A22">
      <w:pPr>
        <w:ind w:firstLine="567"/>
        <w:jc w:val="both"/>
        <w:rPr>
          <w:b/>
          <w:sz w:val="22"/>
          <w:szCs w:val="22"/>
        </w:rPr>
      </w:pPr>
    </w:p>
    <w:p w14:paraId="02FF4958" w14:textId="77777777" w:rsidR="009A16B0" w:rsidRDefault="009A16B0" w:rsidP="003955F8">
      <w:pPr>
        <w:ind w:firstLine="567"/>
        <w:rPr>
          <w:b/>
        </w:rPr>
        <w:sectPr w:rsidR="009A16B0" w:rsidSect="00315BE0">
          <w:footerReference w:type="even" r:id="rId16"/>
          <w:footerReference w:type="default" r:id="rId17"/>
          <w:pgSz w:w="16838" w:h="11906" w:orient="landscape"/>
          <w:pgMar w:top="993" w:right="1134" w:bottom="680" w:left="1021" w:header="567" w:footer="567" w:gutter="0"/>
          <w:pgNumType w:start="2"/>
          <w:cols w:space="1296"/>
          <w:docGrid w:linePitch="360"/>
        </w:sectPr>
      </w:pPr>
    </w:p>
    <w:bookmarkEnd w:id="12"/>
    <w:p w14:paraId="1CAB47CD" w14:textId="77777777" w:rsidR="003955F8" w:rsidRDefault="003955F8" w:rsidP="003C7F7E">
      <w:pPr>
        <w:jc w:val="center"/>
        <w:rPr>
          <w:b/>
          <w:sz w:val="22"/>
          <w:szCs w:val="22"/>
        </w:rPr>
      </w:pPr>
    </w:p>
    <w:p w14:paraId="5F4265F5" w14:textId="77777777" w:rsidR="003955F8" w:rsidRDefault="003955F8" w:rsidP="003C7F7E">
      <w:pPr>
        <w:jc w:val="center"/>
        <w:rPr>
          <w:b/>
          <w:sz w:val="22"/>
          <w:szCs w:val="22"/>
        </w:rPr>
      </w:pPr>
    </w:p>
    <w:p w14:paraId="264E696D" w14:textId="77777777" w:rsidR="003955F8" w:rsidRDefault="003955F8" w:rsidP="003C7F7E">
      <w:pPr>
        <w:jc w:val="center"/>
        <w:rPr>
          <w:b/>
          <w:sz w:val="22"/>
          <w:szCs w:val="22"/>
        </w:rPr>
      </w:pPr>
    </w:p>
    <w:p w14:paraId="06E117DD" w14:textId="77777777" w:rsidR="003955F8" w:rsidRDefault="003955F8" w:rsidP="003C7F7E">
      <w:pPr>
        <w:jc w:val="center"/>
        <w:rPr>
          <w:b/>
          <w:sz w:val="22"/>
          <w:szCs w:val="22"/>
        </w:rPr>
      </w:pPr>
    </w:p>
    <w:p w14:paraId="17A916C7" w14:textId="114E60B7" w:rsidR="00595091" w:rsidRPr="004065FC" w:rsidRDefault="00595091" w:rsidP="003C7F7E">
      <w:pPr>
        <w:jc w:val="center"/>
        <w:rPr>
          <w:b/>
          <w:sz w:val="22"/>
          <w:szCs w:val="22"/>
        </w:rPr>
      </w:pPr>
      <w:r w:rsidRPr="004065FC">
        <w:rPr>
          <w:b/>
          <w:sz w:val="22"/>
          <w:szCs w:val="22"/>
        </w:rPr>
        <w:t>TARŠOS INTEGRUOTOS PREVENCIJOS IR KONTROLĖS LEIDIMO</w:t>
      </w:r>
    </w:p>
    <w:p w14:paraId="4CDB92D4" w14:textId="29BA978C" w:rsidR="00595091" w:rsidRPr="004065FC" w:rsidRDefault="00E95B13" w:rsidP="003C7F7E">
      <w:pPr>
        <w:jc w:val="center"/>
        <w:rPr>
          <w:b/>
          <w:sz w:val="22"/>
          <w:szCs w:val="22"/>
        </w:rPr>
      </w:pPr>
      <w:r w:rsidRPr="004065FC">
        <w:rPr>
          <w:b/>
          <w:sz w:val="22"/>
          <w:szCs w:val="22"/>
        </w:rPr>
        <w:t xml:space="preserve">Nr. </w:t>
      </w:r>
      <w:r w:rsidR="00570069" w:rsidRPr="004065FC">
        <w:rPr>
          <w:b/>
          <w:sz w:val="22"/>
          <w:szCs w:val="22"/>
        </w:rPr>
        <w:t xml:space="preserve">T-V.8-37/2023 </w:t>
      </w:r>
      <w:r w:rsidR="00595091" w:rsidRPr="004065FC">
        <w:rPr>
          <w:b/>
          <w:sz w:val="22"/>
          <w:szCs w:val="22"/>
        </w:rPr>
        <w:t>PRIEDAI</w:t>
      </w:r>
    </w:p>
    <w:p w14:paraId="1E9CB43F" w14:textId="77777777" w:rsidR="00595091" w:rsidRDefault="00595091" w:rsidP="003C7F7E">
      <w:pPr>
        <w:jc w:val="both"/>
        <w:rPr>
          <w:b/>
          <w:sz w:val="22"/>
          <w:szCs w:val="22"/>
          <w:u w:val="single"/>
        </w:rPr>
      </w:pPr>
    </w:p>
    <w:p w14:paraId="673152AA" w14:textId="77777777" w:rsidR="003955F8" w:rsidRPr="004065FC" w:rsidRDefault="003955F8" w:rsidP="003C7F7E">
      <w:pPr>
        <w:jc w:val="both"/>
        <w:rPr>
          <w:b/>
          <w:sz w:val="22"/>
          <w:szCs w:val="22"/>
          <w:u w:val="single"/>
        </w:rPr>
      </w:pPr>
    </w:p>
    <w:p w14:paraId="7CBB9792" w14:textId="24F244B3" w:rsidR="00595091" w:rsidRPr="004065FC" w:rsidRDefault="00595091" w:rsidP="003955F8">
      <w:pPr>
        <w:pStyle w:val="Sraopastraipa"/>
        <w:ind w:left="0" w:firstLine="567"/>
        <w:jc w:val="both"/>
        <w:rPr>
          <w:rFonts w:ascii="Times New Roman" w:hAnsi="Times New Roman"/>
        </w:rPr>
      </w:pPr>
      <w:r w:rsidRPr="004065FC">
        <w:rPr>
          <w:rFonts w:ascii="Times New Roman" w:hAnsi="Times New Roman"/>
        </w:rPr>
        <w:t xml:space="preserve">1. </w:t>
      </w:r>
      <w:r w:rsidR="00534652" w:rsidRPr="004065FC">
        <w:rPr>
          <w:rFonts w:ascii="Times New Roman" w:hAnsi="Times New Roman"/>
        </w:rPr>
        <w:t>UA</w:t>
      </w:r>
      <w:r w:rsidRPr="004065FC">
        <w:rPr>
          <w:rFonts w:ascii="Times New Roman" w:hAnsi="Times New Roman"/>
        </w:rPr>
        <w:t>B „</w:t>
      </w:r>
      <w:r w:rsidR="00534652" w:rsidRPr="004065FC">
        <w:rPr>
          <w:rFonts w:ascii="Times New Roman" w:hAnsi="Times New Roman"/>
        </w:rPr>
        <w:t>Homanit Lietuva</w:t>
      </w:r>
      <w:r w:rsidRPr="004065FC">
        <w:rPr>
          <w:rFonts w:ascii="Times New Roman" w:hAnsi="Times New Roman"/>
        </w:rPr>
        <w:t xml:space="preserve">“ </w:t>
      </w:r>
      <w:r w:rsidR="00534652" w:rsidRPr="004065FC">
        <w:rPr>
          <w:rFonts w:ascii="Times New Roman" w:hAnsi="Times New Roman"/>
        </w:rPr>
        <w:t>medžio plaušo plokščių gamyklos</w:t>
      </w:r>
      <w:r w:rsidRPr="004065FC">
        <w:rPr>
          <w:rFonts w:ascii="Times New Roman" w:hAnsi="Times New Roman"/>
        </w:rPr>
        <w:t>,</w:t>
      </w:r>
      <w:r w:rsidR="00534652" w:rsidRPr="004065FC">
        <w:rPr>
          <w:rFonts w:ascii="Times New Roman" w:hAnsi="Times New Roman"/>
        </w:rPr>
        <w:t xml:space="preserve"> adresu:</w:t>
      </w:r>
      <w:r w:rsidRPr="004065FC">
        <w:rPr>
          <w:rFonts w:ascii="Times New Roman" w:hAnsi="Times New Roman"/>
        </w:rPr>
        <w:t xml:space="preserve"> </w:t>
      </w:r>
      <w:r w:rsidR="00534652" w:rsidRPr="004065FC">
        <w:rPr>
          <w:rFonts w:ascii="Times New Roman" w:hAnsi="Times New Roman"/>
        </w:rPr>
        <w:t>Šiltnamių g. 33, Pagirių k., Pagirių sen., Vilniaus r. sav.,</w:t>
      </w:r>
      <w:r w:rsidRPr="004065FC">
        <w:rPr>
          <w:rFonts w:ascii="Times New Roman" w:hAnsi="Times New Roman"/>
        </w:rPr>
        <w:t xml:space="preserve">  paraiška Taršos integruotos prevencijos ir kontrolės leidimui gauti be priedų (</w:t>
      </w:r>
      <w:r w:rsidR="00FE0858" w:rsidRPr="004065FC">
        <w:rPr>
          <w:rFonts w:ascii="Times New Roman" w:hAnsi="Times New Roman"/>
        </w:rPr>
        <w:t>85</w:t>
      </w:r>
      <w:r w:rsidRPr="004065FC">
        <w:rPr>
          <w:rFonts w:ascii="Times New Roman" w:hAnsi="Times New Roman"/>
        </w:rPr>
        <w:t xml:space="preserve"> psl.). </w:t>
      </w:r>
    </w:p>
    <w:p w14:paraId="43B2AF34" w14:textId="77777777" w:rsidR="00595091" w:rsidRPr="004065FC" w:rsidRDefault="00595091" w:rsidP="003955F8">
      <w:pPr>
        <w:pStyle w:val="Sraopastraipa"/>
        <w:ind w:left="0" w:firstLine="567"/>
        <w:jc w:val="both"/>
        <w:rPr>
          <w:rFonts w:ascii="Times New Roman" w:hAnsi="Times New Roman"/>
        </w:rPr>
      </w:pPr>
      <w:r w:rsidRPr="004065FC">
        <w:rPr>
          <w:rFonts w:ascii="Times New Roman" w:hAnsi="Times New Roman"/>
        </w:rPr>
        <w:t xml:space="preserve">2. Susirašinėjimai su veiklos vykdytoju ir kitomis institucijomis: </w:t>
      </w:r>
    </w:p>
    <w:p w14:paraId="38F83EC6" w14:textId="2C784941" w:rsidR="00595091" w:rsidRPr="004065FC" w:rsidRDefault="00595091" w:rsidP="003955F8">
      <w:pPr>
        <w:pStyle w:val="Sraopastraipa"/>
        <w:ind w:left="0" w:firstLine="567"/>
        <w:jc w:val="both"/>
        <w:rPr>
          <w:rFonts w:ascii="Times New Roman" w:hAnsi="Times New Roman"/>
        </w:rPr>
      </w:pPr>
      <w:r w:rsidRPr="004065FC">
        <w:rPr>
          <w:rFonts w:ascii="Times New Roman" w:hAnsi="Times New Roman"/>
        </w:rPr>
        <w:t>2.1</w:t>
      </w:r>
      <w:r w:rsidR="00FE0858" w:rsidRPr="004065FC">
        <w:rPr>
          <w:rFonts w:ascii="Times New Roman" w:hAnsi="Times New Roman"/>
        </w:rPr>
        <w:t xml:space="preserve"> Aplinkos apsaugos agentūros 2022-10-05 raštas Nr. (30-1)-A4E-10913</w:t>
      </w:r>
      <w:r w:rsidR="00FE0858" w:rsidRPr="004065FC">
        <w:rPr>
          <w:rStyle w:val="tableentry"/>
          <w:rFonts w:ascii="Times New Roman" w:hAnsi="Times New Roman"/>
        </w:rPr>
        <w:t xml:space="preserve"> „Dėl pranešimo apie gautą UAB „Homanit Lietuva“ paraišką TIPK leidimui gauti</w:t>
      </w:r>
      <w:r w:rsidR="00FE0858" w:rsidRPr="004065FC">
        <w:rPr>
          <w:rFonts w:ascii="Times New Roman" w:hAnsi="Times New Roman"/>
        </w:rPr>
        <w:t>“, siųstas</w:t>
      </w:r>
      <w:r w:rsidR="00FE0858" w:rsidRPr="004065FC">
        <w:rPr>
          <w:rStyle w:val="tableentry"/>
          <w:rFonts w:ascii="Times New Roman" w:hAnsi="Times New Roman"/>
        </w:rPr>
        <w:t xml:space="preserve"> Vilniaus</w:t>
      </w:r>
      <w:r w:rsidRPr="004065FC">
        <w:rPr>
          <w:rStyle w:val="tableentry"/>
          <w:rFonts w:ascii="Times New Roman" w:hAnsi="Times New Roman"/>
        </w:rPr>
        <w:t xml:space="preserve"> rajono savivaldybės administracijai.</w:t>
      </w:r>
      <w:r w:rsidRPr="004065FC">
        <w:rPr>
          <w:rFonts w:ascii="Times New Roman" w:hAnsi="Times New Roman"/>
        </w:rPr>
        <w:t xml:space="preserve">  (</w:t>
      </w:r>
      <w:r w:rsidR="00FE0858" w:rsidRPr="004065FC">
        <w:rPr>
          <w:rFonts w:ascii="Times New Roman" w:hAnsi="Times New Roman"/>
        </w:rPr>
        <w:t>2</w:t>
      </w:r>
      <w:r w:rsidRPr="004065FC">
        <w:rPr>
          <w:rFonts w:ascii="Times New Roman" w:hAnsi="Times New Roman"/>
        </w:rPr>
        <w:t xml:space="preserve"> psl.).</w:t>
      </w:r>
    </w:p>
    <w:p w14:paraId="268D0673" w14:textId="3A3EEC6B" w:rsidR="00595091" w:rsidRPr="004065FC" w:rsidRDefault="00595091" w:rsidP="003955F8">
      <w:pPr>
        <w:pStyle w:val="Sraopastraipa"/>
        <w:ind w:left="0" w:firstLine="567"/>
        <w:jc w:val="both"/>
        <w:rPr>
          <w:rFonts w:ascii="Times New Roman" w:hAnsi="Times New Roman"/>
        </w:rPr>
      </w:pPr>
      <w:r w:rsidRPr="004065FC">
        <w:rPr>
          <w:rFonts w:ascii="Times New Roman" w:hAnsi="Times New Roman"/>
        </w:rPr>
        <w:t>2.2. Aplinkos apsaugos agentūros 202</w:t>
      </w:r>
      <w:r w:rsidR="00FE0858" w:rsidRPr="004065FC">
        <w:rPr>
          <w:rFonts w:ascii="Times New Roman" w:hAnsi="Times New Roman"/>
        </w:rPr>
        <w:t>2</w:t>
      </w:r>
      <w:r w:rsidRPr="004065FC">
        <w:rPr>
          <w:rFonts w:ascii="Times New Roman" w:hAnsi="Times New Roman"/>
        </w:rPr>
        <w:t>-</w:t>
      </w:r>
      <w:r w:rsidR="00FE0858" w:rsidRPr="004065FC">
        <w:rPr>
          <w:rFonts w:ascii="Times New Roman" w:hAnsi="Times New Roman"/>
        </w:rPr>
        <w:t>10</w:t>
      </w:r>
      <w:r w:rsidRPr="004065FC">
        <w:rPr>
          <w:rFonts w:ascii="Times New Roman" w:hAnsi="Times New Roman"/>
        </w:rPr>
        <w:t>-0</w:t>
      </w:r>
      <w:r w:rsidR="00FE0858" w:rsidRPr="004065FC">
        <w:rPr>
          <w:rFonts w:ascii="Times New Roman" w:hAnsi="Times New Roman"/>
        </w:rPr>
        <w:t>5</w:t>
      </w:r>
      <w:r w:rsidRPr="004065FC">
        <w:rPr>
          <w:rFonts w:ascii="Times New Roman" w:hAnsi="Times New Roman"/>
        </w:rPr>
        <w:t xml:space="preserve"> raštas Nr. (30</w:t>
      </w:r>
      <w:r w:rsidR="00FE0858" w:rsidRPr="004065FC">
        <w:rPr>
          <w:rFonts w:ascii="Times New Roman" w:hAnsi="Times New Roman"/>
        </w:rPr>
        <w:t>-</w:t>
      </w:r>
      <w:r w:rsidRPr="004065FC">
        <w:rPr>
          <w:rFonts w:ascii="Times New Roman" w:hAnsi="Times New Roman"/>
        </w:rPr>
        <w:t>1)-A4E-</w:t>
      </w:r>
      <w:r w:rsidR="00FE0858" w:rsidRPr="004065FC">
        <w:rPr>
          <w:rFonts w:ascii="Times New Roman" w:hAnsi="Times New Roman"/>
        </w:rPr>
        <w:t>10914</w:t>
      </w:r>
      <w:r w:rsidRPr="004065FC">
        <w:rPr>
          <w:rStyle w:val="tableentry"/>
          <w:rFonts w:ascii="Times New Roman" w:hAnsi="Times New Roman"/>
        </w:rPr>
        <w:t xml:space="preserve"> „</w:t>
      </w:r>
      <w:r w:rsidR="00FE0858" w:rsidRPr="004065FC">
        <w:rPr>
          <w:rStyle w:val="tableentry"/>
          <w:rFonts w:ascii="Times New Roman" w:hAnsi="Times New Roman"/>
        </w:rPr>
        <w:t>Dėl UA</w:t>
      </w:r>
      <w:r w:rsidRPr="004065FC">
        <w:rPr>
          <w:rStyle w:val="tableentry"/>
          <w:rFonts w:ascii="Times New Roman" w:hAnsi="Times New Roman"/>
        </w:rPr>
        <w:t>B „</w:t>
      </w:r>
      <w:r w:rsidR="00FE0858" w:rsidRPr="004065FC">
        <w:rPr>
          <w:rStyle w:val="tableentry"/>
          <w:rFonts w:ascii="Times New Roman" w:hAnsi="Times New Roman"/>
        </w:rPr>
        <w:t>Homanit Lietuva</w:t>
      </w:r>
      <w:r w:rsidRPr="004065FC">
        <w:rPr>
          <w:rStyle w:val="tableentry"/>
          <w:rFonts w:ascii="Times New Roman" w:hAnsi="Times New Roman"/>
        </w:rPr>
        <w:t>“ paraišk</w:t>
      </w:r>
      <w:r w:rsidR="00FE0858" w:rsidRPr="004065FC">
        <w:rPr>
          <w:rStyle w:val="tableentry"/>
          <w:rFonts w:ascii="Times New Roman" w:hAnsi="Times New Roman"/>
        </w:rPr>
        <w:t xml:space="preserve">os </w:t>
      </w:r>
      <w:r w:rsidRPr="004065FC">
        <w:rPr>
          <w:rStyle w:val="tableentry"/>
          <w:rFonts w:ascii="Times New Roman" w:hAnsi="Times New Roman"/>
        </w:rPr>
        <w:t>TIPK leidimui gauti</w:t>
      </w:r>
      <w:r w:rsidRPr="004065FC">
        <w:rPr>
          <w:rFonts w:ascii="Times New Roman" w:hAnsi="Times New Roman"/>
        </w:rPr>
        <w:t>“, siųstas Nacionaliniam visuomenės sveikatos centrui prie Sveikatos apsaugos ministerijos, kopija (1 psl.).</w:t>
      </w:r>
    </w:p>
    <w:p w14:paraId="0B3D3F6D" w14:textId="1C004665" w:rsidR="00595091" w:rsidRPr="004065FC" w:rsidRDefault="00595091" w:rsidP="003955F8">
      <w:pPr>
        <w:pStyle w:val="Sraopastraipa"/>
        <w:ind w:left="0" w:firstLine="567"/>
        <w:jc w:val="both"/>
        <w:rPr>
          <w:rFonts w:ascii="Times New Roman" w:hAnsi="Times New Roman"/>
        </w:rPr>
      </w:pPr>
      <w:r w:rsidRPr="004065FC">
        <w:rPr>
          <w:rFonts w:ascii="Times New Roman" w:hAnsi="Times New Roman"/>
        </w:rPr>
        <w:t>2.3.  Aplinkos apsaugos agentūros 202</w:t>
      </w:r>
      <w:r w:rsidR="00FE0858" w:rsidRPr="004065FC">
        <w:rPr>
          <w:rFonts w:ascii="Times New Roman" w:hAnsi="Times New Roman"/>
        </w:rPr>
        <w:t>2</w:t>
      </w:r>
      <w:r w:rsidRPr="004065FC">
        <w:rPr>
          <w:rFonts w:ascii="Times New Roman" w:hAnsi="Times New Roman"/>
        </w:rPr>
        <w:t>-</w:t>
      </w:r>
      <w:r w:rsidR="00FE0858" w:rsidRPr="004065FC">
        <w:rPr>
          <w:rFonts w:ascii="Times New Roman" w:hAnsi="Times New Roman"/>
        </w:rPr>
        <w:t>10</w:t>
      </w:r>
      <w:r w:rsidRPr="004065FC">
        <w:rPr>
          <w:rFonts w:ascii="Times New Roman" w:hAnsi="Times New Roman"/>
        </w:rPr>
        <w:t>-0</w:t>
      </w:r>
      <w:r w:rsidR="00FE0858" w:rsidRPr="004065FC">
        <w:rPr>
          <w:rFonts w:ascii="Times New Roman" w:hAnsi="Times New Roman"/>
        </w:rPr>
        <w:t>6</w:t>
      </w:r>
      <w:r w:rsidRPr="004065FC">
        <w:rPr>
          <w:rFonts w:ascii="Times New Roman" w:hAnsi="Times New Roman"/>
        </w:rPr>
        <w:t xml:space="preserve"> raštas Nr. (30</w:t>
      </w:r>
      <w:r w:rsidR="00FE0858" w:rsidRPr="004065FC">
        <w:rPr>
          <w:rFonts w:ascii="Times New Roman" w:hAnsi="Times New Roman"/>
        </w:rPr>
        <w:t>-</w:t>
      </w:r>
      <w:r w:rsidRPr="004065FC">
        <w:rPr>
          <w:rFonts w:ascii="Times New Roman" w:hAnsi="Times New Roman"/>
        </w:rPr>
        <w:t>1)-A4E-</w:t>
      </w:r>
      <w:r w:rsidR="00FE0858" w:rsidRPr="004065FC">
        <w:rPr>
          <w:rFonts w:ascii="Times New Roman" w:hAnsi="Times New Roman"/>
        </w:rPr>
        <w:t>10992</w:t>
      </w:r>
      <w:r w:rsidRPr="004065FC">
        <w:rPr>
          <w:rStyle w:val="tableentry"/>
          <w:rFonts w:ascii="Times New Roman" w:hAnsi="Times New Roman"/>
        </w:rPr>
        <w:t xml:space="preserve"> „</w:t>
      </w:r>
      <w:r w:rsidR="00FE0858" w:rsidRPr="004065FC">
        <w:rPr>
          <w:rStyle w:val="tableentry"/>
          <w:rFonts w:ascii="Times New Roman" w:hAnsi="Times New Roman"/>
        </w:rPr>
        <w:t>Dėl UAB „Homanit Lietuva“ paraiškos TIPK leidimui gauti</w:t>
      </w:r>
      <w:r w:rsidR="00FE0858" w:rsidRPr="004065FC">
        <w:rPr>
          <w:rFonts w:ascii="Times New Roman" w:hAnsi="Times New Roman"/>
        </w:rPr>
        <w:t xml:space="preserve">“, </w:t>
      </w:r>
      <w:r w:rsidRPr="004065FC">
        <w:rPr>
          <w:rFonts w:ascii="Times New Roman" w:hAnsi="Times New Roman"/>
        </w:rPr>
        <w:t>siųstas Aplinkos apsaugos departamentui prie Aplinkos ministerijos, kopija (1 psl.).</w:t>
      </w:r>
    </w:p>
    <w:p w14:paraId="51995194" w14:textId="5C5E5158" w:rsidR="00FE0858" w:rsidRPr="004065FC" w:rsidRDefault="00FE0858" w:rsidP="003955F8">
      <w:pPr>
        <w:pStyle w:val="Sraopastraipa"/>
        <w:ind w:left="0" w:firstLine="567"/>
        <w:jc w:val="both"/>
        <w:rPr>
          <w:rFonts w:ascii="Times New Roman" w:hAnsi="Times New Roman"/>
        </w:rPr>
      </w:pPr>
      <w:r w:rsidRPr="004065FC">
        <w:rPr>
          <w:rFonts w:ascii="Times New Roman" w:hAnsi="Times New Roman"/>
        </w:rPr>
        <w:t>2.4. Aplinkos apsaugos agentūros 2022-10-06 raštas Nr. (30-1)-A4E-109</w:t>
      </w:r>
      <w:r w:rsidR="000558E7" w:rsidRPr="004065FC">
        <w:rPr>
          <w:rFonts w:ascii="Times New Roman" w:hAnsi="Times New Roman"/>
        </w:rPr>
        <w:t>98</w:t>
      </w:r>
      <w:r w:rsidRPr="004065FC">
        <w:rPr>
          <w:rStyle w:val="tableentry"/>
          <w:rFonts w:ascii="Times New Roman" w:hAnsi="Times New Roman"/>
        </w:rPr>
        <w:t xml:space="preserve"> „Dėl</w:t>
      </w:r>
      <w:r w:rsidR="000558E7" w:rsidRPr="004065FC">
        <w:rPr>
          <w:rStyle w:val="tableentry"/>
          <w:rFonts w:ascii="Times New Roman" w:hAnsi="Times New Roman"/>
        </w:rPr>
        <w:t xml:space="preserve"> skelbimo paskelbimo dienraštyje „Lietuvos rytas</w:t>
      </w:r>
      <w:r w:rsidRPr="004065FC">
        <w:rPr>
          <w:rFonts w:ascii="Times New Roman" w:hAnsi="Times New Roman"/>
        </w:rPr>
        <w:t>“, siųstas</w:t>
      </w:r>
      <w:r w:rsidR="000558E7" w:rsidRPr="004065FC">
        <w:rPr>
          <w:rFonts w:ascii="Times New Roman" w:hAnsi="Times New Roman"/>
        </w:rPr>
        <w:t xml:space="preserve"> UAB „Lietuvos rytas“, kopija (1 psl.).</w:t>
      </w:r>
    </w:p>
    <w:p w14:paraId="47B6DD50" w14:textId="5559BB73" w:rsidR="00595091" w:rsidRPr="004065FC" w:rsidRDefault="00595091" w:rsidP="003955F8">
      <w:pPr>
        <w:pStyle w:val="Sraopastraipa"/>
        <w:ind w:left="0" w:firstLine="567"/>
        <w:jc w:val="both"/>
        <w:rPr>
          <w:rFonts w:ascii="Times New Roman" w:hAnsi="Times New Roman"/>
        </w:rPr>
      </w:pPr>
      <w:r w:rsidRPr="004065FC">
        <w:rPr>
          <w:rFonts w:ascii="Times New Roman" w:hAnsi="Times New Roman"/>
        </w:rPr>
        <w:t>2.</w:t>
      </w:r>
      <w:r w:rsidR="000558E7" w:rsidRPr="004065FC">
        <w:rPr>
          <w:rFonts w:ascii="Times New Roman" w:hAnsi="Times New Roman"/>
        </w:rPr>
        <w:t>5</w:t>
      </w:r>
      <w:r w:rsidRPr="004065FC">
        <w:rPr>
          <w:rFonts w:ascii="Times New Roman" w:hAnsi="Times New Roman"/>
        </w:rPr>
        <w:t>. Aplinkos apsaugos agentūros 202</w:t>
      </w:r>
      <w:r w:rsidR="000558E7" w:rsidRPr="004065FC">
        <w:rPr>
          <w:rFonts w:ascii="Times New Roman" w:hAnsi="Times New Roman"/>
        </w:rPr>
        <w:t>2</w:t>
      </w:r>
      <w:r w:rsidRPr="004065FC">
        <w:rPr>
          <w:rFonts w:ascii="Times New Roman" w:hAnsi="Times New Roman"/>
        </w:rPr>
        <w:t>-</w:t>
      </w:r>
      <w:r w:rsidR="000558E7" w:rsidRPr="004065FC">
        <w:rPr>
          <w:rFonts w:ascii="Times New Roman" w:hAnsi="Times New Roman"/>
        </w:rPr>
        <w:t>12</w:t>
      </w:r>
      <w:r w:rsidRPr="004065FC">
        <w:rPr>
          <w:rFonts w:ascii="Times New Roman" w:hAnsi="Times New Roman"/>
        </w:rPr>
        <w:t>-</w:t>
      </w:r>
      <w:r w:rsidR="000558E7" w:rsidRPr="004065FC">
        <w:rPr>
          <w:rFonts w:ascii="Times New Roman" w:hAnsi="Times New Roman"/>
        </w:rPr>
        <w:t>01</w:t>
      </w:r>
      <w:r w:rsidRPr="004065FC">
        <w:rPr>
          <w:rFonts w:ascii="Times New Roman" w:hAnsi="Times New Roman"/>
        </w:rPr>
        <w:t xml:space="preserve"> raštas Nr. (30</w:t>
      </w:r>
      <w:r w:rsidR="000558E7" w:rsidRPr="004065FC">
        <w:rPr>
          <w:rFonts w:ascii="Times New Roman" w:hAnsi="Times New Roman"/>
        </w:rPr>
        <w:t>-</w:t>
      </w:r>
      <w:r w:rsidRPr="004065FC">
        <w:rPr>
          <w:rFonts w:ascii="Times New Roman" w:hAnsi="Times New Roman"/>
        </w:rPr>
        <w:t>1)-A4E-</w:t>
      </w:r>
      <w:r w:rsidR="000558E7" w:rsidRPr="004065FC">
        <w:rPr>
          <w:rFonts w:ascii="Times New Roman" w:hAnsi="Times New Roman"/>
        </w:rPr>
        <w:t>13388</w:t>
      </w:r>
      <w:r w:rsidRPr="004065FC">
        <w:rPr>
          <w:rFonts w:ascii="Times New Roman" w:hAnsi="Times New Roman"/>
        </w:rPr>
        <w:t xml:space="preserve"> „Sprendimas nepriimti </w:t>
      </w:r>
      <w:r w:rsidR="000558E7" w:rsidRPr="004065FC">
        <w:rPr>
          <w:rFonts w:ascii="Times New Roman" w:hAnsi="Times New Roman"/>
        </w:rPr>
        <w:t>UAB</w:t>
      </w:r>
      <w:r w:rsidRPr="004065FC">
        <w:rPr>
          <w:rFonts w:ascii="Times New Roman" w:hAnsi="Times New Roman"/>
        </w:rPr>
        <w:t xml:space="preserve"> „</w:t>
      </w:r>
      <w:r w:rsidR="000558E7" w:rsidRPr="004065FC">
        <w:rPr>
          <w:rFonts w:ascii="Times New Roman" w:hAnsi="Times New Roman"/>
        </w:rPr>
        <w:t>Homanit Lietuva</w:t>
      </w:r>
      <w:r w:rsidRPr="004065FC">
        <w:rPr>
          <w:rFonts w:ascii="Times New Roman" w:hAnsi="Times New Roman"/>
        </w:rPr>
        <w:t>“</w:t>
      </w:r>
      <w:r w:rsidR="000558E7" w:rsidRPr="004065FC">
        <w:rPr>
          <w:rFonts w:ascii="Times New Roman" w:hAnsi="Times New Roman"/>
        </w:rPr>
        <w:t xml:space="preserve"> </w:t>
      </w:r>
      <w:r w:rsidRPr="004065FC">
        <w:rPr>
          <w:rFonts w:ascii="Times New Roman" w:hAnsi="Times New Roman"/>
        </w:rPr>
        <w:t xml:space="preserve">paraiškos taršos integruotos prevencijos ir kontrolės leidimui gauti“, siųstas </w:t>
      </w:r>
      <w:r w:rsidR="000558E7" w:rsidRPr="004065FC">
        <w:rPr>
          <w:rFonts w:ascii="Times New Roman" w:hAnsi="Times New Roman"/>
        </w:rPr>
        <w:t>UAB</w:t>
      </w:r>
      <w:r w:rsidRPr="004065FC">
        <w:rPr>
          <w:rFonts w:ascii="Times New Roman" w:hAnsi="Times New Roman"/>
        </w:rPr>
        <w:t xml:space="preserve"> „</w:t>
      </w:r>
      <w:r w:rsidR="000558E7" w:rsidRPr="004065FC">
        <w:rPr>
          <w:rFonts w:ascii="Times New Roman" w:hAnsi="Times New Roman"/>
        </w:rPr>
        <w:t>Homanit Lietuva</w:t>
      </w:r>
      <w:r w:rsidRPr="004065FC">
        <w:rPr>
          <w:rFonts w:ascii="Times New Roman" w:hAnsi="Times New Roman"/>
        </w:rPr>
        <w:t>“(2 psl.).</w:t>
      </w:r>
    </w:p>
    <w:p w14:paraId="284AFA07" w14:textId="13136EFC" w:rsidR="00595091" w:rsidRPr="004065FC" w:rsidRDefault="00595091" w:rsidP="003955F8">
      <w:pPr>
        <w:pStyle w:val="Sraopastraipa"/>
        <w:ind w:left="0" w:firstLine="567"/>
        <w:jc w:val="both"/>
        <w:rPr>
          <w:rFonts w:ascii="Times New Roman" w:hAnsi="Times New Roman"/>
        </w:rPr>
      </w:pPr>
      <w:r w:rsidRPr="004065FC">
        <w:rPr>
          <w:rFonts w:ascii="Times New Roman" w:hAnsi="Times New Roman"/>
        </w:rPr>
        <w:t>2.6. Aplinkos apsaugos agentūros 202</w:t>
      </w:r>
      <w:r w:rsidR="00047437" w:rsidRPr="004065FC">
        <w:rPr>
          <w:rFonts w:ascii="Times New Roman" w:hAnsi="Times New Roman"/>
        </w:rPr>
        <w:t>3</w:t>
      </w:r>
      <w:r w:rsidRPr="004065FC">
        <w:rPr>
          <w:rFonts w:ascii="Times New Roman" w:hAnsi="Times New Roman"/>
        </w:rPr>
        <w:t>-0</w:t>
      </w:r>
      <w:r w:rsidR="00047437" w:rsidRPr="004065FC">
        <w:rPr>
          <w:rFonts w:ascii="Times New Roman" w:hAnsi="Times New Roman"/>
        </w:rPr>
        <w:t>2</w:t>
      </w:r>
      <w:r w:rsidRPr="004065FC">
        <w:rPr>
          <w:rFonts w:ascii="Times New Roman" w:hAnsi="Times New Roman"/>
        </w:rPr>
        <w:t>-</w:t>
      </w:r>
      <w:r w:rsidR="00047437" w:rsidRPr="004065FC">
        <w:rPr>
          <w:rFonts w:ascii="Times New Roman" w:hAnsi="Times New Roman"/>
        </w:rPr>
        <w:t>21</w:t>
      </w:r>
      <w:r w:rsidRPr="004065FC">
        <w:rPr>
          <w:rFonts w:ascii="Times New Roman" w:hAnsi="Times New Roman"/>
        </w:rPr>
        <w:t xml:space="preserve"> raštas Nr. (30</w:t>
      </w:r>
      <w:r w:rsidR="00047437" w:rsidRPr="004065FC">
        <w:rPr>
          <w:rFonts w:ascii="Times New Roman" w:hAnsi="Times New Roman"/>
        </w:rPr>
        <w:t>-</w:t>
      </w:r>
      <w:r w:rsidRPr="004065FC">
        <w:rPr>
          <w:rFonts w:ascii="Times New Roman" w:hAnsi="Times New Roman"/>
        </w:rPr>
        <w:t>1)-A4E-</w:t>
      </w:r>
      <w:r w:rsidR="00047437" w:rsidRPr="004065FC">
        <w:rPr>
          <w:rFonts w:ascii="Times New Roman" w:hAnsi="Times New Roman"/>
        </w:rPr>
        <w:t>1853</w:t>
      </w:r>
      <w:r w:rsidRPr="004065FC">
        <w:rPr>
          <w:rStyle w:val="tableentry"/>
          <w:rFonts w:ascii="Times New Roman" w:hAnsi="Times New Roman"/>
        </w:rPr>
        <w:t xml:space="preserve"> „</w:t>
      </w:r>
      <w:r w:rsidR="00047437" w:rsidRPr="004065FC">
        <w:rPr>
          <w:rStyle w:val="tableentry"/>
          <w:rFonts w:ascii="Times New Roman" w:hAnsi="Times New Roman"/>
        </w:rPr>
        <w:t>Dėl UAB</w:t>
      </w:r>
      <w:r w:rsidRPr="004065FC">
        <w:rPr>
          <w:rStyle w:val="tableentry"/>
          <w:rFonts w:ascii="Times New Roman" w:hAnsi="Times New Roman"/>
        </w:rPr>
        <w:t xml:space="preserve"> „</w:t>
      </w:r>
      <w:r w:rsidR="00047437" w:rsidRPr="004065FC">
        <w:rPr>
          <w:rStyle w:val="tableentry"/>
          <w:rFonts w:ascii="Times New Roman" w:hAnsi="Times New Roman"/>
        </w:rPr>
        <w:t>Homanit Lietuva</w:t>
      </w:r>
      <w:r w:rsidRPr="004065FC">
        <w:rPr>
          <w:rStyle w:val="tableentry"/>
          <w:rFonts w:ascii="Times New Roman" w:hAnsi="Times New Roman"/>
        </w:rPr>
        <w:t>“</w:t>
      </w:r>
      <w:r w:rsidR="00047437" w:rsidRPr="004065FC">
        <w:rPr>
          <w:rStyle w:val="tableentry"/>
          <w:rFonts w:ascii="Times New Roman" w:hAnsi="Times New Roman"/>
        </w:rPr>
        <w:t xml:space="preserve"> patikslintos </w:t>
      </w:r>
      <w:r w:rsidRPr="004065FC">
        <w:rPr>
          <w:rStyle w:val="tableentry"/>
          <w:rFonts w:ascii="Times New Roman" w:hAnsi="Times New Roman"/>
        </w:rPr>
        <w:t>paraišk</w:t>
      </w:r>
      <w:r w:rsidR="00047437" w:rsidRPr="004065FC">
        <w:rPr>
          <w:rStyle w:val="tableentry"/>
          <w:rFonts w:ascii="Times New Roman" w:hAnsi="Times New Roman"/>
        </w:rPr>
        <w:t>os</w:t>
      </w:r>
      <w:r w:rsidRPr="004065FC">
        <w:rPr>
          <w:rStyle w:val="tableentry"/>
          <w:rFonts w:ascii="Times New Roman" w:hAnsi="Times New Roman"/>
        </w:rPr>
        <w:t xml:space="preserve"> TIPK leidimui gauti</w:t>
      </w:r>
      <w:r w:rsidRPr="004065FC">
        <w:rPr>
          <w:rFonts w:ascii="Times New Roman" w:hAnsi="Times New Roman"/>
        </w:rPr>
        <w:t>“, siųstas Aplinkos apsaugos departamentui prie Aplinkos ministerijos, kopija (1 psl.).</w:t>
      </w:r>
    </w:p>
    <w:p w14:paraId="5F66A7BF" w14:textId="1C3DE097" w:rsidR="00595091" w:rsidRPr="004065FC" w:rsidRDefault="00595091" w:rsidP="003955F8">
      <w:pPr>
        <w:pStyle w:val="Sraopastraipa"/>
        <w:ind w:left="0" w:firstLine="567"/>
        <w:jc w:val="both"/>
        <w:rPr>
          <w:rFonts w:ascii="Times New Roman" w:hAnsi="Times New Roman"/>
        </w:rPr>
      </w:pPr>
      <w:r w:rsidRPr="004065FC">
        <w:rPr>
          <w:rFonts w:ascii="Times New Roman" w:hAnsi="Times New Roman"/>
        </w:rPr>
        <w:t>2.</w:t>
      </w:r>
      <w:r w:rsidR="0008089D" w:rsidRPr="004065FC">
        <w:rPr>
          <w:rFonts w:ascii="Times New Roman" w:hAnsi="Times New Roman"/>
        </w:rPr>
        <w:t>7</w:t>
      </w:r>
      <w:r w:rsidRPr="004065FC">
        <w:rPr>
          <w:rFonts w:ascii="Times New Roman" w:hAnsi="Times New Roman"/>
        </w:rPr>
        <w:t>. Aplinkos apsaugos agentūros 202</w:t>
      </w:r>
      <w:r w:rsidR="0008089D" w:rsidRPr="004065FC">
        <w:rPr>
          <w:rFonts w:ascii="Times New Roman" w:hAnsi="Times New Roman"/>
        </w:rPr>
        <w:t>3</w:t>
      </w:r>
      <w:r w:rsidRPr="004065FC">
        <w:rPr>
          <w:rFonts w:ascii="Times New Roman" w:hAnsi="Times New Roman"/>
        </w:rPr>
        <w:t>-</w:t>
      </w:r>
      <w:r w:rsidR="0008089D" w:rsidRPr="004065FC">
        <w:rPr>
          <w:rFonts w:ascii="Times New Roman" w:hAnsi="Times New Roman"/>
        </w:rPr>
        <w:t>03</w:t>
      </w:r>
      <w:r w:rsidRPr="004065FC">
        <w:rPr>
          <w:rFonts w:ascii="Times New Roman" w:hAnsi="Times New Roman"/>
        </w:rPr>
        <w:t>-2</w:t>
      </w:r>
      <w:r w:rsidR="0008089D" w:rsidRPr="004065FC">
        <w:rPr>
          <w:rFonts w:ascii="Times New Roman" w:hAnsi="Times New Roman"/>
        </w:rPr>
        <w:t>3</w:t>
      </w:r>
      <w:r w:rsidRPr="004065FC">
        <w:rPr>
          <w:rFonts w:ascii="Times New Roman" w:hAnsi="Times New Roman"/>
        </w:rPr>
        <w:t xml:space="preserve"> raštas Nr. (30</w:t>
      </w:r>
      <w:r w:rsidR="0008089D" w:rsidRPr="004065FC">
        <w:rPr>
          <w:rFonts w:ascii="Times New Roman" w:hAnsi="Times New Roman"/>
        </w:rPr>
        <w:t>-</w:t>
      </w:r>
      <w:r w:rsidRPr="004065FC">
        <w:rPr>
          <w:rFonts w:ascii="Times New Roman" w:hAnsi="Times New Roman"/>
        </w:rPr>
        <w:t>1)-A4E-</w:t>
      </w:r>
      <w:r w:rsidR="0008089D" w:rsidRPr="004065FC">
        <w:rPr>
          <w:rFonts w:ascii="Times New Roman" w:hAnsi="Times New Roman"/>
        </w:rPr>
        <w:t>3248</w:t>
      </w:r>
      <w:r w:rsidRPr="004065FC">
        <w:rPr>
          <w:rFonts w:ascii="Times New Roman" w:hAnsi="Times New Roman"/>
        </w:rPr>
        <w:t xml:space="preserve"> „Sprendimas priimti </w:t>
      </w:r>
      <w:r w:rsidR="0008089D" w:rsidRPr="004065FC">
        <w:rPr>
          <w:rFonts w:ascii="Times New Roman" w:hAnsi="Times New Roman"/>
        </w:rPr>
        <w:t>UAB</w:t>
      </w:r>
      <w:r w:rsidRPr="004065FC">
        <w:rPr>
          <w:rFonts w:ascii="Times New Roman" w:hAnsi="Times New Roman"/>
        </w:rPr>
        <w:t xml:space="preserve"> „</w:t>
      </w:r>
      <w:r w:rsidR="0008089D" w:rsidRPr="004065FC">
        <w:rPr>
          <w:rFonts w:ascii="Times New Roman" w:hAnsi="Times New Roman"/>
        </w:rPr>
        <w:t>Homanit Lietuva</w:t>
      </w:r>
      <w:r w:rsidRPr="004065FC">
        <w:rPr>
          <w:rFonts w:ascii="Times New Roman" w:hAnsi="Times New Roman"/>
        </w:rPr>
        <w:t xml:space="preserve">“ </w:t>
      </w:r>
      <w:r w:rsidR="0008089D" w:rsidRPr="004065FC">
        <w:rPr>
          <w:rFonts w:ascii="Times New Roman" w:hAnsi="Times New Roman"/>
        </w:rPr>
        <w:t xml:space="preserve">patikslintą </w:t>
      </w:r>
      <w:r w:rsidRPr="004065FC">
        <w:rPr>
          <w:rFonts w:ascii="Times New Roman" w:hAnsi="Times New Roman"/>
        </w:rPr>
        <w:t xml:space="preserve">paraišką taršos integruotos prevencijos ir kontrolės leidimui gauti“, siųstas </w:t>
      </w:r>
      <w:r w:rsidR="0008089D" w:rsidRPr="004065FC">
        <w:rPr>
          <w:rFonts w:ascii="Times New Roman" w:hAnsi="Times New Roman"/>
        </w:rPr>
        <w:t>UAB</w:t>
      </w:r>
      <w:r w:rsidRPr="004065FC">
        <w:rPr>
          <w:rFonts w:ascii="Times New Roman" w:hAnsi="Times New Roman"/>
        </w:rPr>
        <w:t xml:space="preserve"> „</w:t>
      </w:r>
      <w:r w:rsidR="0008089D" w:rsidRPr="004065FC">
        <w:rPr>
          <w:rFonts w:ascii="Times New Roman" w:hAnsi="Times New Roman"/>
        </w:rPr>
        <w:t>Homanit Lietuva</w:t>
      </w:r>
      <w:r w:rsidRPr="004065FC">
        <w:rPr>
          <w:rFonts w:ascii="Times New Roman" w:hAnsi="Times New Roman"/>
        </w:rPr>
        <w:t>“</w:t>
      </w:r>
      <w:r w:rsidR="0008089D" w:rsidRPr="004065FC">
        <w:rPr>
          <w:rFonts w:ascii="Times New Roman" w:hAnsi="Times New Roman"/>
        </w:rPr>
        <w:t xml:space="preserve">, kopija </w:t>
      </w:r>
      <w:r w:rsidRPr="004065FC">
        <w:rPr>
          <w:rFonts w:ascii="Times New Roman" w:hAnsi="Times New Roman"/>
        </w:rPr>
        <w:t>(1 psl.).</w:t>
      </w:r>
    </w:p>
    <w:p w14:paraId="66208C1C" w14:textId="77777777" w:rsidR="004065FC" w:rsidRDefault="00592118" w:rsidP="003955F8">
      <w:pPr>
        <w:pStyle w:val="Sraopastraipa"/>
        <w:ind w:left="0" w:firstLine="567"/>
        <w:jc w:val="both"/>
        <w:rPr>
          <w:rFonts w:ascii="Times New Roman" w:hAnsi="Times New Roman"/>
        </w:rPr>
      </w:pPr>
      <w:r w:rsidRPr="004065FC">
        <w:rPr>
          <w:rFonts w:ascii="Times New Roman" w:hAnsi="Times New Roman"/>
        </w:rPr>
        <w:t>3. Ūkio subjekto</w:t>
      </w:r>
      <w:r w:rsidR="00595091" w:rsidRPr="004065FC">
        <w:rPr>
          <w:rFonts w:ascii="Times New Roman" w:hAnsi="Times New Roman"/>
        </w:rPr>
        <w:t xml:space="preserve"> monitoringo programa</w:t>
      </w:r>
      <w:r w:rsidR="00845A65" w:rsidRPr="004065FC">
        <w:rPr>
          <w:rFonts w:ascii="Times New Roman" w:hAnsi="Times New Roman"/>
        </w:rPr>
        <w:t xml:space="preserve"> (patvirtinta įmonės atstovo </w:t>
      </w:r>
      <w:r w:rsidR="00A85218" w:rsidRPr="004065FC">
        <w:rPr>
          <w:rFonts w:ascii="Times New Roman" w:hAnsi="Times New Roman"/>
        </w:rPr>
        <w:t>2023-02-13</w:t>
      </w:r>
      <w:r w:rsidR="00845A65" w:rsidRPr="004065FC">
        <w:rPr>
          <w:rFonts w:ascii="Times New Roman" w:hAnsi="Times New Roman"/>
        </w:rPr>
        <w:t>)</w:t>
      </w:r>
      <w:r w:rsidR="0008089D" w:rsidRPr="004065FC">
        <w:rPr>
          <w:rFonts w:ascii="Times New Roman" w:hAnsi="Times New Roman"/>
        </w:rPr>
        <w:t>, 29 psl.</w:t>
      </w:r>
    </w:p>
    <w:p w14:paraId="6EF28167" w14:textId="77777777" w:rsidR="004065FC" w:rsidRDefault="004065FC" w:rsidP="003955F8">
      <w:pPr>
        <w:pStyle w:val="Sraopastraipa"/>
        <w:ind w:left="0" w:firstLine="567"/>
        <w:jc w:val="both"/>
        <w:rPr>
          <w:rFonts w:asciiTheme="majorBidi" w:hAnsiTheme="majorBidi" w:cstheme="majorBidi"/>
        </w:rPr>
      </w:pPr>
      <w:r>
        <w:rPr>
          <w:rFonts w:ascii="Times New Roman" w:hAnsi="Times New Roman"/>
        </w:rPr>
        <w:t xml:space="preserve">4. </w:t>
      </w:r>
      <w:r w:rsidRPr="004065FC">
        <w:rPr>
          <w:rFonts w:asciiTheme="majorBidi" w:hAnsiTheme="majorBidi" w:cstheme="majorBidi"/>
        </w:rPr>
        <w:t>Detali technologinė schema (priedas Nr. 1), 2 psl.</w:t>
      </w:r>
    </w:p>
    <w:p w14:paraId="0EA8462F" w14:textId="77777777" w:rsidR="004065FC" w:rsidRDefault="004065FC" w:rsidP="003955F8">
      <w:pPr>
        <w:pStyle w:val="Sraopastraipa"/>
        <w:ind w:left="0" w:firstLine="567"/>
        <w:jc w:val="both"/>
        <w:rPr>
          <w:rFonts w:asciiTheme="majorBidi" w:hAnsiTheme="majorBidi" w:cstheme="majorBidi"/>
        </w:rPr>
      </w:pPr>
      <w:r>
        <w:rPr>
          <w:rFonts w:asciiTheme="majorBidi" w:hAnsiTheme="majorBidi" w:cstheme="majorBidi"/>
        </w:rPr>
        <w:t xml:space="preserve">5. </w:t>
      </w:r>
      <w:r w:rsidRPr="004065FC">
        <w:rPr>
          <w:rFonts w:asciiTheme="majorBidi" w:hAnsiTheme="majorBidi" w:cstheme="majorBidi"/>
        </w:rPr>
        <w:t>Vandentiekio tinklų su vandens išgavimo vietomis shema (priedas Nr. 2), 2 psl</w:t>
      </w:r>
      <w:r>
        <w:rPr>
          <w:rFonts w:asciiTheme="majorBidi" w:hAnsiTheme="majorBidi" w:cstheme="majorBidi"/>
        </w:rPr>
        <w:t>.</w:t>
      </w:r>
    </w:p>
    <w:p w14:paraId="28EB92F5" w14:textId="77777777" w:rsidR="004065FC" w:rsidRDefault="004065FC" w:rsidP="003955F8">
      <w:pPr>
        <w:pStyle w:val="Sraopastraipa"/>
        <w:ind w:left="0" w:firstLine="567"/>
        <w:jc w:val="both"/>
        <w:rPr>
          <w:rFonts w:asciiTheme="majorBidi" w:hAnsiTheme="majorBidi" w:cstheme="majorBidi"/>
        </w:rPr>
      </w:pPr>
      <w:r>
        <w:rPr>
          <w:rFonts w:asciiTheme="majorBidi" w:hAnsiTheme="majorBidi" w:cstheme="majorBidi"/>
        </w:rPr>
        <w:t xml:space="preserve">6. </w:t>
      </w:r>
      <w:r w:rsidRPr="004065FC">
        <w:rPr>
          <w:rFonts w:asciiTheme="majorBidi" w:hAnsiTheme="majorBidi" w:cstheme="majorBidi"/>
        </w:rPr>
        <w:t>Stacionarių aplinkos oro taršos šaltinių situacijos planas (priedas Nr. 3), 2 psl.</w:t>
      </w:r>
    </w:p>
    <w:p w14:paraId="0EEE8389" w14:textId="77777777" w:rsidR="004065FC" w:rsidRDefault="004065FC" w:rsidP="003955F8">
      <w:pPr>
        <w:pStyle w:val="Sraopastraipa"/>
        <w:ind w:left="0" w:firstLine="567"/>
        <w:jc w:val="both"/>
        <w:rPr>
          <w:rFonts w:asciiTheme="majorBidi" w:hAnsiTheme="majorBidi" w:cstheme="majorBidi"/>
        </w:rPr>
      </w:pPr>
      <w:r>
        <w:rPr>
          <w:rFonts w:asciiTheme="majorBidi" w:hAnsiTheme="majorBidi" w:cstheme="majorBidi"/>
        </w:rPr>
        <w:t xml:space="preserve">7. </w:t>
      </w:r>
      <w:r w:rsidRPr="004065FC">
        <w:rPr>
          <w:rFonts w:asciiTheme="majorBidi" w:hAnsiTheme="majorBidi" w:cstheme="majorBidi"/>
        </w:rPr>
        <w:t>Buitinių, gamybinių ir paviršinių nuotekų  tinklų schema (priedas Nr. 4), 5 psl.</w:t>
      </w:r>
    </w:p>
    <w:p w14:paraId="1F50CF70" w14:textId="77777777" w:rsidR="004065FC" w:rsidRDefault="004065FC" w:rsidP="003955F8">
      <w:pPr>
        <w:pStyle w:val="Sraopastraipa"/>
        <w:ind w:left="0" w:firstLine="567"/>
        <w:jc w:val="both"/>
        <w:rPr>
          <w:rFonts w:asciiTheme="majorBidi" w:hAnsiTheme="majorBidi" w:cstheme="majorBidi"/>
          <w:noProof/>
        </w:rPr>
      </w:pPr>
      <w:r>
        <w:rPr>
          <w:rFonts w:asciiTheme="majorBidi" w:hAnsiTheme="majorBidi" w:cstheme="majorBidi"/>
        </w:rPr>
        <w:t xml:space="preserve">8. </w:t>
      </w:r>
      <w:r w:rsidRPr="004065FC">
        <w:rPr>
          <w:rFonts w:asciiTheme="majorBidi" w:hAnsiTheme="majorBidi" w:cstheme="majorBidi"/>
          <w:noProof/>
        </w:rPr>
        <w:t>Duomenys apie naudojamas žaliavas, chemines medžiagas ar preparatus (mišinius), jų saugojimą</w:t>
      </w:r>
      <w:r>
        <w:rPr>
          <w:rFonts w:asciiTheme="majorBidi" w:hAnsiTheme="majorBidi" w:cstheme="majorBidi"/>
          <w:noProof/>
          <w:vertAlign w:val="superscript"/>
        </w:rPr>
        <w:t xml:space="preserve"> </w:t>
      </w:r>
      <w:r w:rsidRPr="004065FC">
        <w:rPr>
          <w:rFonts w:asciiTheme="majorBidi" w:hAnsiTheme="majorBidi" w:cstheme="majorBidi"/>
          <w:noProof/>
        </w:rPr>
        <w:t>(priedas Nr. 5), 2 psl.</w:t>
      </w:r>
    </w:p>
    <w:p w14:paraId="0C51B57C" w14:textId="77777777" w:rsidR="004065FC" w:rsidRDefault="004065FC" w:rsidP="003955F8">
      <w:pPr>
        <w:pStyle w:val="Sraopastraipa"/>
        <w:ind w:left="0" w:firstLine="567"/>
        <w:jc w:val="both"/>
        <w:rPr>
          <w:rFonts w:asciiTheme="majorBidi" w:hAnsiTheme="majorBidi" w:cstheme="majorBidi"/>
        </w:rPr>
      </w:pPr>
      <w:r>
        <w:rPr>
          <w:rFonts w:asciiTheme="majorBidi" w:hAnsiTheme="majorBidi" w:cstheme="majorBidi"/>
          <w:noProof/>
        </w:rPr>
        <w:t xml:space="preserve">9. </w:t>
      </w:r>
      <w:r w:rsidRPr="004065FC">
        <w:rPr>
          <w:rFonts w:asciiTheme="majorBidi" w:hAnsiTheme="majorBidi" w:cstheme="majorBidi"/>
        </w:rPr>
        <w:t>Principinė ūkio-buitinių nuotekų surinkimo ir tvarkymo sistema (priedas Nr. 6), 1 psl.</w:t>
      </w:r>
    </w:p>
    <w:p w14:paraId="649267A8" w14:textId="77777777" w:rsidR="004065FC" w:rsidRDefault="004065FC" w:rsidP="003955F8">
      <w:pPr>
        <w:pStyle w:val="Sraopastraipa"/>
        <w:ind w:left="0" w:firstLine="567"/>
        <w:jc w:val="both"/>
        <w:rPr>
          <w:rFonts w:asciiTheme="majorBidi" w:hAnsiTheme="majorBidi" w:cstheme="majorBidi"/>
        </w:rPr>
      </w:pPr>
      <w:r>
        <w:rPr>
          <w:rFonts w:asciiTheme="majorBidi" w:hAnsiTheme="majorBidi" w:cstheme="majorBidi"/>
        </w:rPr>
        <w:t xml:space="preserve">10. </w:t>
      </w:r>
      <w:r w:rsidRPr="004065FC">
        <w:rPr>
          <w:rFonts w:asciiTheme="majorBidi" w:hAnsiTheme="majorBidi" w:cstheme="majorBidi"/>
        </w:rPr>
        <w:t>Principinė paviršinių nuotekų tvarkymo sistemos (L1 ir L2) schema (priedas Nr. 7), 1 psl.</w:t>
      </w:r>
    </w:p>
    <w:p w14:paraId="563EA239" w14:textId="2EE52DD3" w:rsidR="004065FC" w:rsidRPr="004065FC" w:rsidRDefault="004065FC" w:rsidP="003955F8">
      <w:pPr>
        <w:pStyle w:val="Sraopastraipa"/>
        <w:ind w:left="0" w:firstLine="567"/>
        <w:jc w:val="both"/>
        <w:rPr>
          <w:rFonts w:ascii="Times New Roman" w:hAnsi="Times New Roman"/>
        </w:rPr>
      </w:pPr>
      <w:r>
        <w:rPr>
          <w:rFonts w:asciiTheme="majorBidi" w:hAnsiTheme="majorBidi" w:cstheme="majorBidi"/>
        </w:rPr>
        <w:t xml:space="preserve">11. </w:t>
      </w:r>
      <w:r w:rsidRPr="004065FC">
        <w:rPr>
          <w:rFonts w:asciiTheme="majorBidi" w:hAnsiTheme="majorBidi" w:cstheme="majorBidi"/>
        </w:rPr>
        <w:t>Vandens apsaugos zonos (priedas Nr. 8), 2 psl.</w:t>
      </w:r>
    </w:p>
    <w:p w14:paraId="5EB0161E" w14:textId="08E468D3" w:rsidR="004065FC" w:rsidRDefault="00C42D7C" w:rsidP="003955F8">
      <w:pPr>
        <w:pStyle w:val="Sraopastraipa"/>
        <w:ind w:left="0" w:firstLine="567"/>
        <w:jc w:val="both"/>
        <w:rPr>
          <w:rFonts w:ascii="Times New Roman" w:hAnsi="Times New Roman"/>
        </w:rPr>
      </w:pPr>
      <w:r w:rsidRPr="00C42D7C">
        <w:rPr>
          <w:rFonts w:ascii="Times New Roman" w:hAnsi="Times New Roman"/>
        </w:rPr>
        <w:t xml:space="preserve">12. 2024-01-10 </w:t>
      </w:r>
      <w:r>
        <w:rPr>
          <w:rFonts w:ascii="Times New Roman" w:hAnsi="Times New Roman"/>
        </w:rPr>
        <w:t>raštu Nr. (30-1)-A4E-258 priimtas sprendimas „Patikslinti UAB „Homanit Lietuva“ medžio plaušo plokščių gamyklos TIPK leidimo Nr. T-V.8-37/2023 sąlygas:</w:t>
      </w:r>
    </w:p>
    <w:p w14:paraId="43EAE4D9" w14:textId="543F753A" w:rsidR="00C42D7C" w:rsidRDefault="00C42D7C" w:rsidP="003955F8">
      <w:pPr>
        <w:pStyle w:val="Sraopastraipa"/>
        <w:ind w:left="0" w:firstLine="567"/>
        <w:jc w:val="both"/>
        <w:rPr>
          <w:rFonts w:ascii="Times New Roman" w:hAnsi="Times New Roman"/>
        </w:rPr>
      </w:pPr>
      <w:r>
        <w:rPr>
          <w:rFonts w:ascii="Times New Roman" w:hAnsi="Times New Roman"/>
        </w:rPr>
        <w:t>12.1. Galiojančios sąlygos;</w:t>
      </w:r>
    </w:p>
    <w:p w14:paraId="71421DD4" w14:textId="1AD121D6" w:rsidR="00C42D7C" w:rsidRDefault="00C42D7C" w:rsidP="003955F8">
      <w:pPr>
        <w:pStyle w:val="Sraopastraipa"/>
        <w:ind w:left="0" w:firstLine="567"/>
        <w:jc w:val="both"/>
        <w:rPr>
          <w:rFonts w:ascii="Times New Roman" w:hAnsi="Times New Roman"/>
        </w:rPr>
      </w:pPr>
      <w:r>
        <w:rPr>
          <w:rFonts w:ascii="Times New Roman" w:hAnsi="Times New Roman"/>
        </w:rPr>
        <w:t>12.2. Patikslintos sąlygos;</w:t>
      </w:r>
    </w:p>
    <w:p w14:paraId="3357624F" w14:textId="3ACF740F" w:rsidR="00C42D7C" w:rsidRDefault="00C42D7C" w:rsidP="003955F8">
      <w:pPr>
        <w:pStyle w:val="Sraopastraipa"/>
        <w:ind w:left="0" w:firstLine="567"/>
        <w:jc w:val="both"/>
        <w:rPr>
          <w:rFonts w:ascii="Times New Roman" w:hAnsi="Times New Roman"/>
        </w:rPr>
      </w:pPr>
      <w:r>
        <w:rPr>
          <w:rFonts w:ascii="Times New Roman" w:hAnsi="Times New Roman"/>
        </w:rPr>
        <w:t>12.3. TIPK leidimo Nr. T-V.8-37/2023 priedai.</w:t>
      </w:r>
    </w:p>
    <w:p w14:paraId="76C7F66B" w14:textId="221CE62A" w:rsidR="00C42D7C" w:rsidRDefault="00C42D7C" w:rsidP="003955F8">
      <w:pPr>
        <w:pStyle w:val="Sraopastraipa"/>
        <w:ind w:left="0" w:firstLine="567"/>
        <w:jc w:val="both"/>
        <w:rPr>
          <w:rFonts w:ascii="Times New Roman" w:hAnsi="Times New Roman"/>
        </w:rPr>
      </w:pPr>
      <w:r>
        <w:rPr>
          <w:rFonts w:ascii="Times New Roman" w:hAnsi="Times New Roman"/>
        </w:rPr>
        <w:t xml:space="preserve">13. </w:t>
      </w:r>
      <w:r w:rsidRPr="00C42D7C">
        <w:rPr>
          <w:rFonts w:ascii="Times New Roman" w:hAnsi="Times New Roman"/>
        </w:rPr>
        <w:t>2024-0</w:t>
      </w:r>
      <w:r w:rsidR="003955F8">
        <w:rPr>
          <w:rFonts w:ascii="Times New Roman" w:hAnsi="Times New Roman"/>
        </w:rPr>
        <w:t>7</w:t>
      </w:r>
      <w:r w:rsidRPr="00C42D7C">
        <w:rPr>
          <w:rFonts w:ascii="Times New Roman" w:hAnsi="Times New Roman"/>
        </w:rPr>
        <w:t>-</w:t>
      </w:r>
      <w:r w:rsidR="003955F8">
        <w:rPr>
          <w:rFonts w:ascii="Times New Roman" w:hAnsi="Times New Roman"/>
        </w:rPr>
        <w:t>26</w:t>
      </w:r>
      <w:r w:rsidRPr="00C42D7C">
        <w:rPr>
          <w:rFonts w:ascii="Times New Roman" w:hAnsi="Times New Roman"/>
        </w:rPr>
        <w:t xml:space="preserve"> </w:t>
      </w:r>
      <w:r>
        <w:rPr>
          <w:rFonts w:ascii="Times New Roman" w:hAnsi="Times New Roman"/>
        </w:rPr>
        <w:t>raštu Nr. (30-1)-A4E-</w:t>
      </w:r>
      <w:r w:rsidR="003955F8">
        <w:rPr>
          <w:rFonts w:ascii="Times New Roman" w:hAnsi="Times New Roman"/>
        </w:rPr>
        <w:t>9153</w:t>
      </w:r>
      <w:r>
        <w:rPr>
          <w:rFonts w:ascii="Times New Roman" w:hAnsi="Times New Roman"/>
        </w:rPr>
        <w:t xml:space="preserve"> priimtas sprendimas „Patikslinti UAB „Homanit Lietuva“ medžio plaušo plokščių gamyklos TIPK leidimo Nr. T-V.8-37/2023 sąlygas:</w:t>
      </w:r>
    </w:p>
    <w:p w14:paraId="70456978" w14:textId="03FE585D" w:rsidR="00C42D7C" w:rsidRDefault="00C42D7C" w:rsidP="003955F8">
      <w:pPr>
        <w:pStyle w:val="Sraopastraipa"/>
        <w:ind w:left="0" w:firstLine="567"/>
        <w:jc w:val="both"/>
        <w:rPr>
          <w:rFonts w:ascii="Times New Roman" w:hAnsi="Times New Roman"/>
        </w:rPr>
      </w:pPr>
      <w:r>
        <w:rPr>
          <w:rFonts w:ascii="Times New Roman" w:hAnsi="Times New Roman"/>
        </w:rPr>
        <w:lastRenderedPageBreak/>
        <w:t>1</w:t>
      </w:r>
      <w:r w:rsidR="003955F8">
        <w:rPr>
          <w:rFonts w:ascii="Times New Roman" w:hAnsi="Times New Roman"/>
        </w:rPr>
        <w:t>3</w:t>
      </w:r>
      <w:r>
        <w:rPr>
          <w:rFonts w:ascii="Times New Roman" w:hAnsi="Times New Roman"/>
        </w:rPr>
        <w:t>.1. Galiojančios sąlygos;</w:t>
      </w:r>
    </w:p>
    <w:p w14:paraId="31EC1183" w14:textId="0AB838E8" w:rsidR="00C42D7C" w:rsidRDefault="003955F8" w:rsidP="003955F8">
      <w:pPr>
        <w:pStyle w:val="Sraopastraipa"/>
        <w:ind w:left="0" w:firstLine="567"/>
        <w:jc w:val="both"/>
        <w:rPr>
          <w:rFonts w:ascii="Times New Roman" w:hAnsi="Times New Roman"/>
        </w:rPr>
      </w:pPr>
      <w:r>
        <w:rPr>
          <w:rFonts w:ascii="Times New Roman" w:hAnsi="Times New Roman"/>
        </w:rPr>
        <w:t>13</w:t>
      </w:r>
      <w:r w:rsidR="00C42D7C">
        <w:rPr>
          <w:rFonts w:ascii="Times New Roman" w:hAnsi="Times New Roman"/>
        </w:rPr>
        <w:t>.2. Patikslintos sąlygos;</w:t>
      </w:r>
    </w:p>
    <w:p w14:paraId="0CCAA8D6" w14:textId="351428F5" w:rsidR="00C42D7C" w:rsidRDefault="00C42D7C" w:rsidP="003955F8">
      <w:pPr>
        <w:pStyle w:val="Sraopastraipa"/>
        <w:spacing w:after="0"/>
        <w:ind w:left="0" w:firstLine="567"/>
        <w:jc w:val="both"/>
        <w:rPr>
          <w:rFonts w:ascii="Times New Roman" w:hAnsi="Times New Roman"/>
        </w:rPr>
      </w:pPr>
      <w:r>
        <w:rPr>
          <w:rFonts w:ascii="Times New Roman" w:hAnsi="Times New Roman"/>
        </w:rPr>
        <w:t>1</w:t>
      </w:r>
      <w:r w:rsidR="003955F8">
        <w:rPr>
          <w:rFonts w:ascii="Times New Roman" w:hAnsi="Times New Roman"/>
        </w:rPr>
        <w:t>3</w:t>
      </w:r>
      <w:r>
        <w:rPr>
          <w:rFonts w:ascii="Times New Roman" w:hAnsi="Times New Roman"/>
        </w:rPr>
        <w:t>.3. TIPK leidimo Nr. T-V.8-37/2023 priedai</w:t>
      </w:r>
      <w:r w:rsidR="003955F8">
        <w:rPr>
          <w:rFonts w:ascii="Times New Roman" w:hAnsi="Times New Roman"/>
        </w:rPr>
        <w:t>;</w:t>
      </w:r>
    </w:p>
    <w:p w14:paraId="6A7D0C6D" w14:textId="37711C27" w:rsidR="003955F8" w:rsidRPr="003955F8" w:rsidRDefault="003955F8" w:rsidP="003955F8">
      <w:pPr>
        <w:spacing w:line="276" w:lineRule="auto"/>
        <w:ind w:firstLine="567"/>
        <w:rPr>
          <w:sz w:val="22"/>
          <w:szCs w:val="22"/>
        </w:rPr>
      </w:pPr>
      <w:r w:rsidRPr="003955F8">
        <w:rPr>
          <w:sz w:val="22"/>
          <w:szCs w:val="22"/>
        </w:rPr>
        <w:t>13.4. Patikslintas TIPK leidimo priedas Nr. 5</w:t>
      </w:r>
      <w:r>
        <w:rPr>
          <w:sz w:val="22"/>
          <w:szCs w:val="22"/>
        </w:rPr>
        <w:t>.</w:t>
      </w:r>
    </w:p>
    <w:p w14:paraId="3B044982" w14:textId="1E04A15F" w:rsidR="003955F8" w:rsidRDefault="006B1467" w:rsidP="003955F8">
      <w:pPr>
        <w:pStyle w:val="Sraopastraipa"/>
        <w:ind w:left="0" w:firstLine="567"/>
        <w:jc w:val="both"/>
        <w:rPr>
          <w:rFonts w:ascii="Times New Roman" w:hAnsi="Times New Roman"/>
        </w:rPr>
      </w:pPr>
      <w:r>
        <w:rPr>
          <w:rFonts w:ascii="Times New Roman" w:hAnsi="Times New Roman"/>
        </w:rPr>
        <w:t>14. 2025-03-13 raštu Nr. HOM-S-81 pateikta paraiška TIPK leidimui pakeisti.</w:t>
      </w:r>
    </w:p>
    <w:p w14:paraId="26DC8D7E" w14:textId="7976E868" w:rsidR="006B1467" w:rsidRDefault="006B1467" w:rsidP="003955F8">
      <w:pPr>
        <w:pStyle w:val="Sraopastraipa"/>
        <w:ind w:left="0" w:firstLine="567"/>
        <w:jc w:val="both"/>
        <w:rPr>
          <w:rFonts w:ascii="Times New Roman" w:hAnsi="Times New Roman"/>
        </w:rPr>
      </w:pPr>
      <w:r>
        <w:rPr>
          <w:rFonts w:ascii="Times New Roman" w:hAnsi="Times New Roman"/>
        </w:rPr>
        <w:t xml:space="preserve">15. </w:t>
      </w:r>
      <w:r w:rsidRPr="004065FC">
        <w:rPr>
          <w:rFonts w:ascii="Times New Roman" w:hAnsi="Times New Roman"/>
        </w:rPr>
        <w:t>Susirašinėjimai su veiklos vykdytoju ir kitomis institucijomis:</w:t>
      </w:r>
    </w:p>
    <w:p w14:paraId="28DC7960" w14:textId="78E20CEC" w:rsidR="006B1467" w:rsidRPr="004065FC" w:rsidRDefault="006B1467" w:rsidP="006B1467">
      <w:pPr>
        <w:pStyle w:val="Sraopastraipa"/>
        <w:ind w:left="0" w:firstLine="567"/>
        <w:jc w:val="both"/>
        <w:rPr>
          <w:rFonts w:ascii="Times New Roman" w:hAnsi="Times New Roman"/>
        </w:rPr>
      </w:pPr>
      <w:r>
        <w:rPr>
          <w:rFonts w:ascii="Times New Roman" w:hAnsi="Times New Roman"/>
        </w:rPr>
        <w:t xml:space="preserve">15.1. </w:t>
      </w:r>
      <w:r w:rsidRPr="004065FC">
        <w:rPr>
          <w:rFonts w:ascii="Times New Roman" w:hAnsi="Times New Roman"/>
        </w:rPr>
        <w:t>Aplinkos apsaugos agentūros 202</w:t>
      </w:r>
      <w:r>
        <w:rPr>
          <w:rFonts w:ascii="Times New Roman" w:hAnsi="Times New Roman"/>
        </w:rPr>
        <w:t>5</w:t>
      </w:r>
      <w:r w:rsidRPr="004065FC">
        <w:rPr>
          <w:rFonts w:ascii="Times New Roman" w:hAnsi="Times New Roman"/>
        </w:rPr>
        <w:t>-</w:t>
      </w:r>
      <w:r>
        <w:rPr>
          <w:rFonts w:ascii="Times New Roman" w:hAnsi="Times New Roman"/>
        </w:rPr>
        <w:t>03</w:t>
      </w:r>
      <w:r w:rsidRPr="004065FC">
        <w:rPr>
          <w:rFonts w:ascii="Times New Roman" w:hAnsi="Times New Roman"/>
        </w:rPr>
        <w:t>-</w:t>
      </w:r>
      <w:r>
        <w:rPr>
          <w:rFonts w:ascii="Times New Roman" w:hAnsi="Times New Roman"/>
        </w:rPr>
        <w:t>17</w:t>
      </w:r>
      <w:r w:rsidRPr="004065FC">
        <w:rPr>
          <w:rFonts w:ascii="Times New Roman" w:hAnsi="Times New Roman"/>
        </w:rPr>
        <w:t xml:space="preserve"> raštas Nr. (30-1)-A4E-</w:t>
      </w:r>
      <w:r>
        <w:rPr>
          <w:rFonts w:ascii="Times New Roman" w:hAnsi="Times New Roman"/>
        </w:rPr>
        <w:t>2910</w:t>
      </w:r>
      <w:r w:rsidRPr="004065FC">
        <w:rPr>
          <w:rStyle w:val="tableentry"/>
          <w:rFonts w:ascii="Times New Roman" w:hAnsi="Times New Roman"/>
        </w:rPr>
        <w:t xml:space="preserve"> „Dėl pranešimo apie gautą UAB „Homanit Lietuva“ paraišką TIPK leidimui </w:t>
      </w:r>
      <w:r>
        <w:rPr>
          <w:rStyle w:val="tableentry"/>
          <w:rFonts w:ascii="Times New Roman" w:hAnsi="Times New Roman"/>
        </w:rPr>
        <w:t>pakeisti</w:t>
      </w:r>
      <w:r w:rsidRPr="004065FC">
        <w:rPr>
          <w:rFonts w:ascii="Times New Roman" w:hAnsi="Times New Roman"/>
        </w:rPr>
        <w:t>“, siųstas</w:t>
      </w:r>
      <w:r w:rsidRPr="004065FC">
        <w:rPr>
          <w:rStyle w:val="tableentry"/>
          <w:rFonts w:ascii="Times New Roman" w:hAnsi="Times New Roman"/>
        </w:rPr>
        <w:t xml:space="preserve"> Vilniaus rajono savivaldybės administracijai</w:t>
      </w:r>
      <w:r w:rsidRPr="004065FC">
        <w:rPr>
          <w:rFonts w:ascii="Times New Roman" w:hAnsi="Times New Roman"/>
        </w:rPr>
        <w:t xml:space="preserve">  (</w:t>
      </w:r>
      <w:r>
        <w:rPr>
          <w:rFonts w:ascii="Times New Roman" w:hAnsi="Times New Roman"/>
        </w:rPr>
        <w:t>3</w:t>
      </w:r>
      <w:r w:rsidRPr="004065FC">
        <w:rPr>
          <w:rFonts w:ascii="Times New Roman" w:hAnsi="Times New Roman"/>
        </w:rPr>
        <w:t xml:space="preserve"> psl.).</w:t>
      </w:r>
    </w:p>
    <w:p w14:paraId="2D291744" w14:textId="4EA24184" w:rsidR="006B1467" w:rsidRPr="004065FC" w:rsidRDefault="006B1467" w:rsidP="006B1467">
      <w:pPr>
        <w:pStyle w:val="Sraopastraipa"/>
        <w:ind w:left="0" w:firstLine="567"/>
        <w:jc w:val="both"/>
        <w:rPr>
          <w:rFonts w:ascii="Times New Roman" w:hAnsi="Times New Roman"/>
        </w:rPr>
      </w:pPr>
      <w:r>
        <w:rPr>
          <w:rFonts w:ascii="Times New Roman" w:hAnsi="Times New Roman"/>
        </w:rPr>
        <w:t>15</w:t>
      </w:r>
      <w:r w:rsidRPr="004065FC">
        <w:rPr>
          <w:rFonts w:ascii="Times New Roman" w:hAnsi="Times New Roman"/>
        </w:rPr>
        <w:t>.2. Aplinkos apsaugos agentūros 202</w:t>
      </w:r>
      <w:r>
        <w:rPr>
          <w:rFonts w:ascii="Times New Roman" w:hAnsi="Times New Roman"/>
        </w:rPr>
        <w:t>5</w:t>
      </w:r>
      <w:r w:rsidRPr="004065FC">
        <w:rPr>
          <w:rFonts w:ascii="Times New Roman" w:hAnsi="Times New Roman"/>
        </w:rPr>
        <w:t>-</w:t>
      </w:r>
      <w:r>
        <w:rPr>
          <w:rFonts w:ascii="Times New Roman" w:hAnsi="Times New Roman"/>
        </w:rPr>
        <w:t>03</w:t>
      </w:r>
      <w:r w:rsidRPr="004065FC">
        <w:rPr>
          <w:rFonts w:ascii="Times New Roman" w:hAnsi="Times New Roman"/>
        </w:rPr>
        <w:t>-</w:t>
      </w:r>
      <w:r>
        <w:rPr>
          <w:rFonts w:ascii="Times New Roman" w:hAnsi="Times New Roman"/>
        </w:rPr>
        <w:t>17</w:t>
      </w:r>
      <w:r w:rsidRPr="004065FC">
        <w:rPr>
          <w:rFonts w:ascii="Times New Roman" w:hAnsi="Times New Roman"/>
        </w:rPr>
        <w:t xml:space="preserve"> raštas Nr. (30-1)-A4E-</w:t>
      </w:r>
      <w:r>
        <w:rPr>
          <w:rFonts w:ascii="Times New Roman" w:hAnsi="Times New Roman"/>
        </w:rPr>
        <w:t>2911</w:t>
      </w:r>
      <w:r w:rsidRPr="004065FC">
        <w:rPr>
          <w:rStyle w:val="tableentry"/>
          <w:rFonts w:ascii="Times New Roman" w:hAnsi="Times New Roman"/>
        </w:rPr>
        <w:t xml:space="preserve"> „Dėl UAB „Homanit Lietuva“ paraiškos TIPK leidimui </w:t>
      </w:r>
      <w:r>
        <w:rPr>
          <w:rStyle w:val="tableentry"/>
          <w:rFonts w:ascii="Times New Roman" w:hAnsi="Times New Roman"/>
        </w:rPr>
        <w:t>pakeisti</w:t>
      </w:r>
      <w:r w:rsidRPr="004065FC">
        <w:rPr>
          <w:rFonts w:ascii="Times New Roman" w:hAnsi="Times New Roman"/>
        </w:rPr>
        <w:t>“, siųstas Nacionaliniam visuomenės sveikatos centrui prie Sveikatos apsaugos ministerijos</w:t>
      </w:r>
      <w:r>
        <w:rPr>
          <w:rFonts w:ascii="Times New Roman" w:hAnsi="Times New Roman"/>
        </w:rPr>
        <w:t xml:space="preserve"> </w:t>
      </w:r>
      <w:r w:rsidRPr="004065FC">
        <w:rPr>
          <w:rFonts w:ascii="Times New Roman" w:hAnsi="Times New Roman"/>
        </w:rPr>
        <w:t>(</w:t>
      </w:r>
      <w:r>
        <w:rPr>
          <w:rFonts w:ascii="Times New Roman" w:hAnsi="Times New Roman"/>
        </w:rPr>
        <w:t>2</w:t>
      </w:r>
      <w:r w:rsidRPr="004065FC">
        <w:rPr>
          <w:rFonts w:ascii="Times New Roman" w:hAnsi="Times New Roman"/>
        </w:rPr>
        <w:t xml:space="preserve"> psl.).</w:t>
      </w:r>
    </w:p>
    <w:p w14:paraId="5051AD27" w14:textId="3546D18E" w:rsidR="006B1467" w:rsidRPr="004065FC" w:rsidRDefault="006B1467" w:rsidP="006B1467">
      <w:pPr>
        <w:pStyle w:val="Sraopastraipa"/>
        <w:ind w:left="0" w:firstLine="567"/>
        <w:jc w:val="both"/>
        <w:rPr>
          <w:rFonts w:ascii="Times New Roman" w:hAnsi="Times New Roman"/>
        </w:rPr>
      </w:pPr>
      <w:r>
        <w:rPr>
          <w:rFonts w:ascii="Times New Roman" w:hAnsi="Times New Roman"/>
        </w:rPr>
        <w:t>15</w:t>
      </w:r>
      <w:r w:rsidRPr="004065FC">
        <w:rPr>
          <w:rFonts w:ascii="Times New Roman" w:hAnsi="Times New Roman"/>
        </w:rPr>
        <w:t>.</w:t>
      </w:r>
      <w:r>
        <w:rPr>
          <w:rFonts w:ascii="Times New Roman" w:hAnsi="Times New Roman"/>
        </w:rPr>
        <w:t>3</w:t>
      </w:r>
      <w:r w:rsidRPr="004065FC">
        <w:rPr>
          <w:rFonts w:ascii="Times New Roman" w:hAnsi="Times New Roman"/>
        </w:rPr>
        <w:t>. Aplinkos apsaugos agentūros 20</w:t>
      </w:r>
      <w:r>
        <w:rPr>
          <w:rFonts w:ascii="Times New Roman" w:hAnsi="Times New Roman"/>
        </w:rPr>
        <w:t>25</w:t>
      </w:r>
      <w:r w:rsidRPr="004065FC">
        <w:rPr>
          <w:rFonts w:ascii="Times New Roman" w:hAnsi="Times New Roman"/>
        </w:rPr>
        <w:t>-</w:t>
      </w:r>
      <w:r>
        <w:rPr>
          <w:rFonts w:ascii="Times New Roman" w:hAnsi="Times New Roman"/>
        </w:rPr>
        <w:t>03</w:t>
      </w:r>
      <w:r w:rsidRPr="004065FC">
        <w:rPr>
          <w:rFonts w:ascii="Times New Roman" w:hAnsi="Times New Roman"/>
        </w:rPr>
        <w:t>-</w:t>
      </w:r>
      <w:r>
        <w:rPr>
          <w:rFonts w:ascii="Times New Roman" w:hAnsi="Times New Roman"/>
        </w:rPr>
        <w:t>17</w:t>
      </w:r>
      <w:r w:rsidRPr="004065FC">
        <w:rPr>
          <w:rFonts w:ascii="Times New Roman" w:hAnsi="Times New Roman"/>
        </w:rPr>
        <w:t xml:space="preserve"> raštas Nr. (30-1)-A4E-</w:t>
      </w:r>
      <w:r>
        <w:rPr>
          <w:rFonts w:ascii="Times New Roman" w:hAnsi="Times New Roman"/>
        </w:rPr>
        <w:t>2941</w:t>
      </w:r>
      <w:r w:rsidRPr="004065FC">
        <w:rPr>
          <w:rStyle w:val="tableentry"/>
          <w:rFonts w:ascii="Times New Roman" w:hAnsi="Times New Roman"/>
        </w:rPr>
        <w:t xml:space="preserve"> „Dėl skelbimo paskelbimo dienraštyje „Lietuvos rytas</w:t>
      </w:r>
      <w:r w:rsidRPr="004065FC">
        <w:rPr>
          <w:rFonts w:ascii="Times New Roman" w:hAnsi="Times New Roman"/>
        </w:rPr>
        <w:t>“, siųstas UAB „Lietuvos rytas“ (</w:t>
      </w:r>
      <w:r w:rsidR="00A4546C">
        <w:rPr>
          <w:rFonts w:ascii="Times New Roman" w:hAnsi="Times New Roman"/>
        </w:rPr>
        <w:t>2</w:t>
      </w:r>
      <w:r w:rsidRPr="004065FC">
        <w:rPr>
          <w:rFonts w:ascii="Times New Roman" w:hAnsi="Times New Roman"/>
        </w:rPr>
        <w:t xml:space="preserve"> psl.).</w:t>
      </w:r>
    </w:p>
    <w:p w14:paraId="686C9498" w14:textId="13EC1ECE" w:rsidR="006B1467" w:rsidRPr="004065FC" w:rsidRDefault="00A4546C" w:rsidP="00A4546C">
      <w:pPr>
        <w:pStyle w:val="Sraopastraipa"/>
        <w:ind w:left="0" w:firstLine="567"/>
        <w:jc w:val="both"/>
        <w:rPr>
          <w:rFonts w:ascii="Times New Roman" w:hAnsi="Times New Roman"/>
        </w:rPr>
      </w:pPr>
      <w:r>
        <w:rPr>
          <w:rFonts w:ascii="Times New Roman" w:hAnsi="Times New Roman"/>
        </w:rPr>
        <w:t>15</w:t>
      </w:r>
      <w:r w:rsidR="006B1467" w:rsidRPr="004065FC">
        <w:rPr>
          <w:rFonts w:ascii="Times New Roman" w:hAnsi="Times New Roman"/>
        </w:rPr>
        <w:t>.</w:t>
      </w:r>
      <w:r>
        <w:rPr>
          <w:rFonts w:ascii="Times New Roman" w:hAnsi="Times New Roman"/>
        </w:rPr>
        <w:t>4</w:t>
      </w:r>
      <w:r w:rsidR="006B1467" w:rsidRPr="004065FC">
        <w:rPr>
          <w:rFonts w:ascii="Times New Roman" w:hAnsi="Times New Roman"/>
        </w:rPr>
        <w:t>. Aplinkos apsaugos agentūros 202</w:t>
      </w:r>
      <w:r>
        <w:rPr>
          <w:rFonts w:ascii="Times New Roman" w:hAnsi="Times New Roman"/>
        </w:rPr>
        <w:t>5</w:t>
      </w:r>
      <w:r w:rsidR="006B1467" w:rsidRPr="004065FC">
        <w:rPr>
          <w:rFonts w:ascii="Times New Roman" w:hAnsi="Times New Roman"/>
        </w:rPr>
        <w:t>-</w:t>
      </w:r>
      <w:r>
        <w:rPr>
          <w:rFonts w:ascii="Times New Roman" w:hAnsi="Times New Roman"/>
        </w:rPr>
        <w:t>04</w:t>
      </w:r>
      <w:r w:rsidR="006B1467" w:rsidRPr="004065FC">
        <w:rPr>
          <w:rFonts w:ascii="Times New Roman" w:hAnsi="Times New Roman"/>
        </w:rPr>
        <w:t>-</w:t>
      </w:r>
      <w:r>
        <w:rPr>
          <w:rFonts w:ascii="Times New Roman" w:hAnsi="Times New Roman"/>
        </w:rPr>
        <w:t>24</w:t>
      </w:r>
      <w:r w:rsidR="006B1467" w:rsidRPr="004065FC">
        <w:rPr>
          <w:rFonts w:ascii="Times New Roman" w:hAnsi="Times New Roman"/>
        </w:rPr>
        <w:t xml:space="preserve"> raštas Nr. (30-1)-A4E-</w:t>
      </w:r>
      <w:r>
        <w:rPr>
          <w:rFonts w:ascii="Times New Roman" w:hAnsi="Times New Roman"/>
        </w:rPr>
        <w:t>4491</w:t>
      </w:r>
      <w:r w:rsidR="006B1467" w:rsidRPr="004065FC">
        <w:rPr>
          <w:rFonts w:ascii="Times New Roman" w:hAnsi="Times New Roman"/>
        </w:rPr>
        <w:t xml:space="preserve"> „Sprendimas priimti UAB „Homanit Lietuva“ paraišk</w:t>
      </w:r>
      <w:r>
        <w:rPr>
          <w:rFonts w:ascii="Times New Roman" w:hAnsi="Times New Roman"/>
        </w:rPr>
        <w:t>ą</w:t>
      </w:r>
      <w:r w:rsidR="006B1467" w:rsidRPr="004065FC">
        <w:rPr>
          <w:rFonts w:ascii="Times New Roman" w:hAnsi="Times New Roman"/>
        </w:rPr>
        <w:t xml:space="preserve"> taršos integruotos prevencijos ir kontrolės leidimui </w:t>
      </w:r>
      <w:r w:rsidRPr="00A4546C">
        <w:rPr>
          <w:rFonts w:ascii="Times New Roman" w:hAnsi="Times New Roman"/>
        </w:rPr>
        <w:t>N</w:t>
      </w:r>
      <w:r>
        <w:rPr>
          <w:rFonts w:ascii="Times New Roman" w:hAnsi="Times New Roman"/>
        </w:rPr>
        <w:t>r</w:t>
      </w:r>
      <w:r w:rsidRPr="00A4546C">
        <w:rPr>
          <w:rFonts w:ascii="Times New Roman" w:hAnsi="Times New Roman"/>
        </w:rPr>
        <w:t>. T-V.8-37/2023</w:t>
      </w:r>
      <w:r>
        <w:rPr>
          <w:rFonts w:ascii="Times New Roman" w:hAnsi="Times New Roman"/>
        </w:rPr>
        <w:t xml:space="preserve"> pakeisti</w:t>
      </w:r>
      <w:r w:rsidR="006B1467" w:rsidRPr="004065FC">
        <w:rPr>
          <w:rFonts w:ascii="Times New Roman" w:hAnsi="Times New Roman"/>
        </w:rPr>
        <w:t>“, siųstas UAB „Homanit Lietuva“(</w:t>
      </w:r>
      <w:r>
        <w:rPr>
          <w:rFonts w:ascii="Times New Roman" w:hAnsi="Times New Roman"/>
        </w:rPr>
        <w:t>3</w:t>
      </w:r>
      <w:r w:rsidR="006B1467" w:rsidRPr="004065FC">
        <w:rPr>
          <w:rFonts w:ascii="Times New Roman" w:hAnsi="Times New Roman"/>
        </w:rPr>
        <w:t xml:space="preserve"> psl.).</w:t>
      </w:r>
    </w:p>
    <w:p w14:paraId="51D82D97" w14:textId="05905684" w:rsidR="00A4546C" w:rsidRDefault="00A4546C" w:rsidP="00A4546C">
      <w:pPr>
        <w:pStyle w:val="Sraopastraipa"/>
        <w:ind w:left="0" w:firstLine="567"/>
        <w:jc w:val="both"/>
        <w:rPr>
          <w:rFonts w:ascii="Times New Roman" w:hAnsi="Times New Roman"/>
        </w:rPr>
      </w:pPr>
      <w:r>
        <w:rPr>
          <w:rFonts w:ascii="Times New Roman" w:hAnsi="Times New Roman"/>
        </w:rPr>
        <w:t xml:space="preserve">16. </w:t>
      </w:r>
      <w:r w:rsidRPr="004065FC">
        <w:rPr>
          <w:rFonts w:ascii="Times New Roman" w:hAnsi="Times New Roman"/>
        </w:rPr>
        <w:t>Ūkio subjekto monitoringo programa (patvirtinta įmonės atstovo 202</w:t>
      </w:r>
      <w:r>
        <w:rPr>
          <w:rFonts w:ascii="Times New Roman" w:hAnsi="Times New Roman"/>
        </w:rPr>
        <w:t>5</w:t>
      </w:r>
      <w:r w:rsidRPr="004065FC">
        <w:rPr>
          <w:rFonts w:ascii="Times New Roman" w:hAnsi="Times New Roman"/>
        </w:rPr>
        <w:t>-0</w:t>
      </w:r>
      <w:r>
        <w:rPr>
          <w:rFonts w:ascii="Times New Roman" w:hAnsi="Times New Roman"/>
        </w:rPr>
        <w:t>3</w:t>
      </w:r>
      <w:r w:rsidRPr="004065FC">
        <w:rPr>
          <w:rFonts w:ascii="Times New Roman" w:hAnsi="Times New Roman"/>
        </w:rPr>
        <w:t>-1</w:t>
      </w:r>
      <w:r>
        <w:rPr>
          <w:rFonts w:ascii="Times New Roman" w:hAnsi="Times New Roman"/>
        </w:rPr>
        <w:t>2</w:t>
      </w:r>
      <w:r w:rsidRPr="004065FC">
        <w:rPr>
          <w:rFonts w:ascii="Times New Roman" w:hAnsi="Times New Roman"/>
        </w:rPr>
        <w:t xml:space="preserve">), </w:t>
      </w:r>
      <w:r>
        <w:rPr>
          <w:rFonts w:ascii="Times New Roman" w:hAnsi="Times New Roman"/>
        </w:rPr>
        <w:t>31</w:t>
      </w:r>
      <w:r w:rsidRPr="004065FC">
        <w:rPr>
          <w:rFonts w:ascii="Times New Roman" w:hAnsi="Times New Roman"/>
        </w:rPr>
        <w:t xml:space="preserve"> psl.</w:t>
      </w:r>
    </w:p>
    <w:p w14:paraId="767960DC" w14:textId="77777777" w:rsidR="006B1467" w:rsidRPr="00A4546C" w:rsidRDefault="006B1467" w:rsidP="00A4546C">
      <w:pPr>
        <w:jc w:val="both"/>
        <w:rPr>
          <w:u w:val="single"/>
        </w:rPr>
      </w:pPr>
    </w:p>
    <w:p w14:paraId="0E39FB61" w14:textId="77777777" w:rsidR="006B1467" w:rsidRDefault="006B1467" w:rsidP="003955F8">
      <w:pPr>
        <w:pStyle w:val="Sraopastraipa"/>
        <w:ind w:left="0" w:firstLine="567"/>
        <w:jc w:val="both"/>
        <w:rPr>
          <w:rFonts w:ascii="Times New Roman" w:hAnsi="Times New Roman"/>
          <w:sz w:val="24"/>
          <w:szCs w:val="24"/>
          <w:u w:val="single"/>
        </w:rPr>
      </w:pPr>
    </w:p>
    <w:p w14:paraId="3E00BAB2" w14:textId="77777777" w:rsidR="006B1467" w:rsidRDefault="006B1467" w:rsidP="003955F8">
      <w:pPr>
        <w:pStyle w:val="Sraopastraipa"/>
        <w:ind w:left="0" w:firstLine="567"/>
        <w:jc w:val="both"/>
        <w:rPr>
          <w:rFonts w:ascii="Times New Roman" w:hAnsi="Times New Roman"/>
          <w:sz w:val="24"/>
          <w:szCs w:val="24"/>
          <w:u w:val="single"/>
        </w:rPr>
      </w:pPr>
    </w:p>
    <w:p w14:paraId="27D3D881" w14:textId="616D6D23" w:rsidR="00595091" w:rsidRPr="003C7F7E" w:rsidRDefault="00595091" w:rsidP="003955F8">
      <w:pPr>
        <w:pStyle w:val="Sraopastraipa"/>
        <w:ind w:left="0" w:firstLine="567"/>
        <w:jc w:val="both"/>
        <w:rPr>
          <w:rFonts w:ascii="Times New Roman" w:hAnsi="Times New Roman"/>
          <w:sz w:val="24"/>
          <w:szCs w:val="24"/>
          <w:u w:val="single"/>
        </w:rPr>
      </w:pPr>
      <w:r w:rsidRPr="003C7F7E">
        <w:rPr>
          <w:rFonts w:ascii="Times New Roman" w:hAnsi="Times New Roman"/>
          <w:sz w:val="24"/>
          <w:szCs w:val="24"/>
          <w:u w:val="single"/>
        </w:rPr>
        <w:t>202</w:t>
      </w:r>
      <w:r w:rsidR="00C42D7C">
        <w:rPr>
          <w:rFonts w:ascii="Times New Roman" w:hAnsi="Times New Roman"/>
          <w:sz w:val="24"/>
          <w:szCs w:val="24"/>
          <w:u w:val="single"/>
        </w:rPr>
        <w:t>5</w:t>
      </w:r>
      <w:r w:rsidRPr="003C7F7E">
        <w:rPr>
          <w:rFonts w:ascii="Times New Roman" w:hAnsi="Times New Roman"/>
          <w:sz w:val="24"/>
          <w:szCs w:val="24"/>
          <w:u w:val="single"/>
        </w:rPr>
        <w:t xml:space="preserve"> m. </w:t>
      </w:r>
      <w:r w:rsidR="00291F95">
        <w:rPr>
          <w:rFonts w:ascii="Times New Roman" w:hAnsi="Times New Roman"/>
          <w:sz w:val="24"/>
          <w:szCs w:val="24"/>
          <w:u w:val="single"/>
        </w:rPr>
        <w:t>gegužės</w:t>
      </w:r>
      <w:r w:rsidR="0008089D">
        <w:rPr>
          <w:rFonts w:ascii="Times New Roman" w:hAnsi="Times New Roman"/>
          <w:sz w:val="24"/>
          <w:szCs w:val="24"/>
          <w:u w:val="single"/>
        </w:rPr>
        <w:t xml:space="preserve"> </w:t>
      </w:r>
      <w:r w:rsidRPr="003C7F7E">
        <w:rPr>
          <w:rFonts w:ascii="Times New Roman" w:hAnsi="Times New Roman"/>
          <w:sz w:val="24"/>
          <w:szCs w:val="24"/>
          <w:u w:val="single"/>
        </w:rPr>
        <w:t xml:space="preserve">       d.</w:t>
      </w:r>
    </w:p>
    <w:p w14:paraId="05258F2E" w14:textId="77777777" w:rsidR="00595091" w:rsidRDefault="00595091" w:rsidP="003955F8">
      <w:pPr>
        <w:pStyle w:val="Sraopastraipa"/>
        <w:ind w:left="0"/>
        <w:jc w:val="both"/>
        <w:rPr>
          <w:rFonts w:ascii="Times New Roman" w:hAnsi="Times New Roman"/>
          <w:sz w:val="20"/>
          <w:szCs w:val="20"/>
        </w:rPr>
      </w:pPr>
      <w:r>
        <w:rPr>
          <w:rFonts w:ascii="Times New Roman" w:hAnsi="Times New Roman"/>
          <w:sz w:val="24"/>
          <w:szCs w:val="24"/>
        </w:rPr>
        <w:t xml:space="preserve">        </w:t>
      </w:r>
      <w:r>
        <w:rPr>
          <w:rFonts w:ascii="Times New Roman" w:hAnsi="Times New Roman"/>
          <w:sz w:val="20"/>
          <w:szCs w:val="20"/>
        </w:rPr>
        <w:t>(Priedų sąrašo sudarymo data)</w:t>
      </w:r>
    </w:p>
    <w:p w14:paraId="0CF281AD" w14:textId="77777777" w:rsidR="00595091" w:rsidRDefault="00595091" w:rsidP="003955F8">
      <w:pPr>
        <w:pStyle w:val="Sraopastraipa"/>
        <w:ind w:left="0" w:firstLine="567"/>
        <w:jc w:val="both"/>
        <w:rPr>
          <w:sz w:val="20"/>
        </w:rPr>
      </w:pPr>
    </w:p>
    <w:p w14:paraId="4E657288" w14:textId="77777777" w:rsidR="00595091" w:rsidRPr="004065FC" w:rsidRDefault="00595091" w:rsidP="003955F8">
      <w:pPr>
        <w:spacing w:line="276" w:lineRule="auto"/>
        <w:jc w:val="both"/>
      </w:pPr>
    </w:p>
    <w:p w14:paraId="24E7BD73" w14:textId="75F710D8" w:rsidR="00595091" w:rsidRDefault="00595091" w:rsidP="003955F8">
      <w:pPr>
        <w:tabs>
          <w:tab w:val="left" w:pos="6237"/>
        </w:tabs>
        <w:spacing w:line="276" w:lineRule="auto"/>
        <w:jc w:val="both"/>
      </w:pPr>
      <w:r>
        <w:t xml:space="preserve">AAA direktorė                                  </w:t>
      </w:r>
      <w:r w:rsidR="00C42D7C">
        <w:t xml:space="preserve">      </w:t>
      </w:r>
      <w:r>
        <w:t xml:space="preserve"> </w:t>
      </w:r>
      <w:r>
        <w:rPr>
          <w:u w:val="single"/>
        </w:rPr>
        <w:t>Milda Račienė</w:t>
      </w:r>
      <w:r>
        <w:tab/>
        <w:t xml:space="preserve">                 _____________</w:t>
      </w:r>
    </w:p>
    <w:p w14:paraId="695BA9C9" w14:textId="77777777" w:rsidR="00595091" w:rsidRDefault="00595091" w:rsidP="003955F8">
      <w:pPr>
        <w:pStyle w:val="Porat"/>
        <w:tabs>
          <w:tab w:val="right" w:pos="6946"/>
        </w:tabs>
        <w:spacing w:line="276" w:lineRule="auto"/>
        <w:rPr>
          <w:sz w:val="20"/>
        </w:rPr>
      </w:pPr>
      <w:r>
        <w:t xml:space="preserve">                                                                 </w:t>
      </w:r>
      <w:r>
        <w:rPr>
          <w:sz w:val="20"/>
        </w:rPr>
        <w:t>(Vardas, pavardė)</w:t>
      </w:r>
      <w:r>
        <w:t xml:space="preserve">                                       </w:t>
      </w:r>
      <w:r>
        <w:rPr>
          <w:sz w:val="20"/>
        </w:rPr>
        <w:t>(parašas)</w:t>
      </w:r>
    </w:p>
    <w:p w14:paraId="7C8D6905" w14:textId="77777777" w:rsidR="00595091" w:rsidRDefault="00595091" w:rsidP="003955F8">
      <w:pPr>
        <w:spacing w:line="276" w:lineRule="auto"/>
      </w:pPr>
      <w:r>
        <w:tab/>
      </w:r>
      <w:r>
        <w:tab/>
      </w:r>
      <w:r>
        <w:tab/>
      </w:r>
    </w:p>
    <w:p w14:paraId="5802DF53" w14:textId="206BAAD5" w:rsidR="00595091" w:rsidRDefault="00595091" w:rsidP="003955F8">
      <w:pPr>
        <w:spacing w:line="276" w:lineRule="auto"/>
      </w:pPr>
      <w:r>
        <w:tab/>
      </w:r>
      <w:r>
        <w:tab/>
      </w:r>
      <w:r>
        <w:tab/>
        <w:t xml:space="preserve">         </w:t>
      </w:r>
      <w:r w:rsidR="00A4546C">
        <w:t xml:space="preserve">        </w:t>
      </w:r>
      <w:r>
        <w:t>A. V</w:t>
      </w:r>
    </w:p>
    <w:p w14:paraId="013E4C65" w14:textId="77777777" w:rsidR="00595091" w:rsidRDefault="00595091" w:rsidP="00595091">
      <w:pPr>
        <w:pStyle w:val="Sraopastraipa"/>
        <w:spacing w:line="240" w:lineRule="auto"/>
        <w:ind w:left="0" w:firstLine="567"/>
        <w:jc w:val="both"/>
        <w:rPr>
          <w:rFonts w:ascii="Times New Roman" w:hAnsi="Times New Roman"/>
          <w:sz w:val="24"/>
          <w:szCs w:val="24"/>
        </w:rPr>
      </w:pPr>
    </w:p>
    <w:p w14:paraId="4E057EFB" w14:textId="77777777" w:rsidR="00306720" w:rsidRDefault="00306720" w:rsidP="009A16B0">
      <w:pPr>
        <w:pStyle w:val="Sraopastraipa"/>
        <w:spacing w:line="240" w:lineRule="auto"/>
        <w:ind w:left="0" w:firstLine="567"/>
        <w:jc w:val="both"/>
        <w:rPr>
          <w:rFonts w:ascii="Times New Roman" w:hAnsi="Times New Roman"/>
          <w:sz w:val="24"/>
          <w:szCs w:val="24"/>
        </w:rPr>
      </w:pPr>
    </w:p>
    <w:sectPr w:rsidR="00306720" w:rsidSect="009A16B0">
      <w:pgSz w:w="11906" w:h="16838"/>
      <w:pgMar w:top="1134" w:right="680" w:bottom="1021" w:left="1701" w:header="567" w:footer="567" w:gutter="0"/>
      <w:pgNumType w:start="2"/>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DBBE2C" w14:textId="77777777" w:rsidR="002E1C39" w:rsidRDefault="002E1C39">
      <w:r>
        <w:separator/>
      </w:r>
    </w:p>
  </w:endnote>
  <w:endnote w:type="continuationSeparator" w:id="0">
    <w:p w14:paraId="42F3AC4D" w14:textId="77777777" w:rsidR="002E1C39" w:rsidRDefault="002E1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TimesLT">
    <w:altName w:val="Times New Roman"/>
    <w:charset w:val="00"/>
    <w:family w:val="roman"/>
    <w:pitch w:val="variable"/>
  </w:font>
  <w:font w:name="Cambria">
    <w:panose1 w:val="02040503050406030204"/>
    <w:charset w:val="BA"/>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Cumberland">
    <w:panose1 w:val="00000000000000000000"/>
    <w:charset w:val="BA"/>
    <w:family w:val="modern"/>
    <w:notTrueType/>
    <w:pitch w:val="fixed"/>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TrueHelveticaLight">
    <w:altName w:val="Times New Roman"/>
    <w:panose1 w:val="00000000000000000000"/>
    <w:charset w:val="00"/>
    <w:family w:val="auto"/>
    <w:notTrueType/>
    <w:pitch w:val="variable"/>
    <w:sig w:usb0="00000003" w:usb1="00000000" w:usb2="00000000" w:usb3="00000000" w:csb0="00000001" w:csb1="00000000"/>
  </w:font>
  <w:font w:name="TrueHelveticaBlack">
    <w:altName w:val="Times New Roman"/>
    <w:panose1 w:val="00000000000000000000"/>
    <w:charset w:val="00"/>
    <w:family w:val="auto"/>
    <w:notTrueType/>
    <w:pitch w:val="variable"/>
    <w:sig w:usb0="00000003" w:usb1="00000000" w:usb2="00000000" w:usb3="00000000" w:csb0="00000001"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Myriad Pro">
    <w:altName w:val="Segoe UI"/>
    <w:panose1 w:val="00000000000000000000"/>
    <w:charset w:val="00"/>
    <w:family w:val="swiss"/>
    <w:notTrueType/>
    <w:pitch w:val="variable"/>
    <w:sig w:usb0="00000001" w:usb1="00000001" w:usb2="00000000" w:usb3="00000000" w:csb0="0000019F" w:csb1="00000000"/>
  </w:font>
  <w:font w:name="Miriam">
    <w:charset w:val="B1"/>
    <w:family w:val="swiss"/>
    <w:pitch w:val="variable"/>
    <w:sig w:usb0="00000803" w:usb1="00000000"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 w:name="EUAlbertina-Regu">
    <w:altName w:val="Times New Roman"/>
    <w:panose1 w:val="00000000000000000000"/>
    <w:charset w:val="00"/>
    <w:family w:val="roman"/>
    <w:notTrueType/>
    <w:pitch w:val="default"/>
  </w:font>
  <w:font w:name="DejaVu Sans">
    <w:panose1 w:val="020B0603030804020204"/>
    <w:charset w:val="BA"/>
    <w:family w:val="swiss"/>
    <w:pitch w:val="variable"/>
    <w:sig w:usb0="E7002EFF" w:usb1="D200FDFF" w:usb2="0A246029" w:usb3="00000000" w:csb0="800001FF" w:csb1="00000000"/>
  </w:font>
  <w:font w:name="TimesNewRomanPSMT">
    <w:altName w:val="MS Gothic"/>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5C364" w14:textId="6ADB9B9D" w:rsidR="00E84EA8" w:rsidRDefault="00E84EA8" w:rsidP="003B414A">
    <w:pPr>
      <w:pStyle w:val="Porat"/>
      <w:framePr w:wrap="auto"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757F40">
      <w:rPr>
        <w:rStyle w:val="Puslapionumeris"/>
        <w:noProof/>
      </w:rPr>
      <w:t>6</w:t>
    </w:r>
    <w:r>
      <w:rPr>
        <w:rStyle w:val="Puslapionumeris"/>
      </w:rPr>
      <w:fldChar w:fldCharType="end"/>
    </w:r>
  </w:p>
  <w:p w14:paraId="1C1595F1" w14:textId="77777777" w:rsidR="00E84EA8" w:rsidRDefault="00E84EA8" w:rsidP="000500FC">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30887" w14:textId="77777777" w:rsidR="00E84EA8" w:rsidRDefault="00E84EA8" w:rsidP="000500FC">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792B0E" w14:textId="77777777" w:rsidR="002E1C39" w:rsidRDefault="002E1C39">
      <w:r>
        <w:separator/>
      </w:r>
    </w:p>
  </w:footnote>
  <w:footnote w:type="continuationSeparator" w:id="0">
    <w:p w14:paraId="4EAD1ABC" w14:textId="77777777" w:rsidR="002E1C39" w:rsidRDefault="002E1C39">
      <w:r>
        <w:continuationSeparator/>
      </w:r>
    </w:p>
  </w:footnote>
  <w:footnote w:id="1">
    <w:p w14:paraId="6C6EA2E1" w14:textId="77777777" w:rsidR="003D6915" w:rsidRPr="008F2EE8" w:rsidRDefault="003D6915" w:rsidP="003D6915">
      <w:pPr>
        <w:pStyle w:val="1tekstas"/>
        <w:rPr>
          <w:sz w:val="18"/>
          <w:szCs w:val="18"/>
        </w:rPr>
      </w:pPr>
      <w:r w:rsidRPr="00C913AA">
        <w:rPr>
          <w:rStyle w:val="Puslapioinaosnuoroda"/>
          <w:sz w:val="20"/>
          <w:szCs w:val="20"/>
        </w:rPr>
        <w:footnoteRef/>
      </w:r>
      <w:r w:rsidRPr="00C913AA">
        <w:rPr>
          <w:sz w:val="20"/>
          <w:szCs w:val="20"/>
        </w:rPr>
        <w:t xml:space="preserve"> </w:t>
      </w:r>
      <w:r w:rsidRPr="008F2EE8">
        <w:rPr>
          <w:sz w:val="18"/>
          <w:szCs w:val="18"/>
        </w:rPr>
        <w:t>Tiesioginio kaitinimo PB arba tiesioginio kaitinimo džiovintuvai pavieniai arba kartu su presu ataskaitinis deguonies kiekis yra 18 % deguonies pagal tūrį.</w:t>
      </w:r>
    </w:p>
  </w:footnote>
  <w:footnote w:id="2">
    <w:p w14:paraId="683D0E1F" w14:textId="77777777" w:rsidR="00E6732B" w:rsidRDefault="00E6732B" w:rsidP="0097144C">
      <w:pPr>
        <w:pStyle w:val="Puslapioinaostekstas"/>
        <w:ind w:left="0" w:right="-37" w:firstLine="0"/>
        <w:jc w:val="both"/>
      </w:pPr>
      <w:r w:rsidRPr="00CB6FCF">
        <w:rPr>
          <w:rStyle w:val="Puslapioinaosnuoroda"/>
        </w:rPr>
        <w:footnoteRef/>
      </w:r>
      <w:r w:rsidRPr="00CB6FCF">
        <w:t xml:space="preserve"> </w:t>
      </w:r>
      <w:bookmarkStart w:id="4" w:name="_Hlk192255716"/>
      <w:r w:rsidRPr="00CB6FCF">
        <w:t>Priešgaisrinių rezervuarų darbo projekto rengimo metu „</w:t>
      </w:r>
      <w:r w:rsidRPr="00CB6FCF">
        <w:rPr>
          <w:i/>
          <w:iCs/>
        </w:rPr>
        <w:t>Stacionarių gaisro gesinimo sistemų dalis SGGS-1, darbo projektas, laida -B</w:t>
      </w:r>
      <w:r w:rsidRPr="00CB6FCF">
        <w:t>”, atlikus išsamius sistemų skaičiavimus, nustatytas didesnis vandens poreikis gaisrų gesinimui, todėl vandens saugojimo talpų tūris buvo padidintas nuo 1945 m</w:t>
      </w:r>
      <w:r w:rsidRPr="00CB6FCF">
        <w:rPr>
          <w:vertAlign w:val="superscript"/>
        </w:rPr>
        <w:t>3</w:t>
      </w:r>
      <w:r w:rsidRPr="00CB6FCF">
        <w:t xml:space="preserve"> iki 2650 m</w:t>
      </w:r>
      <w:r w:rsidRPr="00CB6FCF">
        <w:rPr>
          <w:vertAlign w:val="superscript"/>
        </w:rPr>
        <w:t>3</w:t>
      </w:r>
      <w:r w:rsidRPr="00CB6FCF">
        <w:t xml:space="preserve">. </w:t>
      </w:r>
      <w:bookmarkEnd w:id="4"/>
    </w:p>
    <w:p w14:paraId="0953B83F" w14:textId="77777777" w:rsidR="00E6732B" w:rsidRDefault="00E6732B" w:rsidP="00E6732B">
      <w:pPr>
        <w:pStyle w:val="Puslapioinaostekstas"/>
      </w:pPr>
    </w:p>
  </w:footnote>
  <w:footnote w:id="3">
    <w:p w14:paraId="201BC12D" w14:textId="08DA4598" w:rsidR="003A07EE" w:rsidRDefault="003A07EE" w:rsidP="00E861D0">
      <w:pPr>
        <w:pStyle w:val="Puslapioinaostekstas"/>
        <w:ind w:left="0" w:firstLine="0"/>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0BED0" w14:textId="77777777" w:rsidR="00E84EA8" w:rsidRDefault="00E84EA8">
    <w:pPr>
      <w:pStyle w:val="Antrats"/>
      <w:jc w:val="right"/>
    </w:pPr>
    <w:r>
      <w:fldChar w:fldCharType="begin"/>
    </w:r>
    <w:r>
      <w:instrText>PAGE   \* MERGEFORMAT</w:instrText>
    </w:r>
    <w:r>
      <w:fldChar w:fldCharType="separate"/>
    </w:r>
    <w:r w:rsidR="00075ABF">
      <w:rPr>
        <w:noProof/>
      </w:rPr>
      <w:t>3</w:t>
    </w:r>
    <w:r>
      <w:fldChar w:fldCharType="end"/>
    </w:r>
  </w:p>
  <w:p w14:paraId="2E14D78D" w14:textId="77777777" w:rsidR="00E84EA8" w:rsidRDefault="00E84EA8">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84F67" w14:textId="77777777" w:rsidR="00E84EA8" w:rsidRDefault="00E84EA8" w:rsidP="00FD6588">
    <w:pPr>
      <w:pStyle w:val="Antrats"/>
      <w:tabs>
        <w:tab w:val="left" w:pos="1048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DA406566"/>
    <w:lvl w:ilvl="0">
      <w:start w:val="1"/>
      <w:numFmt w:val="bullet"/>
      <w:pStyle w:val="ListNumber3NoSpace"/>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48618E0"/>
    <w:lvl w:ilvl="0">
      <w:start w:val="1"/>
      <w:numFmt w:val="bullet"/>
      <w:pStyle w:val="Sraassuenkleliais2"/>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Outline"/>
    <w:lvl w:ilvl="0">
      <w:start w:val="1"/>
      <w:numFmt w:val="none"/>
      <w:lvlText w:val=""/>
      <w:lvlJc w:val="left"/>
      <w:pPr>
        <w:tabs>
          <w:tab w:val="num" w:pos="0"/>
        </w:tabs>
      </w:pPr>
      <w:rPr>
        <w:rFonts w:cs="Times New Roman"/>
      </w:rPr>
    </w:lvl>
    <w:lvl w:ilvl="1">
      <w:start w:val="1"/>
      <w:numFmt w:val="none"/>
      <w:lvlText w:val=""/>
      <w:lvlJc w:val="left"/>
      <w:pPr>
        <w:tabs>
          <w:tab w:val="num" w:pos="0"/>
        </w:tabs>
      </w:pPr>
      <w:rPr>
        <w:rFonts w:cs="Times New Roman"/>
      </w:rPr>
    </w:lvl>
    <w:lvl w:ilvl="2">
      <w:start w:val="1"/>
      <w:numFmt w:val="none"/>
      <w:lvlText w:val=""/>
      <w:lvlJc w:val="left"/>
      <w:pPr>
        <w:tabs>
          <w:tab w:val="num" w:pos="0"/>
        </w:tabs>
      </w:pPr>
      <w:rPr>
        <w:rFonts w:cs="Times New Roman"/>
      </w:rPr>
    </w:lvl>
    <w:lvl w:ilvl="3">
      <w:start w:val="1"/>
      <w:numFmt w:val="none"/>
      <w:lvlText w:val=""/>
      <w:lvlJc w:val="left"/>
      <w:pPr>
        <w:tabs>
          <w:tab w:val="num" w:pos="0"/>
        </w:tabs>
      </w:pPr>
      <w:rPr>
        <w:rFonts w:cs="Times New Roman"/>
      </w:rPr>
    </w:lvl>
    <w:lvl w:ilvl="4">
      <w:start w:val="1"/>
      <w:numFmt w:val="none"/>
      <w:lvlText w:val=""/>
      <w:lvlJc w:val="left"/>
      <w:pPr>
        <w:tabs>
          <w:tab w:val="num" w:pos="0"/>
        </w:tabs>
      </w:pPr>
      <w:rPr>
        <w:rFonts w:cs="Times New Roman"/>
      </w:rPr>
    </w:lvl>
    <w:lvl w:ilvl="5">
      <w:start w:val="1"/>
      <w:numFmt w:val="none"/>
      <w:lvlText w:val=""/>
      <w:lvlJc w:val="left"/>
      <w:pPr>
        <w:tabs>
          <w:tab w:val="num" w:pos="0"/>
        </w:tabs>
      </w:pPr>
      <w:rPr>
        <w:rFonts w:cs="Times New Roman"/>
      </w:rPr>
    </w:lvl>
    <w:lvl w:ilvl="6">
      <w:start w:val="1"/>
      <w:numFmt w:val="none"/>
      <w:lvlText w:val=""/>
      <w:lvlJc w:val="left"/>
      <w:pPr>
        <w:tabs>
          <w:tab w:val="num" w:pos="0"/>
        </w:tabs>
      </w:pPr>
      <w:rPr>
        <w:rFonts w:cs="Times New Roman"/>
      </w:rPr>
    </w:lvl>
    <w:lvl w:ilvl="7">
      <w:start w:val="1"/>
      <w:numFmt w:val="none"/>
      <w:lvlText w:val=""/>
      <w:lvlJc w:val="left"/>
      <w:pPr>
        <w:tabs>
          <w:tab w:val="num" w:pos="0"/>
        </w:tabs>
      </w:pPr>
      <w:rPr>
        <w:rFonts w:cs="Times New Roman"/>
      </w:rPr>
    </w:lvl>
    <w:lvl w:ilvl="8">
      <w:start w:val="1"/>
      <w:numFmt w:val="none"/>
      <w:lvlText w:val=""/>
      <w:lvlJc w:val="left"/>
      <w:pPr>
        <w:tabs>
          <w:tab w:val="num" w:pos="0"/>
        </w:tabs>
      </w:pPr>
      <w:rPr>
        <w:rFonts w:cs="Times New Roman"/>
      </w:rPr>
    </w:lvl>
  </w:abstractNum>
  <w:abstractNum w:abstractNumId="3" w15:restartNumberingAfterBreak="0">
    <w:nsid w:val="04B00E62"/>
    <w:multiLevelType w:val="hybridMultilevel"/>
    <w:tmpl w:val="CA688104"/>
    <w:lvl w:ilvl="0" w:tplc="FFA4ED5E">
      <w:start w:val="1"/>
      <w:numFmt w:val="bullet"/>
      <w:lvlText w:val=""/>
      <w:lvlJc w:val="left"/>
      <w:pPr>
        <w:ind w:left="720" w:hanging="360"/>
      </w:pPr>
      <w:rPr>
        <w:rFonts w:ascii="Symbol" w:hAnsi="Symbol"/>
      </w:rPr>
    </w:lvl>
    <w:lvl w:ilvl="1" w:tplc="E280DAB6">
      <w:start w:val="1"/>
      <w:numFmt w:val="bullet"/>
      <w:lvlText w:val=""/>
      <w:lvlJc w:val="left"/>
      <w:pPr>
        <w:ind w:left="720" w:hanging="360"/>
      </w:pPr>
      <w:rPr>
        <w:rFonts w:ascii="Symbol" w:hAnsi="Symbol"/>
      </w:rPr>
    </w:lvl>
    <w:lvl w:ilvl="2" w:tplc="F20A1AAE">
      <w:start w:val="1"/>
      <w:numFmt w:val="bullet"/>
      <w:lvlText w:val=""/>
      <w:lvlJc w:val="left"/>
      <w:pPr>
        <w:ind w:left="720" w:hanging="360"/>
      </w:pPr>
      <w:rPr>
        <w:rFonts w:ascii="Symbol" w:hAnsi="Symbol"/>
      </w:rPr>
    </w:lvl>
    <w:lvl w:ilvl="3" w:tplc="06A68BC2">
      <w:start w:val="1"/>
      <w:numFmt w:val="bullet"/>
      <w:lvlText w:val=""/>
      <w:lvlJc w:val="left"/>
      <w:pPr>
        <w:ind w:left="720" w:hanging="360"/>
      </w:pPr>
      <w:rPr>
        <w:rFonts w:ascii="Symbol" w:hAnsi="Symbol"/>
      </w:rPr>
    </w:lvl>
    <w:lvl w:ilvl="4" w:tplc="FFF2B2F4">
      <w:start w:val="1"/>
      <w:numFmt w:val="bullet"/>
      <w:lvlText w:val=""/>
      <w:lvlJc w:val="left"/>
      <w:pPr>
        <w:ind w:left="720" w:hanging="360"/>
      </w:pPr>
      <w:rPr>
        <w:rFonts w:ascii="Symbol" w:hAnsi="Symbol"/>
      </w:rPr>
    </w:lvl>
    <w:lvl w:ilvl="5" w:tplc="E59E6F2A">
      <w:start w:val="1"/>
      <w:numFmt w:val="bullet"/>
      <w:lvlText w:val=""/>
      <w:lvlJc w:val="left"/>
      <w:pPr>
        <w:ind w:left="720" w:hanging="360"/>
      </w:pPr>
      <w:rPr>
        <w:rFonts w:ascii="Symbol" w:hAnsi="Symbol"/>
      </w:rPr>
    </w:lvl>
    <w:lvl w:ilvl="6" w:tplc="08C85A88">
      <w:start w:val="1"/>
      <w:numFmt w:val="bullet"/>
      <w:lvlText w:val=""/>
      <w:lvlJc w:val="left"/>
      <w:pPr>
        <w:ind w:left="720" w:hanging="360"/>
      </w:pPr>
      <w:rPr>
        <w:rFonts w:ascii="Symbol" w:hAnsi="Symbol"/>
      </w:rPr>
    </w:lvl>
    <w:lvl w:ilvl="7" w:tplc="A278437C">
      <w:start w:val="1"/>
      <w:numFmt w:val="bullet"/>
      <w:lvlText w:val=""/>
      <w:lvlJc w:val="left"/>
      <w:pPr>
        <w:ind w:left="720" w:hanging="360"/>
      </w:pPr>
      <w:rPr>
        <w:rFonts w:ascii="Symbol" w:hAnsi="Symbol"/>
      </w:rPr>
    </w:lvl>
    <w:lvl w:ilvl="8" w:tplc="57C8128A">
      <w:start w:val="1"/>
      <w:numFmt w:val="bullet"/>
      <w:lvlText w:val=""/>
      <w:lvlJc w:val="left"/>
      <w:pPr>
        <w:ind w:left="720" w:hanging="360"/>
      </w:pPr>
      <w:rPr>
        <w:rFonts w:ascii="Symbol" w:hAnsi="Symbol"/>
      </w:rPr>
    </w:lvl>
  </w:abstractNum>
  <w:abstractNum w:abstractNumId="4" w15:restartNumberingAfterBreak="0">
    <w:nsid w:val="04F60968"/>
    <w:multiLevelType w:val="hybridMultilevel"/>
    <w:tmpl w:val="93A2219E"/>
    <w:lvl w:ilvl="0" w:tplc="9A2AE5AC">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5" w15:restartNumberingAfterBreak="0">
    <w:nsid w:val="06BB6BEE"/>
    <w:multiLevelType w:val="hybridMultilevel"/>
    <w:tmpl w:val="046AC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9BB7CB9"/>
    <w:multiLevelType w:val="hybridMultilevel"/>
    <w:tmpl w:val="727C8DA0"/>
    <w:lvl w:ilvl="0" w:tplc="AA40C92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217CA2"/>
    <w:multiLevelType w:val="hybridMultilevel"/>
    <w:tmpl w:val="518CE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FD7AD9"/>
    <w:multiLevelType w:val="multilevel"/>
    <w:tmpl w:val="A6DCF772"/>
    <w:styleLink w:val="CowiBulletList"/>
    <w:lvl w:ilvl="0">
      <w:start w:val="1"/>
      <w:numFmt w:val="bullet"/>
      <w:lvlText w:val="›"/>
      <w:lvlJc w:val="left"/>
      <w:pPr>
        <w:tabs>
          <w:tab w:val="num" w:pos="425"/>
        </w:tabs>
        <w:ind w:left="425" w:hanging="425"/>
      </w:pPr>
      <w:rPr>
        <w:rFonts w:hint="default"/>
        <w:color w:val="F04E23"/>
        <w:position w:val="1"/>
        <w:sz w:val="24"/>
      </w:rPr>
    </w:lvl>
    <w:lvl w:ilvl="1">
      <w:start w:val="1"/>
      <w:numFmt w:val="bullet"/>
      <w:lvlText w:val="›"/>
      <w:lvlJc w:val="left"/>
      <w:pPr>
        <w:tabs>
          <w:tab w:val="num" w:pos="851"/>
        </w:tabs>
        <w:ind w:left="851" w:hanging="426"/>
      </w:pPr>
      <w:rPr>
        <w:rFonts w:hint="default"/>
        <w:color w:val="333333"/>
        <w:position w:val="1"/>
        <w:sz w:val="24"/>
      </w:rPr>
    </w:lvl>
    <w:lvl w:ilvl="2">
      <w:start w:val="1"/>
      <w:numFmt w:val="bullet"/>
      <w:lvlText w:val="›"/>
      <w:lvlJc w:val="left"/>
      <w:pPr>
        <w:tabs>
          <w:tab w:val="num" w:pos="1276"/>
        </w:tabs>
        <w:ind w:left="1276" w:hanging="425"/>
      </w:pPr>
      <w:rPr>
        <w:rFonts w:hint="default"/>
        <w:color w:val="333333"/>
        <w:position w:val="1"/>
        <w:sz w:val="24"/>
      </w:rPr>
    </w:lvl>
    <w:lvl w:ilvl="3">
      <w:start w:val="1"/>
      <w:numFmt w:val="bullet"/>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9" w15:restartNumberingAfterBreak="0">
    <w:nsid w:val="0D116D47"/>
    <w:multiLevelType w:val="hybridMultilevel"/>
    <w:tmpl w:val="0A12B33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0" w15:restartNumberingAfterBreak="0">
    <w:nsid w:val="108024A9"/>
    <w:multiLevelType w:val="hybridMultilevel"/>
    <w:tmpl w:val="2FB8F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0D4A6C"/>
    <w:multiLevelType w:val="hybridMultilevel"/>
    <w:tmpl w:val="4A28791C"/>
    <w:lvl w:ilvl="0" w:tplc="91D2B270">
      <w:start w:val="1"/>
      <w:numFmt w:val="decimal"/>
      <w:lvlText w:val="%1"/>
      <w:lvlJc w:val="left"/>
      <w:pPr>
        <w:ind w:left="1287" w:hanging="360"/>
      </w:pPr>
      <w:rPr>
        <w:rFonts w:hint="default"/>
        <w:vertAlign w:val="superscrip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2" w15:restartNumberingAfterBreak="0">
    <w:nsid w:val="153713C4"/>
    <w:multiLevelType w:val="hybridMultilevel"/>
    <w:tmpl w:val="139804D8"/>
    <w:lvl w:ilvl="0" w:tplc="0427000F">
      <w:start w:val="1"/>
      <w:numFmt w:val="decimal"/>
      <w:lvlText w:val="%1."/>
      <w:lvlJc w:val="left"/>
      <w:pPr>
        <w:ind w:left="1429" w:hanging="360"/>
      </w:pPr>
      <w:rPr>
        <w:rFont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3" w15:restartNumberingAfterBreak="0">
    <w:nsid w:val="17C10D72"/>
    <w:multiLevelType w:val="hybridMultilevel"/>
    <w:tmpl w:val="F15E3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8B3410"/>
    <w:multiLevelType w:val="hybridMultilevel"/>
    <w:tmpl w:val="21868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D47647"/>
    <w:multiLevelType w:val="hybridMultilevel"/>
    <w:tmpl w:val="30429CD0"/>
    <w:lvl w:ilvl="0" w:tplc="C1CA09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DE259F"/>
    <w:multiLevelType w:val="hybridMultilevel"/>
    <w:tmpl w:val="853E2140"/>
    <w:lvl w:ilvl="0" w:tplc="D7902ED8">
      <w:start w:val="1"/>
      <w:numFmt w:val="decimal"/>
      <w:lvlText w:val="%1)"/>
      <w:lvlJc w:val="left"/>
      <w:pPr>
        <w:ind w:left="1536" w:hanging="456"/>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9D334E9"/>
    <w:multiLevelType w:val="hybridMultilevel"/>
    <w:tmpl w:val="4A28791C"/>
    <w:lvl w:ilvl="0" w:tplc="91D2B270">
      <w:start w:val="1"/>
      <w:numFmt w:val="decimal"/>
      <w:lvlText w:val="%1"/>
      <w:lvlJc w:val="left"/>
      <w:pPr>
        <w:ind w:left="1287" w:hanging="360"/>
      </w:pPr>
      <w:rPr>
        <w:rFonts w:hint="default"/>
        <w:vertAlign w:val="superscrip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8" w15:restartNumberingAfterBreak="0">
    <w:nsid w:val="29EE4180"/>
    <w:multiLevelType w:val="hybridMultilevel"/>
    <w:tmpl w:val="1C960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FD3284"/>
    <w:multiLevelType w:val="hybridMultilevel"/>
    <w:tmpl w:val="657E30E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33ED5051"/>
    <w:multiLevelType w:val="hybridMultilevel"/>
    <w:tmpl w:val="F10E648E"/>
    <w:lvl w:ilvl="0" w:tplc="AFBEB54E">
      <w:start w:val="1"/>
      <w:numFmt w:val="decimal"/>
      <w:pStyle w:val="Antrat1"/>
      <w:lvlText w:val="%1."/>
      <w:lvlJc w:val="left"/>
      <w:pPr>
        <w:tabs>
          <w:tab w:val="num" w:pos="546"/>
        </w:tabs>
        <w:ind w:left="546" w:hanging="360"/>
      </w:pPr>
      <w:rPr>
        <w:rFonts w:cs="Times New Roman" w:hint="default"/>
      </w:rPr>
    </w:lvl>
    <w:lvl w:ilvl="1" w:tplc="04270019">
      <w:start w:val="1"/>
      <w:numFmt w:val="lowerLetter"/>
      <w:lvlText w:val="%2."/>
      <w:lvlJc w:val="left"/>
      <w:pPr>
        <w:tabs>
          <w:tab w:val="num" w:pos="1266"/>
        </w:tabs>
        <w:ind w:left="1266" w:hanging="360"/>
      </w:pPr>
      <w:rPr>
        <w:rFonts w:cs="Times New Roman"/>
      </w:rPr>
    </w:lvl>
    <w:lvl w:ilvl="2" w:tplc="0427001B">
      <w:start w:val="1"/>
      <w:numFmt w:val="lowerRoman"/>
      <w:pStyle w:val="Antrat3"/>
      <w:lvlText w:val="%3."/>
      <w:lvlJc w:val="right"/>
      <w:pPr>
        <w:tabs>
          <w:tab w:val="num" w:pos="1986"/>
        </w:tabs>
        <w:ind w:left="1986" w:hanging="180"/>
      </w:pPr>
      <w:rPr>
        <w:rFonts w:cs="Times New Roman"/>
      </w:rPr>
    </w:lvl>
    <w:lvl w:ilvl="3" w:tplc="0427000F">
      <w:start w:val="1"/>
      <w:numFmt w:val="decimal"/>
      <w:pStyle w:val="Antrat4"/>
      <w:lvlText w:val="%4."/>
      <w:lvlJc w:val="left"/>
      <w:pPr>
        <w:tabs>
          <w:tab w:val="num" w:pos="2706"/>
        </w:tabs>
        <w:ind w:left="2706" w:hanging="360"/>
      </w:pPr>
      <w:rPr>
        <w:rFonts w:cs="Times New Roman"/>
      </w:rPr>
    </w:lvl>
    <w:lvl w:ilvl="4" w:tplc="04270019">
      <w:start w:val="1"/>
      <w:numFmt w:val="lowerLetter"/>
      <w:pStyle w:val="Antrat5"/>
      <w:lvlText w:val="%5."/>
      <w:lvlJc w:val="left"/>
      <w:pPr>
        <w:tabs>
          <w:tab w:val="num" w:pos="3426"/>
        </w:tabs>
        <w:ind w:left="3426" w:hanging="360"/>
      </w:pPr>
      <w:rPr>
        <w:rFonts w:cs="Times New Roman"/>
      </w:rPr>
    </w:lvl>
    <w:lvl w:ilvl="5" w:tplc="0427001B">
      <w:start w:val="1"/>
      <w:numFmt w:val="lowerRoman"/>
      <w:pStyle w:val="Antrat6"/>
      <w:lvlText w:val="%6."/>
      <w:lvlJc w:val="right"/>
      <w:pPr>
        <w:tabs>
          <w:tab w:val="num" w:pos="4146"/>
        </w:tabs>
        <w:ind w:left="4146" w:hanging="180"/>
      </w:pPr>
      <w:rPr>
        <w:rFonts w:cs="Times New Roman"/>
      </w:rPr>
    </w:lvl>
    <w:lvl w:ilvl="6" w:tplc="0427000F">
      <w:start w:val="1"/>
      <w:numFmt w:val="decimal"/>
      <w:pStyle w:val="Antrat7"/>
      <w:lvlText w:val="%7."/>
      <w:lvlJc w:val="left"/>
      <w:pPr>
        <w:tabs>
          <w:tab w:val="num" w:pos="4866"/>
        </w:tabs>
        <w:ind w:left="4866" w:hanging="360"/>
      </w:pPr>
      <w:rPr>
        <w:rFonts w:cs="Times New Roman"/>
      </w:rPr>
    </w:lvl>
    <w:lvl w:ilvl="7" w:tplc="04270019">
      <w:start w:val="1"/>
      <w:numFmt w:val="lowerLetter"/>
      <w:pStyle w:val="Antrat8"/>
      <w:lvlText w:val="%8."/>
      <w:lvlJc w:val="left"/>
      <w:pPr>
        <w:tabs>
          <w:tab w:val="num" w:pos="5586"/>
        </w:tabs>
        <w:ind w:left="5586" w:hanging="360"/>
      </w:pPr>
      <w:rPr>
        <w:rFonts w:cs="Times New Roman"/>
      </w:rPr>
    </w:lvl>
    <w:lvl w:ilvl="8" w:tplc="0427001B">
      <w:start w:val="1"/>
      <w:numFmt w:val="lowerRoman"/>
      <w:pStyle w:val="Antrat9"/>
      <w:lvlText w:val="%9."/>
      <w:lvlJc w:val="right"/>
      <w:pPr>
        <w:tabs>
          <w:tab w:val="num" w:pos="6306"/>
        </w:tabs>
        <w:ind w:left="6306" w:hanging="180"/>
      </w:pPr>
      <w:rPr>
        <w:rFonts w:cs="Times New Roman"/>
      </w:rPr>
    </w:lvl>
  </w:abstractNum>
  <w:abstractNum w:abstractNumId="21" w15:restartNumberingAfterBreak="0">
    <w:nsid w:val="37754AFC"/>
    <w:multiLevelType w:val="hybridMultilevel"/>
    <w:tmpl w:val="CD42D0E8"/>
    <w:lvl w:ilvl="0" w:tplc="0427000F">
      <w:start w:val="1"/>
      <w:numFmt w:val="decimal"/>
      <w:lvlText w:val="%1."/>
      <w:lvlJc w:val="left"/>
      <w:pPr>
        <w:tabs>
          <w:tab w:val="num" w:pos="906"/>
        </w:tabs>
        <w:ind w:left="906" w:hanging="360"/>
      </w:pPr>
      <w:rPr>
        <w:rFonts w:cs="Times New Roman"/>
      </w:rPr>
    </w:lvl>
    <w:lvl w:ilvl="1" w:tplc="04270019">
      <w:start w:val="1"/>
      <w:numFmt w:val="lowerLetter"/>
      <w:pStyle w:val="Sraassunumeriais2"/>
      <w:lvlText w:val="%2."/>
      <w:lvlJc w:val="left"/>
      <w:pPr>
        <w:tabs>
          <w:tab w:val="num" w:pos="1626"/>
        </w:tabs>
        <w:ind w:left="1626" w:hanging="360"/>
      </w:pPr>
      <w:rPr>
        <w:rFonts w:cs="Times New Roman"/>
      </w:rPr>
    </w:lvl>
    <w:lvl w:ilvl="2" w:tplc="0427001B">
      <w:start w:val="1"/>
      <w:numFmt w:val="lowerRoman"/>
      <w:pStyle w:val="Sraassunumeriais3"/>
      <w:lvlText w:val="%3."/>
      <w:lvlJc w:val="right"/>
      <w:pPr>
        <w:tabs>
          <w:tab w:val="num" w:pos="2346"/>
        </w:tabs>
        <w:ind w:left="2346" w:hanging="180"/>
      </w:pPr>
      <w:rPr>
        <w:rFonts w:cs="Times New Roman"/>
      </w:rPr>
    </w:lvl>
    <w:lvl w:ilvl="3" w:tplc="0427000F">
      <w:start w:val="1"/>
      <w:numFmt w:val="decimal"/>
      <w:lvlText w:val="%4."/>
      <w:lvlJc w:val="left"/>
      <w:pPr>
        <w:tabs>
          <w:tab w:val="num" w:pos="3066"/>
        </w:tabs>
        <w:ind w:left="3066" w:hanging="360"/>
      </w:pPr>
      <w:rPr>
        <w:rFonts w:cs="Times New Roman"/>
      </w:rPr>
    </w:lvl>
    <w:lvl w:ilvl="4" w:tplc="04270019">
      <w:start w:val="1"/>
      <w:numFmt w:val="lowerLetter"/>
      <w:lvlText w:val="%5."/>
      <w:lvlJc w:val="left"/>
      <w:pPr>
        <w:tabs>
          <w:tab w:val="num" w:pos="3786"/>
        </w:tabs>
        <w:ind w:left="3786" w:hanging="360"/>
      </w:pPr>
      <w:rPr>
        <w:rFonts w:cs="Times New Roman"/>
      </w:rPr>
    </w:lvl>
    <w:lvl w:ilvl="5" w:tplc="0427001B">
      <w:start w:val="1"/>
      <w:numFmt w:val="lowerRoman"/>
      <w:lvlText w:val="%6."/>
      <w:lvlJc w:val="right"/>
      <w:pPr>
        <w:tabs>
          <w:tab w:val="num" w:pos="4506"/>
        </w:tabs>
        <w:ind w:left="4506" w:hanging="180"/>
      </w:pPr>
      <w:rPr>
        <w:rFonts w:cs="Times New Roman"/>
      </w:rPr>
    </w:lvl>
    <w:lvl w:ilvl="6" w:tplc="0427000F">
      <w:start w:val="1"/>
      <w:numFmt w:val="decimal"/>
      <w:lvlText w:val="%7."/>
      <w:lvlJc w:val="left"/>
      <w:pPr>
        <w:tabs>
          <w:tab w:val="num" w:pos="5226"/>
        </w:tabs>
        <w:ind w:left="5226" w:hanging="360"/>
      </w:pPr>
      <w:rPr>
        <w:rFonts w:cs="Times New Roman"/>
      </w:rPr>
    </w:lvl>
    <w:lvl w:ilvl="7" w:tplc="04270019">
      <w:start w:val="1"/>
      <w:numFmt w:val="lowerLetter"/>
      <w:lvlText w:val="%8."/>
      <w:lvlJc w:val="left"/>
      <w:pPr>
        <w:tabs>
          <w:tab w:val="num" w:pos="5946"/>
        </w:tabs>
        <w:ind w:left="5946" w:hanging="360"/>
      </w:pPr>
      <w:rPr>
        <w:rFonts w:cs="Times New Roman"/>
      </w:rPr>
    </w:lvl>
    <w:lvl w:ilvl="8" w:tplc="0427001B">
      <w:start w:val="1"/>
      <w:numFmt w:val="lowerRoman"/>
      <w:lvlText w:val="%9."/>
      <w:lvlJc w:val="right"/>
      <w:pPr>
        <w:tabs>
          <w:tab w:val="num" w:pos="6666"/>
        </w:tabs>
        <w:ind w:left="6666" w:hanging="180"/>
      </w:pPr>
      <w:rPr>
        <w:rFonts w:cs="Times New Roman"/>
      </w:rPr>
    </w:lvl>
  </w:abstractNum>
  <w:abstractNum w:abstractNumId="22" w15:restartNumberingAfterBreak="0">
    <w:nsid w:val="37C12EF9"/>
    <w:multiLevelType w:val="hybridMultilevel"/>
    <w:tmpl w:val="8BF47238"/>
    <w:lvl w:ilvl="0" w:tplc="4546DC8C">
      <w:start w:val="1"/>
      <w:numFmt w:val="decimal"/>
      <w:lvlText w:val="%1)"/>
      <w:lvlJc w:val="left"/>
      <w:pPr>
        <w:ind w:left="1020" w:hanging="360"/>
      </w:pPr>
    </w:lvl>
    <w:lvl w:ilvl="1" w:tplc="9AA65AF0">
      <w:start w:val="1"/>
      <w:numFmt w:val="decimal"/>
      <w:lvlText w:val="%2)"/>
      <w:lvlJc w:val="left"/>
      <w:pPr>
        <w:ind w:left="1020" w:hanging="360"/>
      </w:pPr>
    </w:lvl>
    <w:lvl w:ilvl="2" w:tplc="0AF49FAC">
      <w:start w:val="1"/>
      <w:numFmt w:val="decimal"/>
      <w:lvlText w:val="%3)"/>
      <w:lvlJc w:val="left"/>
      <w:pPr>
        <w:ind w:left="1020" w:hanging="360"/>
      </w:pPr>
    </w:lvl>
    <w:lvl w:ilvl="3" w:tplc="05BA24F4">
      <w:start w:val="1"/>
      <w:numFmt w:val="decimal"/>
      <w:lvlText w:val="%4)"/>
      <w:lvlJc w:val="left"/>
      <w:pPr>
        <w:ind w:left="1020" w:hanging="360"/>
      </w:pPr>
    </w:lvl>
    <w:lvl w:ilvl="4" w:tplc="2F30CD46">
      <w:start w:val="1"/>
      <w:numFmt w:val="decimal"/>
      <w:lvlText w:val="%5)"/>
      <w:lvlJc w:val="left"/>
      <w:pPr>
        <w:ind w:left="1020" w:hanging="360"/>
      </w:pPr>
    </w:lvl>
    <w:lvl w:ilvl="5" w:tplc="874CD700">
      <w:start w:val="1"/>
      <w:numFmt w:val="decimal"/>
      <w:lvlText w:val="%6)"/>
      <w:lvlJc w:val="left"/>
      <w:pPr>
        <w:ind w:left="1020" w:hanging="360"/>
      </w:pPr>
    </w:lvl>
    <w:lvl w:ilvl="6" w:tplc="BA0A9F98">
      <w:start w:val="1"/>
      <w:numFmt w:val="decimal"/>
      <w:lvlText w:val="%7)"/>
      <w:lvlJc w:val="left"/>
      <w:pPr>
        <w:ind w:left="1020" w:hanging="360"/>
      </w:pPr>
    </w:lvl>
    <w:lvl w:ilvl="7" w:tplc="25661A06">
      <w:start w:val="1"/>
      <w:numFmt w:val="decimal"/>
      <w:lvlText w:val="%8)"/>
      <w:lvlJc w:val="left"/>
      <w:pPr>
        <w:ind w:left="1020" w:hanging="360"/>
      </w:pPr>
    </w:lvl>
    <w:lvl w:ilvl="8" w:tplc="9760D7A6">
      <w:start w:val="1"/>
      <w:numFmt w:val="decimal"/>
      <w:lvlText w:val="%9)"/>
      <w:lvlJc w:val="left"/>
      <w:pPr>
        <w:ind w:left="1020" w:hanging="360"/>
      </w:pPr>
    </w:lvl>
  </w:abstractNum>
  <w:abstractNum w:abstractNumId="23" w15:restartNumberingAfterBreak="0">
    <w:nsid w:val="3E9C3210"/>
    <w:multiLevelType w:val="hybridMultilevel"/>
    <w:tmpl w:val="A05A1EE6"/>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4" w15:restartNumberingAfterBreak="0">
    <w:nsid w:val="48356E3C"/>
    <w:multiLevelType w:val="hybridMultilevel"/>
    <w:tmpl w:val="71449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B27182"/>
    <w:multiLevelType w:val="hybridMultilevel"/>
    <w:tmpl w:val="BDCA5FCA"/>
    <w:lvl w:ilvl="0" w:tplc="0427000F">
      <w:start w:val="1"/>
      <w:numFmt w:val="decimal"/>
      <w:lvlText w:val="%1."/>
      <w:lvlJc w:val="left"/>
      <w:pPr>
        <w:ind w:left="1069" w:hanging="360"/>
      </w:pPr>
      <w:rPr>
        <w:rFonts w:hint="default"/>
        <w:color w:val="000000"/>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26" w15:restartNumberingAfterBreak="0">
    <w:nsid w:val="57D84259"/>
    <w:multiLevelType w:val="hybridMultilevel"/>
    <w:tmpl w:val="15DA8A0E"/>
    <w:lvl w:ilvl="0" w:tplc="7C7C33B6">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7" w15:restartNumberingAfterBreak="0">
    <w:nsid w:val="5AA36EE2"/>
    <w:multiLevelType w:val="hybridMultilevel"/>
    <w:tmpl w:val="4A28791C"/>
    <w:lvl w:ilvl="0" w:tplc="91D2B270">
      <w:start w:val="1"/>
      <w:numFmt w:val="decimal"/>
      <w:lvlText w:val="%1"/>
      <w:lvlJc w:val="left"/>
      <w:pPr>
        <w:ind w:left="1287" w:hanging="360"/>
      </w:pPr>
      <w:rPr>
        <w:rFonts w:hint="default"/>
        <w:vertAlign w:val="superscrip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8" w15:restartNumberingAfterBreak="0">
    <w:nsid w:val="5F422994"/>
    <w:multiLevelType w:val="hybridMultilevel"/>
    <w:tmpl w:val="A2A06A1A"/>
    <w:lvl w:ilvl="0" w:tplc="418E4DAE">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60F732A3"/>
    <w:multiLevelType w:val="hybridMultilevel"/>
    <w:tmpl w:val="A5FC4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3B55CC"/>
    <w:multiLevelType w:val="hybridMultilevel"/>
    <w:tmpl w:val="36F83ACA"/>
    <w:lvl w:ilvl="0" w:tplc="84E483BC">
      <w:start w:val="1"/>
      <w:numFmt w:val="decimal"/>
      <w:lvlText w:val="%1."/>
      <w:lvlJc w:val="left"/>
      <w:pPr>
        <w:ind w:left="927" w:hanging="360"/>
      </w:pPr>
      <w:rPr>
        <w:rFonts w:hint="default"/>
        <w:color w:val="auto"/>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1" w15:restartNumberingAfterBreak="0">
    <w:nsid w:val="6A870E81"/>
    <w:multiLevelType w:val="singleLevel"/>
    <w:tmpl w:val="B5E6DD28"/>
    <w:lvl w:ilvl="0">
      <w:start w:val="1"/>
      <w:numFmt w:val="bullet"/>
      <w:pStyle w:val="ListBulletNoSpace"/>
      <w:lvlText w:val="-"/>
      <w:lvlJc w:val="left"/>
      <w:pPr>
        <w:tabs>
          <w:tab w:val="num" w:pos="851"/>
        </w:tabs>
        <w:ind w:left="851" w:hanging="426"/>
      </w:pPr>
      <w:rPr>
        <w:rFonts w:ascii="Times New Roman" w:hAnsi="Times New Roman" w:hint="default"/>
      </w:rPr>
    </w:lvl>
  </w:abstractNum>
  <w:abstractNum w:abstractNumId="32" w15:restartNumberingAfterBreak="0">
    <w:nsid w:val="72F86365"/>
    <w:multiLevelType w:val="hybridMultilevel"/>
    <w:tmpl w:val="E2C6634A"/>
    <w:lvl w:ilvl="0" w:tplc="0427000F">
      <w:start w:val="1"/>
      <w:numFmt w:val="decimal"/>
      <w:lvlText w:val="%1."/>
      <w:lvlJc w:val="left"/>
      <w:pPr>
        <w:ind w:left="1080" w:hanging="360"/>
      </w:pPr>
      <w:rPr>
        <w:rFonts w:hint="default"/>
        <w:color w:val="000000"/>
      </w:rPr>
    </w:lvl>
    <w:lvl w:ilvl="1" w:tplc="04270003" w:tentative="1">
      <w:start w:val="1"/>
      <w:numFmt w:val="bullet"/>
      <w:lvlText w:val="o"/>
      <w:lvlJc w:val="left"/>
      <w:pPr>
        <w:ind w:left="1451" w:hanging="360"/>
      </w:pPr>
      <w:rPr>
        <w:rFonts w:ascii="Courier New" w:hAnsi="Courier New" w:cs="Courier New" w:hint="default"/>
      </w:rPr>
    </w:lvl>
    <w:lvl w:ilvl="2" w:tplc="04270005" w:tentative="1">
      <w:start w:val="1"/>
      <w:numFmt w:val="bullet"/>
      <w:lvlText w:val=""/>
      <w:lvlJc w:val="left"/>
      <w:pPr>
        <w:ind w:left="2171" w:hanging="360"/>
      </w:pPr>
      <w:rPr>
        <w:rFonts w:ascii="Wingdings" w:hAnsi="Wingdings" w:hint="default"/>
      </w:rPr>
    </w:lvl>
    <w:lvl w:ilvl="3" w:tplc="04270001" w:tentative="1">
      <w:start w:val="1"/>
      <w:numFmt w:val="bullet"/>
      <w:lvlText w:val=""/>
      <w:lvlJc w:val="left"/>
      <w:pPr>
        <w:ind w:left="2891" w:hanging="360"/>
      </w:pPr>
      <w:rPr>
        <w:rFonts w:ascii="Symbol" w:hAnsi="Symbol" w:hint="default"/>
      </w:rPr>
    </w:lvl>
    <w:lvl w:ilvl="4" w:tplc="04270003" w:tentative="1">
      <w:start w:val="1"/>
      <w:numFmt w:val="bullet"/>
      <w:lvlText w:val="o"/>
      <w:lvlJc w:val="left"/>
      <w:pPr>
        <w:ind w:left="3611" w:hanging="360"/>
      </w:pPr>
      <w:rPr>
        <w:rFonts w:ascii="Courier New" w:hAnsi="Courier New" w:cs="Courier New" w:hint="default"/>
      </w:rPr>
    </w:lvl>
    <w:lvl w:ilvl="5" w:tplc="04270005" w:tentative="1">
      <w:start w:val="1"/>
      <w:numFmt w:val="bullet"/>
      <w:lvlText w:val=""/>
      <w:lvlJc w:val="left"/>
      <w:pPr>
        <w:ind w:left="4331" w:hanging="360"/>
      </w:pPr>
      <w:rPr>
        <w:rFonts w:ascii="Wingdings" w:hAnsi="Wingdings" w:hint="default"/>
      </w:rPr>
    </w:lvl>
    <w:lvl w:ilvl="6" w:tplc="04270001" w:tentative="1">
      <w:start w:val="1"/>
      <w:numFmt w:val="bullet"/>
      <w:lvlText w:val=""/>
      <w:lvlJc w:val="left"/>
      <w:pPr>
        <w:ind w:left="5051" w:hanging="360"/>
      </w:pPr>
      <w:rPr>
        <w:rFonts w:ascii="Symbol" w:hAnsi="Symbol" w:hint="default"/>
      </w:rPr>
    </w:lvl>
    <w:lvl w:ilvl="7" w:tplc="04270003" w:tentative="1">
      <w:start w:val="1"/>
      <w:numFmt w:val="bullet"/>
      <w:lvlText w:val="o"/>
      <w:lvlJc w:val="left"/>
      <w:pPr>
        <w:ind w:left="5771" w:hanging="360"/>
      </w:pPr>
      <w:rPr>
        <w:rFonts w:ascii="Courier New" w:hAnsi="Courier New" w:cs="Courier New" w:hint="default"/>
      </w:rPr>
    </w:lvl>
    <w:lvl w:ilvl="8" w:tplc="04270005" w:tentative="1">
      <w:start w:val="1"/>
      <w:numFmt w:val="bullet"/>
      <w:lvlText w:val=""/>
      <w:lvlJc w:val="left"/>
      <w:pPr>
        <w:ind w:left="6491" w:hanging="360"/>
      </w:pPr>
      <w:rPr>
        <w:rFonts w:ascii="Wingdings" w:hAnsi="Wingdings" w:hint="default"/>
      </w:rPr>
    </w:lvl>
  </w:abstractNum>
  <w:abstractNum w:abstractNumId="33" w15:restartNumberingAfterBreak="0">
    <w:nsid w:val="76822FEA"/>
    <w:multiLevelType w:val="hybridMultilevel"/>
    <w:tmpl w:val="67AEE8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7B6F3658"/>
    <w:multiLevelType w:val="hybridMultilevel"/>
    <w:tmpl w:val="4A28791C"/>
    <w:lvl w:ilvl="0" w:tplc="91D2B270">
      <w:start w:val="1"/>
      <w:numFmt w:val="decimal"/>
      <w:lvlText w:val="%1"/>
      <w:lvlJc w:val="left"/>
      <w:pPr>
        <w:ind w:left="1287" w:hanging="360"/>
      </w:pPr>
      <w:rPr>
        <w:rFonts w:hint="default"/>
        <w:vertAlign w:val="superscrip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5" w15:restartNumberingAfterBreak="0">
    <w:nsid w:val="7D69092C"/>
    <w:multiLevelType w:val="hybridMultilevel"/>
    <w:tmpl w:val="CD5E1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2370542">
    <w:abstractNumId w:val="1"/>
  </w:num>
  <w:num w:numId="2" w16cid:durableId="1274897791">
    <w:abstractNumId w:val="0"/>
  </w:num>
  <w:num w:numId="3" w16cid:durableId="13383220">
    <w:abstractNumId w:val="20"/>
  </w:num>
  <w:num w:numId="4" w16cid:durableId="2013986994">
    <w:abstractNumId w:val="21"/>
  </w:num>
  <w:num w:numId="5" w16cid:durableId="1787118264">
    <w:abstractNumId w:val="31"/>
  </w:num>
  <w:num w:numId="6" w16cid:durableId="951135319">
    <w:abstractNumId w:val="8"/>
  </w:num>
  <w:num w:numId="7" w16cid:durableId="1345089617">
    <w:abstractNumId w:val="27"/>
  </w:num>
  <w:num w:numId="8" w16cid:durableId="1923905991">
    <w:abstractNumId w:val="17"/>
  </w:num>
  <w:num w:numId="9" w16cid:durableId="753166530">
    <w:abstractNumId w:val="11"/>
  </w:num>
  <w:num w:numId="10" w16cid:durableId="856650072">
    <w:abstractNumId w:val="34"/>
  </w:num>
  <w:num w:numId="11" w16cid:durableId="1514303273">
    <w:abstractNumId w:val="12"/>
  </w:num>
  <w:num w:numId="12" w16cid:durableId="1986736104">
    <w:abstractNumId w:val="4"/>
  </w:num>
  <w:num w:numId="13" w16cid:durableId="1716809021">
    <w:abstractNumId w:val="25"/>
  </w:num>
  <w:num w:numId="14" w16cid:durableId="1716470921">
    <w:abstractNumId w:val="32"/>
  </w:num>
  <w:num w:numId="15" w16cid:durableId="864558205">
    <w:abstractNumId w:val="23"/>
  </w:num>
  <w:num w:numId="16" w16cid:durableId="666439159">
    <w:abstractNumId w:val="16"/>
  </w:num>
  <w:num w:numId="17" w16cid:durableId="740248085">
    <w:abstractNumId w:val="35"/>
  </w:num>
  <w:num w:numId="18" w16cid:durableId="759910945">
    <w:abstractNumId w:val="14"/>
  </w:num>
  <w:num w:numId="19" w16cid:durableId="135731332">
    <w:abstractNumId w:val="29"/>
  </w:num>
  <w:num w:numId="20" w16cid:durableId="990407184">
    <w:abstractNumId w:val="18"/>
  </w:num>
  <w:num w:numId="21" w16cid:durableId="1390154659">
    <w:abstractNumId w:val="13"/>
  </w:num>
  <w:num w:numId="22" w16cid:durableId="2108773034">
    <w:abstractNumId w:val="15"/>
  </w:num>
  <w:num w:numId="23" w16cid:durableId="633558608">
    <w:abstractNumId w:val="24"/>
  </w:num>
  <w:num w:numId="24" w16cid:durableId="1180509769">
    <w:abstractNumId w:val="33"/>
  </w:num>
  <w:num w:numId="25" w16cid:durableId="2100103078">
    <w:abstractNumId w:val="5"/>
  </w:num>
  <w:num w:numId="26" w16cid:durableId="860124526">
    <w:abstractNumId w:val="6"/>
  </w:num>
  <w:num w:numId="27" w16cid:durableId="1427385827">
    <w:abstractNumId w:val="19"/>
  </w:num>
  <w:num w:numId="28" w16cid:durableId="435488905">
    <w:abstractNumId w:val="10"/>
  </w:num>
  <w:num w:numId="29" w16cid:durableId="2044404539">
    <w:abstractNumId w:val="30"/>
  </w:num>
  <w:num w:numId="30" w16cid:durableId="474759386">
    <w:abstractNumId w:val="28"/>
  </w:num>
  <w:num w:numId="31" w16cid:durableId="1483811392">
    <w:abstractNumId w:val="7"/>
  </w:num>
  <w:num w:numId="32" w16cid:durableId="445808388">
    <w:abstractNumId w:val="9"/>
  </w:num>
  <w:num w:numId="33" w16cid:durableId="1189610890">
    <w:abstractNumId w:val="26"/>
  </w:num>
  <w:num w:numId="34" w16cid:durableId="1339234361">
    <w:abstractNumId w:val="22"/>
  </w:num>
  <w:num w:numId="35" w16cid:durableId="1579631556">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doNotHyphenateCaps/>
  <w:drawingGridHorizontalSpacing w:val="120"/>
  <w:displayHorizontalDrawingGridEvery w:val="2"/>
  <w:characterSpacingControl w:val="doNotCompress"/>
  <w:doNotValidateAgainstSchema/>
  <w:doNotDemarcateInvalidXml/>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8BC"/>
    <w:rsid w:val="000003F1"/>
    <w:rsid w:val="00000570"/>
    <w:rsid w:val="000030E3"/>
    <w:rsid w:val="00004A9E"/>
    <w:rsid w:val="000051DC"/>
    <w:rsid w:val="000053C3"/>
    <w:rsid w:val="00005EFC"/>
    <w:rsid w:val="000062F6"/>
    <w:rsid w:val="000063A4"/>
    <w:rsid w:val="000066E5"/>
    <w:rsid w:val="00006800"/>
    <w:rsid w:val="00007238"/>
    <w:rsid w:val="00010B1E"/>
    <w:rsid w:val="00010FAC"/>
    <w:rsid w:val="00011BD4"/>
    <w:rsid w:val="0001442A"/>
    <w:rsid w:val="000145D6"/>
    <w:rsid w:val="00014D8D"/>
    <w:rsid w:val="000153AA"/>
    <w:rsid w:val="00015720"/>
    <w:rsid w:val="00016D94"/>
    <w:rsid w:val="000203AA"/>
    <w:rsid w:val="00020492"/>
    <w:rsid w:val="00020A7C"/>
    <w:rsid w:val="00021555"/>
    <w:rsid w:val="0002249E"/>
    <w:rsid w:val="0002278B"/>
    <w:rsid w:val="00023B7B"/>
    <w:rsid w:val="00024FC5"/>
    <w:rsid w:val="00025214"/>
    <w:rsid w:val="0002596A"/>
    <w:rsid w:val="0002648A"/>
    <w:rsid w:val="0002654A"/>
    <w:rsid w:val="0002670D"/>
    <w:rsid w:val="000279DA"/>
    <w:rsid w:val="00027E59"/>
    <w:rsid w:val="00030674"/>
    <w:rsid w:val="0003077C"/>
    <w:rsid w:val="00031EE3"/>
    <w:rsid w:val="000329A7"/>
    <w:rsid w:val="000336D2"/>
    <w:rsid w:val="00033FC6"/>
    <w:rsid w:val="0003416C"/>
    <w:rsid w:val="00035DBA"/>
    <w:rsid w:val="00035FFA"/>
    <w:rsid w:val="00036400"/>
    <w:rsid w:val="00036AC4"/>
    <w:rsid w:val="00037CC6"/>
    <w:rsid w:val="00037E11"/>
    <w:rsid w:val="00040097"/>
    <w:rsid w:val="000410BE"/>
    <w:rsid w:val="00041ADE"/>
    <w:rsid w:val="00042009"/>
    <w:rsid w:val="000428ED"/>
    <w:rsid w:val="000437B9"/>
    <w:rsid w:val="00044C48"/>
    <w:rsid w:val="00045361"/>
    <w:rsid w:val="0004569F"/>
    <w:rsid w:val="00045B74"/>
    <w:rsid w:val="000462EF"/>
    <w:rsid w:val="00046725"/>
    <w:rsid w:val="00046A9C"/>
    <w:rsid w:val="00046C0E"/>
    <w:rsid w:val="00046C36"/>
    <w:rsid w:val="00047437"/>
    <w:rsid w:val="000500FC"/>
    <w:rsid w:val="000501D3"/>
    <w:rsid w:val="0005126B"/>
    <w:rsid w:val="000515C8"/>
    <w:rsid w:val="00052892"/>
    <w:rsid w:val="00052E72"/>
    <w:rsid w:val="00054AF7"/>
    <w:rsid w:val="00054F60"/>
    <w:rsid w:val="000558E7"/>
    <w:rsid w:val="00056967"/>
    <w:rsid w:val="00056C2C"/>
    <w:rsid w:val="000607E0"/>
    <w:rsid w:val="0006177D"/>
    <w:rsid w:val="00061B84"/>
    <w:rsid w:val="00061CF4"/>
    <w:rsid w:val="00063374"/>
    <w:rsid w:val="00063FDB"/>
    <w:rsid w:val="00064560"/>
    <w:rsid w:val="00064A28"/>
    <w:rsid w:val="00066D61"/>
    <w:rsid w:val="000679AF"/>
    <w:rsid w:val="00067AF0"/>
    <w:rsid w:val="00067E48"/>
    <w:rsid w:val="00071EEA"/>
    <w:rsid w:val="000721FF"/>
    <w:rsid w:val="00073074"/>
    <w:rsid w:val="0007326F"/>
    <w:rsid w:val="0007498F"/>
    <w:rsid w:val="00075ABF"/>
    <w:rsid w:val="00075E80"/>
    <w:rsid w:val="00077469"/>
    <w:rsid w:val="00080277"/>
    <w:rsid w:val="0008089D"/>
    <w:rsid w:val="000814AF"/>
    <w:rsid w:val="00081C8D"/>
    <w:rsid w:val="00083C89"/>
    <w:rsid w:val="00084171"/>
    <w:rsid w:val="000849D2"/>
    <w:rsid w:val="00084D4A"/>
    <w:rsid w:val="00085860"/>
    <w:rsid w:val="00085959"/>
    <w:rsid w:val="00086514"/>
    <w:rsid w:val="0008668B"/>
    <w:rsid w:val="00086CC9"/>
    <w:rsid w:val="00090096"/>
    <w:rsid w:val="00091645"/>
    <w:rsid w:val="000919B8"/>
    <w:rsid w:val="00091AA6"/>
    <w:rsid w:val="00091F5E"/>
    <w:rsid w:val="00092A2F"/>
    <w:rsid w:val="00093011"/>
    <w:rsid w:val="00093286"/>
    <w:rsid w:val="00093409"/>
    <w:rsid w:val="00094963"/>
    <w:rsid w:val="000953D9"/>
    <w:rsid w:val="00095F11"/>
    <w:rsid w:val="000964CE"/>
    <w:rsid w:val="00096C0B"/>
    <w:rsid w:val="00096EB2"/>
    <w:rsid w:val="00097CCE"/>
    <w:rsid w:val="000A02E2"/>
    <w:rsid w:val="000A122E"/>
    <w:rsid w:val="000A1F0B"/>
    <w:rsid w:val="000A2B96"/>
    <w:rsid w:val="000A42B4"/>
    <w:rsid w:val="000A45BE"/>
    <w:rsid w:val="000A4EDC"/>
    <w:rsid w:val="000A53A4"/>
    <w:rsid w:val="000A5628"/>
    <w:rsid w:val="000A5B97"/>
    <w:rsid w:val="000A5CE6"/>
    <w:rsid w:val="000A61D8"/>
    <w:rsid w:val="000A7A45"/>
    <w:rsid w:val="000A7E76"/>
    <w:rsid w:val="000B04BD"/>
    <w:rsid w:val="000B0EB3"/>
    <w:rsid w:val="000B0ED9"/>
    <w:rsid w:val="000B2A82"/>
    <w:rsid w:val="000B35CB"/>
    <w:rsid w:val="000B42EA"/>
    <w:rsid w:val="000B4C16"/>
    <w:rsid w:val="000B6474"/>
    <w:rsid w:val="000B67CA"/>
    <w:rsid w:val="000B696B"/>
    <w:rsid w:val="000C0652"/>
    <w:rsid w:val="000C0C59"/>
    <w:rsid w:val="000C0D88"/>
    <w:rsid w:val="000C151E"/>
    <w:rsid w:val="000C2982"/>
    <w:rsid w:val="000C2ABF"/>
    <w:rsid w:val="000C2ED7"/>
    <w:rsid w:val="000C2FF8"/>
    <w:rsid w:val="000C360D"/>
    <w:rsid w:val="000C3C80"/>
    <w:rsid w:val="000C3E03"/>
    <w:rsid w:val="000C426B"/>
    <w:rsid w:val="000C56B6"/>
    <w:rsid w:val="000C5DA9"/>
    <w:rsid w:val="000C5E0A"/>
    <w:rsid w:val="000C66BF"/>
    <w:rsid w:val="000D0604"/>
    <w:rsid w:val="000D0D37"/>
    <w:rsid w:val="000D15DD"/>
    <w:rsid w:val="000D170C"/>
    <w:rsid w:val="000D3F6A"/>
    <w:rsid w:val="000D510A"/>
    <w:rsid w:val="000D5685"/>
    <w:rsid w:val="000D6914"/>
    <w:rsid w:val="000E052B"/>
    <w:rsid w:val="000E1BED"/>
    <w:rsid w:val="000E3A6F"/>
    <w:rsid w:val="000E3F3B"/>
    <w:rsid w:val="000E4429"/>
    <w:rsid w:val="000E5E0B"/>
    <w:rsid w:val="000E7D3F"/>
    <w:rsid w:val="000F0033"/>
    <w:rsid w:val="000F0A3D"/>
    <w:rsid w:val="000F192C"/>
    <w:rsid w:val="000F2BE2"/>
    <w:rsid w:val="000F3439"/>
    <w:rsid w:val="000F3CD9"/>
    <w:rsid w:val="000F5311"/>
    <w:rsid w:val="000F55E5"/>
    <w:rsid w:val="000F622C"/>
    <w:rsid w:val="000F6D38"/>
    <w:rsid w:val="001001DA"/>
    <w:rsid w:val="00102431"/>
    <w:rsid w:val="00102D94"/>
    <w:rsid w:val="00103DC8"/>
    <w:rsid w:val="00104E0B"/>
    <w:rsid w:val="00104E1D"/>
    <w:rsid w:val="0010518B"/>
    <w:rsid w:val="001069DA"/>
    <w:rsid w:val="0010717F"/>
    <w:rsid w:val="00110337"/>
    <w:rsid w:val="0011057C"/>
    <w:rsid w:val="00111231"/>
    <w:rsid w:val="00112245"/>
    <w:rsid w:val="00112E7E"/>
    <w:rsid w:val="00114BF7"/>
    <w:rsid w:val="00115ABC"/>
    <w:rsid w:val="00115AD4"/>
    <w:rsid w:val="00116354"/>
    <w:rsid w:val="00116B0C"/>
    <w:rsid w:val="001174D6"/>
    <w:rsid w:val="001205D3"/>
    <w:rsid w:val="00120F42"/>
    <w:rsid w:val="00122500"/>
    <w:rsid w:val="00122565"/>
    <w:rsid w:val="00122D30"/>
    <w:rsid w:val="00124595"/>
    <w:rsid w:val="00124A25"/>
    <w:rsid w:val="00124CED"/>
    <w:rsid w:val="001266EA"/>
    <w:rsid w:val="00126A6E"/>
    <w:rsid w:val="00126B5B"/>
    <w:rsid w:val="00126BF3"/>
    <w:rsid w:val="00126E56"/>
    <w:rsid w:val="00127E17"/>
    <w:rsid w:val="00130AD7"/>
    <w:rsid w:val="001313C8"/>
    <w:rsid w:val="00131B97"/>
    <w:rsid w:val="00131D63"/>
    <w:rsid w:val="001326AA"/>
    <w:rsid w:val="00133221"/>
    <w:rsid w:val="001332D7"/>
    <w:rsid w:val="00133650"/>
    <w:rsid w:val="0013390F"/>
    <w:rsid w:val="0013441A"/>
    <w:rsid w:val="0013479C"/>
    <w:rsid w:val="00136F26"/>
    <w:rsid w:val="0013775A"/>
    <w:rsid w:val="00141808"/>
    <w:rsid w:val="00141C3D"/>
    <w:rsid w:val="00143FFA"/>
    <w:rsid w:val="001440E9"/>
    <w:rsid w:val="00144DB9"/>
    <w:rsid w:val="00146157"/>
    <w:rsid w:val="00146B7F"/>
    <w:rsid w:val="00146CBD"/>
    <w:rsid w:val="00147649"/>
    <w:rsid w:val="00147D3B"/>
    <w:rsid w:val="0015078E"/>
    <w:rsid w:val="00150C13"/>
    <w:rsid w:val="00150D62"/>
    <w:rsid w:val="00151528"/>
    <w:rsid w:val="00151EC5"/>
    <w:rsid w:val="00152CD8"/>
    <w:rsid w:val="00154057"/>
    <w:rsid w:val="0015431F"/>
    <w:rsid w:val="00154B4D"/>
    <w:rsid w:val="00154FC9"/>
    <w:rsid w:val="00155901"/>
    <w:rsid w:val="00156577"/>
    <w:rsid w:val="00157002"/>
    <w:rsid w:val="00157B78"/>
    <w:rsid w:val="0016197C"/>
    <w:rsid w:val="00162762"/>
    <w:rsid w:val="001632AB"/>
    <w:rsid w:val="001634AE"/>
    <w:rsid w:val="001647EA"/>
    <w:rsid w:val="0016490C"/>
    <w:rsid w:val="00165153"/>
    <w:rsid w:val="00166406"/>
    <w:rsid w:val="00166676"/>
    <w:rsid w:val="00166F17"/>
    <w:rsid w:val="00167228"/>
    <w:rsid w:val="00167C4E"/>
    <w:rsid w:val="00167FB4"/>
    <w:rsid w:val="00170675"/>
    <w:rsid w:val="00171430"/>
    <w:rsid w:val="00171B47"/>
    <w:rsid w:val="001722B3"/>
    <w:rsid w:val="00172B50"/>
    <w:rsid w:val="00172F6E"/>
    <w:rsid w:val="00175027"/>
    <w:rsid w:val="00175552"/>
    <w:rsid w:val="0017585A"/>
    <w:rsid w:val="00175D34"/>
    <w:rsid w:val="001760E9"/>
    <w:rsid w:val="001774B1"/>
    <w:rsid w:val="00177FFC"/>
    <w:rsid w:val="00180243"/>
    <w:rsid w:val="001803F6"/>
    <w:rsid w:val="00181EEB"/>
    <w:rsid w:val="00182143"/>
    <w:rsid w:val="00182CD5"/>
    <w:rsid w:val="0018394F"/>
    <w:rsid w:val="00184818"/>
    <w:rsid w:val="0018496D"/>
    <w:rsid w:val="001849FA"/>
    <w:rsid w:val="00184CFE"/>
    <w:rsid w:val="00184D17"/>
    <w:rsid w:val="00185203"/>
    <w:rsid w:val="00186F21"/>
    <w:rsid w:val="0018748A"/>
    <w:rsid w:val="00187B2C"/>
    <w:rsid w:val="0019048A"/>
    <w:rsid w:val="00191506"/>
    <w:rsid w:val="0019168B"/>
    <w:rsid w:val="00194A14"/>
    <w:rsid w:val="00194C4F"/>
    <w:rsid w:val="00195329"/>
    <w:rsid w:val="00195408"/>
    <w:rsid w:val="001968C6"/>
    <w:rsid w:val="001972FC"/>
    <w:rsid w:val="00197D54"/>
    <w:rsid w:val="001A03BD"/>
    <w:rsid w:val="001A185F"/>
    <w:rsid w:val="001A325A"/>
    <w:rsid w:val="001A4FBF"/>
    <w:rsid w:val="001A57DB"/>
    <w:rsid w:val="001A7A03"/>
    <w:rsid w:val="001A7EC2"/>
    <w:rsid w:val="001B0C41"/>
    <w:rsid w:val="001B1823"/>
    <w:rsid w:val="001B2206"/>
    <w:rsid w:val="001B31A5"/>
    <w:rsid w:val="001B437C"/>
    <w:rsid w:val="001B456B"/>
    <w:rsid w:val="001B5136"/>
    <w:rsid w:val="001B5213"/>
    <w:rsid w:val="001B612E"/>
    <w:rsid w:val="001B798E"/>
    <w:rsid w:val="001C07EA"/>
    <w:rsid w:val="001C4409"/>
    <w:rsid w:val="001C4729"/>
    <w:rsid w:val="001C5091"/>
    <w:rsid w:val="001C5875"/>
    <w:rsid w:val="001C58FB"/>
    <w:rsid w:val="001C6914"/>
    <w:rsid w:val="001C6955"/>
    <w:rsid w:val="001C6FEC"/>
    <w:rsid w:val="001D0321"/>
    <w:rsid w:val="001D1CED"/>
    <w:rsid w:val="001D216E"/>
    <w:rsid w:val="001D3995"/>
    <w:rsid w:val="001D5FE0"/>
    <w:rsid w:val="001D609C"/>
    <w:rsid w:val="001D64B6"/>
    <w:rsid w:val="001D737A"/>
    <w:rsid w:val="001D786C"/>
    <w:rsid w:val="001E2289"/>
    <w:rsid w:val="001E381B"/>
    <w:rsid w:val="001E3AA0"/>
    <w:rsid w:val="001E4FD1"/>
    <w:rsid w:val="001E54BF"/>
    <w:rsid w:val="001E7033"/>
    <w:rsid w:val="001F0921"/>
    <w:rsid w:val="001F0B28"/>
    <w:rsid w:val="001F1802"/>
    <w:rsid w:val="001F1F5A"/>
    <w:rsid w:val="001F22EA"/>
    <w:rsid w:val="001F2F01"/>
    <w:rsid w:val="001F3A01"/>
    <w:rsid w:val="001F3C56"/>
    <w:rsid w:val="001F7015"/>
    <w:rsid w:val="00200DC4"/>
    <w:rsid w:val="00201018"/>
    <w:rsid w:val="002010C2"/>
    <w:rsid w:val="00201604"/>
    <w:rsid w:val="002017C0"/>
    <w:rsid w:val="00201910"/>
    <w:rsid w:val="00201BA0"/>
    <w:rsid w:val="00202D3B"/>
    <w:rsid w:val="00202E2D"/>
    <w:rsid w:val="002037FB"/>
    <w:rsid w:val="00204707"/>
    <w:rsid w:val="00205B86"/>
    <w:rsid w:val="00206BDD"/>
    <w:rsid w:val="0020753D"/>
    <w:rsid w:val="0020776D"/>
    <w:rsid w:val="002077CD"/>
    <w:rsid w:val="00207A30"/>
    <w:rsid w:val="0021206F"/>
    <w:rsid w:val="00212504"/>
    <w:rsid w:val="002125A5"/>
    <w:rsid w:val="00212A56"/>
    <w:rsid w:val="00212A5F"/>
    <w:rsid w:val="00212B12"/>
    <w:rsid w:val="00213673"/>
    <w:rsid w:val="00216615"/>
    <w:rsid w:val="00216894"/>
    <w:rsid w:val="00217C35"/>
    <w:rsid w:val="00217CFA"/>
    <w:rsid w:val="00221311"/>
    <w:rsid w:val="00223472"/>
    <w:rsid w:val="00225477"/>
    <w:rsid w:val="002258A7"/>
    <w:rsid w:val="0023045E"/>
    <w:rsid w:val="00230705"/>
    <w:rsid w:val="00230ED0"/>
    <w:rsid w:val="00231489"/>
    <w:rsid w:val="00231A2F"/>
    <w:rsid w:val="002325CF"/>
    <w:rsid w:val="00233B0B"/>
    <w:rsid w:val="00233BA2"/>
    <w:rsid w:val="00233D7D"/>
    <w:rsid w:val="00235864"/>
    <w:rsid w:val="00235A57"/>
    <w:rsid w:val="00235E0A"/>
    <w:rsid w:val="00236CFA"/>
    <w:rsid w:val="00236ED6"/>
    <w:rsid w:val="00237DE1"/>
    <w:rsid w:val="00237E0B"/>
    <w:rsid w:val="00237EC6"/>
    <w:rsid w:val="0024058F"/>
    <w:rsid w:val="002417ED"/>
    <w:rsid w:val="00241895"/>
    <w:rsid w:val="00244BE5"/>
    <w:rsid w:val="002454C7"/>
    <w:rsid w:val="002464DD"/>
    <w:rsid w:val="0024659D"/>
    <w:rsid w:val="00247EBC"/>
    <w:rsid w:val="002500D2"/>
    <w:rsid w:val="0025070F"/>
    <w:rsid w:val="00250945"/>
    <w:rsid w:val="00250F50"/>
    <w:rsid w:val="002518AC"/>
    <w:rsid w:val="00252001"/>
    <w:rsid w:val="0025451F"/>
    <w:rsid w:val="00254524"/>
    <w:rsid w:val="00255A1F"/>
    <w:rsid w:val="00255E30"/>
    <w:rsid w:val="0025603D"/>
    <w:rsid w:val="00256F15"/>
    <w:rsid w:val="00257121"/>
    <w:rsid w:val="00257F89"/>
    <w:rsid w:val="00260E73"/>
    <w:rsid w:val="00261482"/>
    <w:rsid w:val="0026188E"/>
    <w:rsid w:val="00261F17"/>
    <w:rsid w:val="0026342B"/>
    <w:rsid w:val="002636EC"/>
    <w:rsid w:val="002638FB"/>
    <w:rsid w:val="00264BDB"/>
    <w:rsid w:val="0026629F"/>
    <w:rsid w:val="002668B4"/>
    <w:rsid w:val="002674AB"/>
    <w:rsid w:val="002700B4"/>
    <w:rsid w:val="0027036D"/>
    <w:rsid w:val="0027173A"/>
    <w:rsid w:val="00271AFF"/>
    <w:rsid w:val="00271BCA"/>
    <w:rsid w:val="0027269F"/>
    <w:rsid w:val="00272956"/>
    <w:rsid w:val="00272AED"/>
    <w:rsid w:val="00272BCE"/>
    <w:rsid w:val="002738E0"/>
    <w:rsid w:val="0027426D"/>
    <w:rsid w:val="002751FB"/>
    <w:rsid w:val="00275EB8"/>
    <w:rsid w:val="0027657D"/>
    <w:rsid w:val="002768AC"/>
    <w:rsid w:val="00276E12"/>
    <w:rsid w:val="00277293"/>
    <w:rsid w:val="00277924"/>
    <w:rsid w:val="00277A87"/>
    <w:rsid w:val="0028010F"/>
    <w:rsid w:val="00280371"/>
    <w:rsid w:val="00280B39"/>
    <w:rsid w:val="002819CD"/>
    <w:rsid w:val="00282C43"/>
    <w:rsid w:val="002833F3"/>
    <w:rsid w:val="0028364E"/>
    <w:rsid w:val="0028377E"/>
    <w:rsid w:val="00283923"/>
    <w:rsid w:val="00283DCC"/>
    <w:rsid w:val="00284018"/>
    <w:rsid w:val="0028467D"/>
    <w:rsid w:val="00284892"/>
    <w:rsid w:val="00285318"/>
    <w:rsid w:val="0028708F"/>
    <w:rsid w:val="00287C96"/>
    <w:rsid w:val="00290425"/>
    <w:rsid w:val="00290BB7"/>
    <w:rsid w:val="00291D6B"/>
    <w:rsid w:val="00291F2E"/>
    <w:rsid w:val="00291F95"/>
    <w:rsid w:val="00293F03"/>
    <w:rsid w:val="0029420A"/>
    <w:rsid w:val="00294B61"/>
    <w:rsid w:val="00294BD2"/>
    <w:rsid w:val="00294D18"/>
    <w:rsid w:val="002964A1"/>
    <w:rsid w:val="002974CE"/>
    <w:rsid w:val="002A00CE"/>
    <w:rsid w:val="002A0411"/>
    <w:rsid w:val="002A0496"/>
    <w:rsid w:val="002A0A05"/>
    <w:rsid w:val="002A1015"/>
    <w:rsid w:val="002A111E"/>
    <w:rsid w:val="002A1342"/>
    <w:rsid w:val="002A1C75"/>
    <w:rsid w:val="002A2453"/>
    <w:rsid w:val="002A3477"/>
    <w:rsid w:val="002A35FD"/>
    <w:rsid w:val="002A4585"/>
    <w:rsid w:val="002A6276"/>
    <w:rsid w:val="002A7336"/>
    <w:rsid w:val="002B088B"/>
    <w:rsid w:val="002B0C2C"/>
    <w:rsid w:val="002B286B"/>
    <w:rsid w:val="002B29A5"/>
    <w:rsid w:val="002B32EF"/>
    <w:rsid w:val="002B3976"/>
    <w:rsid w:val="002B39B0"/>
    <w:rsid w:val="002B3EF0"/>
    <w:rsid w:val="002B51AB"/>
    <w:rsid w:val="002B551E"/>
    <w:rsid w:val="002B59E8"/>
    <w:rsid w:val="002B6A4C"/>
    <w:rsid w:val="002B7E4D"/>
    <w:rsid w:val="002C01DA"/>
    <w:rsid w:val="002C0BF0"/>
    <w:rsid w:val="002C141A"/>
    <w:rsid w:val="002C1866"/>
    <w:rsid w:val="002C20E5"/>
    <w:rsid w:val="002C22E1"/>
    <w:rsid w:val="002C2E6F"/>
    <w:rsid w:val="002C39E3"/>
    <w:rsid w:val="002C496B"/>
    <w:rsid w:val="002C4A3A"/>
    <w:rsid w:val="002C4FB5"/>
    <w:rsid w:val="002C51A3"/>
    <w:rsid w:val="002C5992"/>
    <w:rsid w:val="002C6776"/>
    <w:rsid w:val="002C6F79"/>
    <w:rsid w:val="002C6FFB"/>
    <w:rsid w:val="002C715C"/>
    <w:rsid w:val="002D0691"/>
    <w:rsid w:val="002D0805"/>
    <w:rsid w:val="002D0AAA"/>
    <w:rsid w:val="002D1DFD"/>
    <w:rsid w:val="002D32CF"/>
    <w:rsid w:val="002D3426"/>
    <w:rsid w:val="002D400C"/>
    <w:rsid w:val="002D4BE2"/>
    <w:rsid w:val="002D55FA"/>
    <w:rsid w:val="002D5B5E"/>
    <w:rsid w:val="002D5BFB"/>
    <w:rsid w:val="002D64A9"/>
    <w:rsid w:val="002D74FA"/>
    <w:rsid w:val="002E0521"/>
    <w:rsid w:val="002E1476"/>
    <w:rsid w:val="002E1645"/>
    <w:rsid w:val="002E1C39"/>
    <w:rsid w:val="002E3495"/>
    <w:rsid w:val="002E35E9"/>
    <w:rsid w:val="002E4C07"/>
    <w:rsid w:val="002E51AB"/>
    <w:rsid w:val="002E531B"/>
    <w:rsid w:val="002E5A8F"/>
    <w:rsid w:val="002E63E1"/>
    <w:rsid w:val="002E6D4D"/>
    <w:rsid w:val="002E6E0C"/>
    <w:rsid w:val="002E7209"/>
    <w:rsid w:val="002E72BB"/>
    <w:rsid w:val="002F21AB"/>
    <w:rsid w:val="002F289A"/>
    <w:rsid w:val="002F3A22"/>
    <w:rsid w:val="002F4441"/>
    <w:rsid w:val="002F449D"/>
    <w:rsid w:val="002F4AC8"/>
    <w:rsid w:val="002F508C"/>
    <w:rsid w:val="002F5C21"/>
    <w:rsid w:val="002F5DDF"/>
    <w:rsid w:val="002F6EC2"/>
    <w:rsid w:val="0030067F"/>
    <w:rsid w:val="003006B6"/>
    <w:rsid w:val="003007AF"/>
    <w:rsid w:val="00300CA9"/>
    <w:rsid w:val="0030168E"/>
    <w:rsid w:val="003019EE"/>
    <w:rsid w:val="00301FC1"/>
    <w:rsid w:val="00303266"/>
    <w:rsid w:val="003034C8"/>
    <w:rsid w:val="003037D3"/>
    <w:rsid w:val="003042C2"/>
    <w:rsid w:val="00305A70"/>
    <w:rsid w:val="00305FFC"/>
    <w:rsid w:val="003060E5"/>
    <w:rsid w:val="00306720"/>
    <w:rsid w:val="003076F2"/>
    <w:rsid w:val="00307EDD"/>
    <w:rsid w:val="0031085C"/>
    <w:rsid w:val="00310AA8"/>
    <w:rsid w:val="00311326"/>
    <w:rsid w:val="00312A5D"/>
    <w:rsid w:val="00312D40"/>
    <w:rsid w:val="00313E56"/>
    <w:rsid w:val="00314294"/>
    <w:rsid w:val="00314384"/>
    <w:rsid w:val="003143C3"/>
    <w:rsid w:val="00314669"/>
    <w:rsid w:val="00315790"/>
    <w:rsid w:val="00315A4B"/>
    <w:rsid w:val="00315BE0"/>
    <w:rsid w:val="00315D30"/>
    <w:rsid w:val="003171FC"/>
    <w:rsid w:val="00317767"/>
    <w:rsid w:val="00317E2E"/>
    <w:rsid w:val="00320A9F"/>
    <w:rsid w:val="003211B9"/>
    <w:rsid w:val="003230CB"/>
    <w:rsid w:val="0032536F"/>
    <w:rsid w:val="00325769"/>
    <w:rsid w:val="00327A6B"/>
    <w:rsid w:val="00330D38"/>
    <w:rsid w:val="003310D2"/>
    <w:rsid w:val="00331DB0"/>
    <w:rsid w:val="00331DD5"/>
    <w:rsid w:val="00332BD0"/>
    <w:rsid w:val="00333B45"/>
    <w:rsid w:val="00335623"/>
    <w:rsid w:val="00336211"/>
    <w:rsid w:val="0033668B"/>
    <w:rsid w:val="003375D2"/>
    <w:rsid w:val="00337AC6"/>
    <w:rsid w:val="0034058D"/>
    <w:rsid w:val="00340BBC"/>
    <w:rsid w:val="00340D31"/>
    <w:rsid w:val="00342824"/>
    <w:rsid w:val="0034390F"/>
    <w:rsid w:val="003443A0"/>
    <w:rsid w:val="00344B03"/>
    <w:rsid w:val="003461A5"/>
    <w:rsid w:val="00346407"/>
    <w:rsid w:val="0034678C"/>
    <w:rsid w:val="00346B06"/>
    <w:rsid w:val="00346CA0"/>
    <w:rsid w:val="00350F2F"/>
    <w:rsid w:val="00351182"/>
    <w:rsid w:val="003518CD"/>
    <w:rsid w:val="003521A1"/>
    <w:rsid w:val="003545D1"/>
    <w:rsid w:val="00354CC7"/>
    <w:rsid w:val="00354E9B"/>
    <w:rsid w:val="00355B87"/>
    <w:rsid w:val="003560D1"/>
    <w:rsid w:val="00357150"/>
    <w:rsid w:val="003577A2"/>
    <w:rsid w:val="00360315"/>
    <w:rsid w:val="0036080D"/>
    <w:rsid w:val="00361131"/>
    <w:rsid w:val="003619FB"/>
    <w:rsid w:val="00361A26"/>
    <w:rsid w:val="003625BC"/>
    <w:rsid w:val="00362936"/>
    <w:rsid w:val="00362A43"/>
    <w:rsid w:val="00362EA4"/>
    <w:rsid w:val="0036357E"/>
    <w:rsid w:val="00365AEA"/>
    <w:rsid w:val="00366491"/>
    <w:rsid w:val="00366809"/>
    <w:rsid w:val="003669D2"/>
    <w:rsid w:val="00370363"/>
    <w:rsid w:val="00370468"/>
    <w:rsid w:val="00370D0D"/>
    <w:rsid w:val="00370D6F"/>
    <w:rsid w:val="0037187F"/>
    <w:rsid w:val="003722E3"/>
    <w:rsid w:val="00372779"/>
    <w:rsid w:val="0037324B"/>
    <w:rsid w:val="003751E1"/>
    <w:rsid w:val="00375563"/>
    <w:rsid w:val="0037680A"/>
    <w:rsid w:val="00377E36"/>
    <w:rsid w:val="00382157"/>
    <w:rsid w:val="00382FED"/>
    <w:rsid w:val="0038433B"/>
    <w:rsid w:val="00385597"/>
    <w:rsid w:val="0038647E"/>
    <w:rsid w:val="0038789E"/>
    <w:rsid w:val="00387B23"/>
    <w:rsid w:val="00387BE2"/>
    <w:rsid w:val="00390627"/>
    <w:rsid w:val="00390E76"/>
    <w:rsid w:val="003914D7"/>
    <w:rsid w:val="00392A96"/>
    <w:rsid w:val="00392D20"/>
    <w:rsid w:val="00394560"/>
    <w:rsid w:val="00394FBA"/>
    <w:rsid w:val="0039538F"/>
    <w:rsid w:val="003955F8"/>
    <w:rsid w:val="0039570E"/>
    <w:rsid w:val="003958E3"/>
    <w:rsid w:val="003A07EE"/>
    <w:rsid w:val="003A08BE"/>
    <w:rsid w:val="003A0A8C"/>
    <w:rsid w:val="003A119F"/>
    <w:rsid w:val="003A1946"/>
    <w:rsid w:val="003A2849"/>
    <w:rsid w:val="003A3646"/>
    <w:rsid w:val="003A3C21"/>
    <w:rsid w:val="003A603C"/>
    <w:rsid w:val="003A780D"/>
    <w:rsid w:val="003A79D0"/>
    <w:rsid w:val="003A7FFE"/>
    <w:rsid w:val="003B00D0"/>
    <w:rsid w:val="003B0F57"/>
    <w:rsid w:val="003B255C"/>
    <w:rsid w:val="003B2897"/>
    <w:rsid w:val="003B414A"/>
    <w:rsid w:val="003B4A3D"/>
    <w:rsid w:val="003B5C94"/>
    <w:rsid w:val="003B5E2D"/>
    <w:rsid w:val="003B7AEC"/>
    <w:rsid w:val="003C01AD"/>
    <w:rsid w:val="003C1426"/>
    <w:rsid w:val="003C24CE"/>
    <w:rsid w:val="003C280C"/>
    <w:rsid w:val="003C348A"/>
    <w:rsid w:val="003C3D05"/>
    <w:rsid w:val="003C59C0"/>
    <w:rsid w:val="003C7BCA"/>
    <w:rsid w:val="003C7DDD"/>
    <w:rsid w:val="003C7F7E"/>
    <w:rsid w:val="003D0AFA"/>
    <w:rsid w:val="003D0E9A"/>
    <w:rsid w:val="003D1425"/>
    <w:rsid w:val="003D281F"/>
    <w:rsid w:val="003D2EC8"/>
    <w:rsid w:val="003D3580"/>
    <w:rsid w:val="003D6301"/>
    <w:rsid w:val="003D6571"/>
    <w:rsid w:val="003D6915"/>
    <w:rsid w:val="003D6D31"/>
    <w:rsid w:val="003D77F6"/>
    <w:rsid w:val="003E0045"/>
    <w:rsid w:val="003E0065"/>
    <w:rsid w:val="003E0904"/>
    <w:rsid w:val="003E0A34"/>
    <w:rsid w:val="003E17F1"/>
    <w:rsid w:val="003E1948"/>
    <w:rsid w:val="003E2D64"/>
    <w:rsid w:val="003E2E0A"/>
    <w:rsid w:val="003E37D5"/>
    <w:rsid w:val="003E3D9C"/>
    <w:rsid w:val="003E3E0F"/>
    <w:rsid w:val="003E400E"/>
    <w:rsid w:val="003E4C5D"/>
    <w:rsid w:val="003E5BA8"/>
    <w:rsid w:val="003E5E60"/>
    <w:rsid w:val="003F29B9"/>
    <w:rsid w:val="003F2E28"/>
    <w:rsid w:val="003F4C03"/>
    <w:rsid w:val="003F4C17"/>
    <w:rsid w:val="003F6AAD"/>
    <w:rsid w:val="003F7518"/>
    <w:rsid w:val="004027FA"/>
    <w:rsid w:val="00403238"/>
    <w:rsid w:val="00405470"/>
    <w:rsid w:val="0040565A"/>
    <w:rsid w:val="00405B0D"/>
    <w:rsid w:val="00405C74"/>
    <w:rsid w:val="00405C7A"/>
    <w:rsid w:val="004065FC"/>
    <w:rsid w:val="00406913"/>
    <w:rsid w:val="004073F3"/>
    <w:rsid w:val="00407D35"/>
    <w:rsid w:val="004105FC"/>
    <w:rsid w:val="00410A87"/>
    <w:rsid w:val="00411BD8"/>
    <w:rsid w:val="0041462E"/>
    <w:rsid w:val="00414F81"/>
    <w:rsid w:val="00416980"/>
    <w:rsid w:val="00416CD1"/>
    <w:rsid w:val="00417584"/>
    <w:rsid w:val="00420B0F"/>
    <w:rsid w:val="00423B43"/>
    <w:rsid w:val="0042446B"/>
    <w:rsid w:val="00424F52"/>
    <w:rsid w:val="00425230"/>
    <w:rsid w:val="004257CD"/>
    <w:rsid w:val="004258CD"/>
    <w:rsid w:val="00426068"/>
    <w:rsid w:val="00426249"/>
    <w:rsid w:val="004264B7"/>
    <w:rsid w:val="00426879"/>
    <w:rsid w:val="00426FEB"/>
    <w:rsid w:val="0042734D"/>
    <w:rsid w:val="004300A0"/>
    <w:rsid w:val="00430DB9"/>
    <w:rsid w:val="00433249"/>
    <w:rsid w:val="0043396D"/>
    <w:rsid w:val="00433BB1"/>
    <w:rsid w:val="00434AC7"/>
    <w:rsid w:val="00436693"/>
    <w:rsid w:val="00436C3D"/>
    <w:rsid w:val="00437262"/>
    <w:rsid w:val="0043778E"/>
    <w:rsid w:val="004414D6"/>
    <w:rsid w:val="00441C2F"/>
    <w:rsid w:val="004427A8"/>
    <w:rsid w:val="00442B05"/>
    <w:rsid w:val="00443D19"/>
    <w:rsid w:val="00444815"/>
    <w:rsid w:val="00444FC2"/>
    <w:rsid w:val="00445C88"/>
    <w:rsid w:val="00445FB2"/>
    <w:rsid w:val="00446A67"/>
    <w:rsid w:val="0045039B"/>
    <w:rsid w:val="004505FE"/>
    <w:rsid w:val="00450FF7"/>
    <w:rsid w:val="00451910"/>
    <w:rsid w:val="004530EC"/>
    <w:rsid w:val="00453CB9"/>
    <w:rsid w:val="00454BB6"/>
    <w:rsid w:val="00455A7D"/>
    <w:rsid w:val="004566D9"/>
    <w:rsid w:val="0045755A"/>
    <w:rsid w:val="00457831"/>
    <w:rsid w:val="0046005C"/>
    <w:rsid w:val="00460343"/>
    <w:rsid w:val="00460524"/>
    <w:rsid w:val="00460576"/>
    <w:rsid w:val="004608DB"/>
    <w:rsid w:val="00460BD6"/>
    <w:rsid w:val="00460C7C"/>
    <w:rsid w:val="00460DC9"/>
    <w:rsid w:val="004612A3"/>
    <w:rsid w:val="004614FE"/>
    <w:rsid w:val="004622ED"/>
    <w:rsid w:val="00462D13"/>
    <w:rsid w:val="00462FC3"/>
    <w:rsid w:val="0046387D"/>
    <w:rsid w:val="00463C87"/>
    <w:rsid w:val="004641A9"/>
    <w:rsid w:val="004655B5"/>
    <w:rsid w:val="00465C0B"/>
    <w:rsid w:val="00466027"/>
    <w:rsid w:val="00466F33"/>
    <w:rsid w:val="0047036B"/>
    <w:rsid w:val="004703AD"/>
    <w:rsid w:val="00470876"/>
    <w:rsid w:val="004709A7"/>
    <w:rsid w:val="004717BC"/>
    <w:rsid w:val="00471FDF"/>
    <w:rsid w:val="004740C4"/>
    <w:rsid w:val="00474DD3"/>
    <w:rsid w:val="00475415"/>
    <w:rsid w:val="00476531"/>
    <w:rsid w:val="00477554"/>
    <w:rsid w:val="004779AA"/>
    <w:rsid w:val="00481EEE"/>
    <w:rsid w:val="004836F4"/>
    <w:rsid w:val="00483754"/>
    <w:rsid w:val="00483FFA"/>
    <w:rsid w:val="00484151"/>
    <w:rsid w:val="00484CB7"/>
    <w:rsid w:val="004856BE"/>
    <w:rsid w:val="00485766"/>
    <w:rsid w:val="00487F4B"/>
    <w:rsid w:val="00490434"/>
    <w:rsid w:val="004908E2"/>
    <w:rsid w:val="00491633"/>
    <w:rsid w:val="00491CDB"/>
    <w:rsid w:val="00492ABF"/>
    <w:rsid w:val="004932EE"/>
    <w:rsid w:val="00495BCD"/>
    <w:rsid w:val="00496C06"/>
    <w:rsid w:val="00497519"/>
    <w:rsid w:val="00497653"/>
    <w:rsid w:val="00497755"/>
    <w:rsid w:val="004A081F"/>
    <w:rsid w:val="004A1189"/>
    <w:rsid w:val="004A1C6F"/>
    <w:rsid w:val="004A1DB2"/>
    <w:rsid w:val="004A2080"/>
    <w:rsid w:val="004A210E"/>
    <w:rsid w:val="004A3F07"/>
    <w:rsid w:val="004A404A"/>
    <w:rsid w:val="004A45B0"/>
    <w:rsid w:val="004A51B5"/>
    <w:rsid w:val="004A548A"/>
    <w:rsid w:val="004A5B1D"/>
    <w:rsid w:val="004A7626"/>
    <w:rsid w:val="004A7AEF"/>
    <w:rsid w:val="004B0AF0"/>
    <w:rsid w:val="004B2510"/>
    <w:rsid w:val="004B38C2"/>
    <w:rsid w:val="004B3AB9"/>
    <w:rsid w:val="004B49C1"/>
    <w:rsid w:val="004B4DAD"/>
    <w:rsid w:val="004B4E81"/>
    <w:rsid w:val="004B5307"/>
    <w:rsid w:val="004B55A1"/>
    <w:rsid w:val="004B57F8"/>
    <w:rsid w:val="004B5915"/>
    <w:rsid w:val="004B61D9"/>
    <w:rsid w:val="004B71DF"/>
    <w:rsid w:val="004B75E1"/>
    <w:rsid w:val="004C0860"/>
    <w:rsid w:val="004C19D6"/>
    <w:rsid w:val="004C1E9A"/>
    <w:rsid w:val="004C2194"/>
    <w:rsid w:val="004C2719"/>
    <w:rsid w:val="004C3CCD"/>
    <w:rsid w:val="004C56C9"/>
    <w:rsid w:val="004C5A22"/>
    <w:rsid w:val="004C5B4B"/>
    <w:rsid w:val="004C5B9B"/>
    <w:rsid w:val="004C6201"/>
    <w:rsid w:val="004C6392"/>
    <w:rsid w:val="004C65BE"/>
    <w:rsid w:val="004C76AB"/>
    <w:rsid w:val="004D0EF5"/>
    <w:rsid w:val="004D1CE1"/>
    <w:rsid w:val="004D1E6B"/>
    <w:rsid w:val="004D33F7"/>
    <w:rsid w:val="004D45DE"/>
    <w:rsid w:val="004D5B33"/>
    <w:rsid w:val="004D6766"/>
    <w:rsid w:val="004D6DB0"/>
    <w:rsid w:val="004D6E1C"/>
    <w:rsid w:val="004D7569"/>
    <w:rsid w:val="004D7DA4"/>
    <w:rsid w:val="004D7F2B"/>
    <w:rsid w:val="004E1B6F"/>
    <w:rsid w:val="004E2847"/>
    <w:rsid w:val="004E33EA"/>
    <w:rsid w:val="004E459D"/>
    <w:rsid w:val="004E4E28"/>
    <w:rsid w:val="004E4E29"/>
    <w:rsid w:val="004E5F12"/>
    <w:rsid w:val="004E6675"/>
    <w:rsid w:val="004E6690"/>
    <w:rsid w:val="004E6AB6"/>
    <w:rsid w:val="004E6F33"/>
    <w:rsid w:val="004E7BC6"/>
    <w:rsid w:val="004F0960"/>
    <w:rsid w:val="004F0A8E"/>
    <w:rsid w:val="004F0F2F"/>
    <w:rsid w:val="004F2909"/>
    <w:rsid w:val="004F31FD"/>
    <w:rsid w:val="004F3609"/>
    <w:rsid w:val="004F3A80"/>
    <w:rsid w:val="004F46D9"/>
    <w:rsid w:val="004F6657"/>
    <w:rsid w:val="004F7B8C"/>
    <w:rsid w:val="00500661"/>
    <w:rsid w:val="005006D5"/>
    <w:rsid w:val="00500C10"/>
    <w:rsid w:val="0050137E"/>
    <w:rsid w:val="00501CC3"/>
    <w:rsid w:val="0050267A"/>
    <w:rsid w:val="00502726"/>
    <w:rsid w:val="00503552"/>
    <w:rsid w:val="00503689"/>
    <w:rsid w:val="00503ADD"/>
    <w:rsid w:val="00503D1D"/>
    <w:rsid w:val="00504AFA"/>
    <w:rsid w:val="00504B6C"/>
    <w:rsid w:val="00505B71"/>
    <w:rsid w:val="00506BCA"/>
    <w:rsid w:val="005070E8"/>
    <w:rsid w:val="005105FF"/>
    <w:rsid w:val="00510B2A"/>
    <w:rsid w:val="005110C6"/>
    <w:rsid w:val="00513862"/>
    <w:rsid w:val="00513A25"/>
    <w:rsid w:val="00513AD4"/>
    <w:rsid w:val="00513F3B"/>
    <w:rsid w:val="00513F88"/>
    <w:rsid w:val="00514B09"/>
    <w:rsid w:val="00514CAE"/>
    <w:rsid w:val="005153BD"/>
    <w:rsid w:val="005159AC"/>
    <w:rsid w:val="00515CAA"/>
    <w:rsid w:val="005162A2"/>
    <w:rsid w:val="00516DA1"/>
    <w:rsid w:val="00517B1A"/>
    <w:rsid w:val="0052056E"/>
    <w:rsid w:val="005209DE"/>
    <w:rsid w:val="00521242"/>
    <w:rsid w:val="00521611"/>
    <w:rsid w:val="00522284"/>
    <w:rsid w:val="00522E21"/>
    <w:rsid w:val="00523D50"/>
    <w:rsid w:val="005245E6"/>
    <w:rsid w:val="00525D5A"/>
    <w:rsid w:val="00526764"/>
    <w:rsid w:val="00526DDF"/>
    <w:rsid w:val="005270DC"/>
    <w:rsid w:val="00527E76"/>
    <w:rsid w:val="0053030C"/>
    <w:rsid w:val="00530434"/>
    <w:rsid w:val="00531C44"/>
    <w:rsid w:val="00531EB7"/>
    <w:rsid w:val="0053242E"/>
    <w:rsid w:val="005325F0"/>
    <w:rsid w:val="00532B5D"/>
    <w:rsid w:val="005333FF"/>
    <w:rsid w:val="00533FCD"/>
    <w:rsid w:val="00534652"/>
    <w:rsid w:val="00534AB1"/>
    <w:rsid w:val="00534B65"/>
    <w:rsid w:val="00534FEE"/>
    <w:rsid w:val="00535CD7"/>
    <w:rsid w:val="00535D6C"/>
    <w:rsid w:val="0053608E"/>
    <w:rsid w:val="005360FB"/>
    <w:rsid w:val="0053701B"/>
    <w:rsid w:val="00537394"/>
    <w:rsid w:val="0053750C"/>
    <w:rsid w:val="00540E27"/>
    <w:rsid w:val="00540FE9"/>
    <w:rsid w:val="00541014"/>
    <w:rsid w:val="005433A5"/>
    <w:rsid w:val="00544164"/>
    <w:rsid w:val="005447BD"/>
    <w:rsid w:val="005461F7"/>
    <w:rsid w:val="00546498"/>
    <w:rsid w:val="00547914"/>
    <w:rsid w:val="00547F18"/>
    <w:rsid w:val="00550284"/>
    <w:rsid w:val="00550DB0"/>
    <w:rsid w:val="00551084"/>
    <w:rsid w:val="00551323"/>
    <w:rsid w:val="0055360A"/>
    <w:rsid w:val="00553C4C"/>
    <w:rsid w:val="005540B9"/>
    <w:rsid w:val="00554DCB"/>
    <w:rsid w:val="00555042"/>
    <w:rsid w:val="00555936"/>
    <w:rsid w:val="00556A2D"/>
    <w:rsid w:val="00556BFE"/>
    <w:rsid w:val="00560CBA"/>
    <w:rsid w:val="00561331"/>
    <w:rsid w:val="00561425"/>
    <w:rsid w:val="005616C4"/>
    <w:rsid w:val="0056239F"/>
    <w:rsid w:val="00563039"/>
    <w:rsid w:val="0056454E"/>
    <w:rsid w:val="005647B5"/>
    <w:rsid w:val="00566466"/>
    <w:rsid w:val="00567213"/>
    <w:rsid w:val="005675ED"/>
    <w:rsid w:val="00570069"/>
    <w:rsid w:val="005701DE"/>
    <w:rsid w:val="00570880"/>
    <w:rsid w:val="00571391"/>
    <w:rsid w:val="00572E44"/>
    <w:rsid w:val="00572F64"/>
    <w:rsid w:val="00574201"/>
    <w:rsid w:val="00574931"/>
    <w:rsid w:val="005755A5"/>
    <w:rsid w:val="00575E00"/>
    <w:rsid w:val="005775CD"/>
    <w:rsid w:val="0057780F"/>
    <w:rsid w:val="00577F56"/>
    <w:rsid w:val="00580400"/>
    <w:rsid w:val="00580BB6"/>
    <w:rsid w:val="00580D60"/>
    <w:rsid w:val="00580E64"/>
    <w:rsid w:val="00580FA7"/>
    <w:rsid w:val="005819C3"/>
    <w:rsid w:val="005850CB"/>
    <w:rsid w:val="00585EBF"/>
    <w:rsid w:val="005865BF"/>
    <w:rsid w:val="005903BA"/>
    <w:rsid w:val="00591A6D"/>
    <w:rsid w:val="00591F59"/>
    <w:rsid w:val="00591FB4"/>
    <w:rsid w:val="00592118"/>
    <w:rsid w:val="005927A4"/>
    <w:rsid w:val="00592FE9"/>
    <w:rsid w:val="00593302"/>
    <w:rsid w:val="00594ACF"/>
    <w:rsid w:val="00595091"/>
    <w:rsid w:val="00595B1E"/>
    <w:rsid w:val="00595BD6"/>
    <w:rsid w:val="00595DCE"/>
    <w:rsid w:val="00595FF8"/>
    <w:rsid w:val="005967C1"/>
    <w:rsid w:val="00596BD5"/>
    <w:rsid w:val="005970EC"/>
    <w:rsid w:val="00597648"/>
    <w:rsid w:val="00597C02"/>
    <w:rsid w:val="00597CB4"/>
    <w:rsid w:val="005A2A83"/>
    <w:rsid w:val="005A31F8"/>
    <w:rsid w:val="005A342F"/>
    <w:rsid w:val="005A3B65"/>
    <w:rsid w:val="005A3DF7"/>
    <w:rsid w:val="005A460E"/>
    <w:rsid w:val="005A519E"/>
    <w:rsid w:val="005A5727"/>
    <w:rsid w:val="005A6E54"/>
    <w:rsid w:val="005B07D6"/>
    <w:rsid w:val="005B0991"/>
    <w:rsid w:val="005B1E23"/>
    <w:rsid w:val="005B3D87"/>
    <w:rsid w:val="005B464B"/>
    <w:rsid w:val="005B55D7"/>
    <w:rsid w:val="005B6186"/>
    <w:rsid w:val="005B65F0"/>
    <w:rsid w:val="005B7204"/>
    <w:rsid w:val="005B72CF"/>
    <w:rsid w:val="005C0196"/>
    <w:rsid w:val="005C15EB"/>
    <w:rsid w:val="005C2747"/>
    <w:rsid w:val="005C2AC2"/>
    <w:rsid w:val="005C4336"/>
    <w:rsid w:val="005C5BEB"/>
    <w:rsid w:val="005C615C"/>
    <w:rsid w:val="005C67E9"/>
    <w:rsid w:val="005C6E67"/>
    <w:rsid w:val="005C6F3C"/>
    <w:rsid w:val="005C7630"/>
    <w:rsid w:val="005C771A"/>
    <w:rsid w:val="005C7E53"/>
    <w:rsid w:val="005D06CD"/>
    <w:rsid w:val="005D2554"/>
    <w:rsid w:val="005D27F5"/>
    <w:rsid w:val="005D29EC"/>
    <w:rsid w:val="005D300D"/>
    <w:rsid w:val="005D3046"/>
    <w:rsid w:val="005D35A7"/>
    <w:rsid w:val="005D4135"/>
    <w:rsid w:val="005D4843"/>
    <w:rsid w:val="005D5B8D"/>
    <w:rsid w:val="005D6995"/>
    <w:rsid w:val="005D6DD1"/>
    <w:rsid w:val="005E0A9D"/>
    <w:rsid w:val="005E0E2D"/>
    <w:rsid w:val="005E11B3"/>
    <w:rsid w:val="005E1838"/>
    <w:rsid w:val="005E1BD8"/>
    <w:rsid w:val="005E1DBD"/>
    <w:rsid w:val="005E289A"/>
    <w:rsid w:val="005E3608"/>
    <w:rsid w:val="005E43A5"/>
    <w:rsid w:val="005E4C22"/>
    <w:rsid w:val="005E528F"/>
    <w:rsid w:val="005E559D"/>
    <w:rsid w:val="005E57ED"/>
    <w:rsid w:val="005E595F"/>
    <w:rsid w:val="005E6170"/>
    <w:rsid w:val="005E62B7"/>
    <w:rsid w:val="005E6A22"/>
    <w:rsid w:val="005E7D1F"/>
    <w:rsid w:val="005F0F46"/>
    <w:rsid w:val="005F0FCA"/>
    <w:rsid w:val="005F1C52"/>
    <w:rsid w:val="005F1EAD"/>
    <w:rsid w:val="005F1FE4"/>
    <w:rsid w:val="005F287A"/>
    <w:rsid w:val="005F2BC4"/>
    <w:rsid w:val="005F4380"/>
    <w:rsid w:val="005F554F"/>
    <w:rsid w:val="005F565D"/>
    <w:rsid w:val="005F66FB"/>
    <w:rsid w:val="005F6AB5"/>
    <w:rsid w:val="005F708D"/>
    <w:rsid w:val="006004F7"/>
    <w:rsid w:val="00600A63"/>
    <w:rsid w:val="00601421"/>
    <w:rsid w:val="00601889"/>
    <w:rsid w:val="00601B24"/>
    <w:rsid w:val="00602582"/>
    <w:rsid w:val="00602BB7"/>
    <w:rsid w:val="00602D32"/>
    <w:rsid w:val="0060334C"/>
    <w:rsid w:val="00603EC5"/>
    <w:rsid w:val="00603FCA"/>
    <w:rsid w:val="00604232"/>
    <w:rsid w:val="00604CE9"/>
    <w:rsid w:val="00605225"/>
    <w:rsid w:val="0060608D"/>
    <w:rsid w:val="006101C7"/>
    <w:rsid w:val="00610E04"/>
    <w:rsid w:val="0061288D"/>
    <w:rsid w:val="00612CEE"/>
    <w:rsid w:val="006130FE"/>
    <w:rsid w:val="00613610"/>
    <w:rsid w:val="006136FD"/>
    <w:rsid w:val="006140B0"/>
    <w:rsid w:val="00615983"/>
    <w:rsid w:val="0061795F"/>
    <w:rsid w:val="00620CAF"/>
    <w:rsid w:val="00622E7A"/>
    <w:rsid w:val="00622FE4"/>
    <w:rsid w:val="006236D3"/>
    <w:rsid w:val="00625121"/>
    <w:rsid w:val="006257E1"/>
    <w:rsid w:val="006259A4"/>
    <w:rsid w:val="00625B2C"/>
    <w:rsid w:val="00625DC3"/>
    <w:rsid w:val="00626A3B"/>
    <w:rsid w:val="00626BED"/>
    <w:rsid w:val="0062768C"/>
    <w:rsid w:val="00627C9E"/>
    <w:rsid w:val="00627DE1"/>
    <w:rsid w:val="00627E61"/>
    <w:rsid w:val="00630260"/>
    <w:rsid w:val="00631A91"/>
    <w:rsid w:val="00633A85"/>
    <w:rsid w:val="00634A07"/>
    <w:rsid w:val="0063654F"/>
    <w:rsid w:val="00636A39"/>
    <w:rsid w:val="00636B8A"/>
    <w:rsid w:val="00637FE2"/>
    <w:rsid w:val="006401B3"/>
    <w:rsid w:val="00640BEC"/>
    <w:rsid w:val="00642CD7"/>
    <w:rsid w:val="00643307"/>
    <w:rsid w:val="00643472"/>
    <w:rsid w:val="00644201"/>
    <w:rsid w:val="0064535C"/>
    <w:rsid w:val="006453A6"/>
    <w:rsid w:val="00645512"/>
    <w:rsid w:val="006459E2"/>
    <w:rsid w:val="00646DBA"/>
    <w:rsid w:val="00647537"/>
    <w:rsid w:val="00647909"/>
    <w:rsid w:val="00650911"/>
    <w:rsid w:val="00650BA3"/>
    <w:rsid w:val="00650FB6"/>
    <w:rsid w:val="006517D3"/>
    <w:rsid w:val="00651ABD"/>
    <w:rsid w:val="006543AB"/>
    <w:rsid w:val="006543B6"/>
    <w:rsid w:val="00654BAB"/>
    <w:rsid w:val="00654CE0"/>
    <w:rsid w:val="00654D10"/>
    <w:rsid w:val="0065784F"/>
    <w:rsid w:val="00661F98"/>
    <w:rsid w:val="00662D1B"/>
    <w:rsid w:val="00662F8D"/>
    <w:rsid w:val="00665DE4"/>
    <w:rsid w:val="0066656F"/>
    <w:rsid w:val="0066675F"/>
    <w:rsid w:val="00667BB8"/>
    <w:rsid w:val="00667F12"/>
    <w:rsid w:val="0067019E"/>
    <w:rsid w:val="00670A6B"/>
    <w:rsid w:val="0067131E"/>
    <w:rsid w:val="00671713"/>
    <w:rsid w:val="0067319F"/>
    <w:rsid w:val="006734E8"/>
    <w:rsid w:val="00673B45"/>
    <w:rsid w:val="006744D1"/>
    <w:rsid w:val="006748FC"/>
    <w:rsid w:val="006754AA"/>
    <w:rsid w:val="006765EE"/>
    <w:rsid w:val="00676852"/>
    <w:rsid w:val="006778EA"/>
    <w:rsid w:val="006808D0"/>
    <w:rsid w:val="0068095B"/>
    <w:rsid w:val="0068110C"/>
    <w:rsid w:val="006819BC"/>
    <w:rsid w:val="006821E1"/>
    <w:rsid w:val="00682EE0"/>
    <w:rsid w:val="00683CBF"/>
    <w:rsid w:val="0068419E"/>
    <w:rsid w:val="00684B6B"/>
    <w:rsid w:val="006858E4"/>
    <w:rsid w:val="00686120"/>
    <w:rsid w:val="00686730"/>
    <w:rsid w:val="00686762"/>
    <w:rsid w:val="006873A3"/>
    <w:rsid w:val="00687664"/>
    <w:rsid w:val="00687A88"/>
    <w:rsid w:val="006900BC"/>
    <w:rsid w:val="00690638"/>
    <w:rsid w:val="006919EE"/>
    <w:rsid w:val="00691A86"/>
    <w:rsid w:val="00691B95"/>
    <w:rsid w:val="00691DE7"/>
    <w:rsid w:val="006934B7"/>
    <w:rsid w:val="0069366B"/>
    <w:rsid w:val="0069388F"/>
    <w:rsid w:val="0069541D"/>
    <w:rsid w:val="006956E7"/>
    <w:rsid w:val="00696B1E"/>
    <w:rsid w:val="00697BD9"/>
    <w:rsid w:val="006A0855"/>
    <w:rsid w:val="006A1E9C"/>
    <w:rsid w:val="006A31D6"/>
    <w:rsid w:val="006A34BD"/>
    <w:rsid w:val="006A608B"/>
    <w:rsid w:val="006A66E8"/>
    <w:rsid w:val="006A7134"/>
    <w:rsid w:val="006A783D"/>
    <w:rsid w:val="006A7A97"/>
    <w:rsid w:val="006B0067"/>
    <w:rsid w:val="006B0B7E"/>
    <w:rsid w:val="006B0FC0"/>
    <w:rsid w:val="006B106A"/>
    <w:rsid w:val="006B1467"/>
    <w:rsid w:val="006B209E"/>
    <w:rsid w:val="006B2370"/>
    <w:rsid w:val="006B393C"/>
    <w:rsid w:val="006B3BB5"/>
    <w:rsid w:val="006B43AE"/>
    <w:rsid w:val="006B4D9A"/>
    <w:rsid w:val="006B4DE7"/>
    <w:rsid w:val="006B5C56"/>
    <w:rsid w:val="006B655E"/>
    <w:rsid w:val="006B796D"/>
    <w:rsid w:val="006C138A"/>
    <w:rsid w:val="006C3D54"/>
    <w:rsid w:val="006C459D"/>
    <w:rsid w:val="006C490D"/>
    <w:rsid w:val="006C4CAC"/>
    <w:rsid w:val="006C6229"/>
    <w:rsid w:val="006C6B5A"/>
    <w:rsid w:val="006C793D"/>
    <w:rsid w:val="006C7E7E"/>
    <w:rsid w:val="006D18D0"/>
    <w:rsid w:val="006D199C"/>
    <w:rsid w:val="006D2CDE"/>
    <w:rsid w:val="006D2F87"/>
    <w:rsid w:val="006D36FC"/>
    <w:rsid w:val="006D5249"/>
    <w:rsid w:val="006D53B0"/>
    <w:rsid w:val="006D58C3"/>
    <w:rsid w:val="006D5923"/>
    <w:rsid w:val="006D6852"/>
    <w:rsid w:val="006D735B"/>
    <w:rsid w:val="006E059E"/>
    <w:rsid w:val="006E08FA"/>
    <w:rsid w:val="006E13DF"/>
    <w:rsid w:val="006E250C"/>
    <w:rsid w:val="006E2CF2"/>
    <w:rsid w:val="006E35CB"/>
    <w:rsid w:val="006E4920"/>
    <w:rsid w:val="006E4B20"/>
    <w:rsid w:val="006E6527"/>
    <w:rsid w:val="006E7CA6"/>
    <w:rsid w:val="006F052E"/>
    <w:rsid w:val="006F06E6"/>
    <w:rsid w:val="006F1460"/>
    <w:rsid w:val="006F25D2"/>
    <w:rsid w:val="006F4A68"/>
    <w:rsid w:val="006F5675"/>
    <w:rsid w:val="006F6058"/>
    <w:rsid w:val="006F632E"/>
    <w:rsid w:val="006F785C"/>
    <w:rsid w:val="006F7DA5"/>
    <w:rsid w:val="00700552"/>
    <w:rsid w:val="007005C8"/>
    <w:rsid w:val="00700E2F"/>
    <w:rsid w:val="00701BF0"/>
    <w:rsid w:val="00701E7B"/>
    <w:rsid w:val="00702107"/>
    <w:rsid w:val="00702386"/>
    <w:rsid w:val="0070270C"/>
    <w:rsid w:val="00702939"/>
    <w:rsid w:val="00703245"/>
    <w:rsid w:val="00703423"/>
    <w:rsid w:val="00703F02"/>
    <w:rsid w:val="00704060"/>
    <w:rsid w:val="007044A0"/>
    <w:rsid w:val="0070493F"/>
    <w:rsid w:val="00704C48"/>
    <w:rsid w:val="0070508E"/>
    <w:rsid w:val="0070582E"/>
    <w:rsid w:val="007075F7"/>
    <w:rsid w:val="00707E9D"/>
    <w:rsid w:val="00710971"/>
    <w:rsid w:val="007142F9"/>
    <w:rsid w:val="00714760"/>
    <w:rsid w:val="00715C0A"/>
    <w:rsid w:val="007161ED"/>
    <w:rsid w:val="00717698"/>
    <w:rsid w:val="007178E1"/>
    <w:rsid w:val="007178F7"/>
    <w:rsid w:val="00720DA6"/>
    <w:rsid w:val="00721012"/>
    <w:rsid w:val="0072119F"/>
    <w:rsid w:val="0072382F"/>
    <w:rsid w:val="0072389F"/>
    <w:rsid w:val="00723CBA"/>
    <w:rsid w:val="00724C10"/>
    <w:rsid w:val="00725252"/>
    <w:rsid w:val="00725423"/>
    <w:rsid w:val="00726370"/>
    <w:rsid w:val="007274EC"/>
    <w:rsid w:val="00727ECC"/>
    <w:rsid w:val="007309A7"/>
    <w:rsid w:val="00730E60"/>
    <w:rsid w:val="0073174C"/>
    <w:rsid w:val="007321A5"/>
    <w:rsid w:val="00732573"/>
    <w:rsid w:val="0073273A"/>
    <w:rsid w:val="00733277"/>
    <w:rsid w:val="0073553E"/>
    <w:rsid w:val="007359C2"/>
    <w:rsid w:val="007359E3"/>
    <w:rsid w:val="0073674C"/>
    <w:rsid w:val="00736CA9"/>
    <w:rsid w:val="00736E76"/>
    <w:rsid w:val="007371D2"/>
    <w:rsid w:val="007373EA"/>
    <w:rsid w:val="007377B9"/>
    <w:rsid w:val="00737C66"/>
    <w:rsid w:val="00741722"/>
    <w:rsid w:val="00741EE5"/>
    <w:rsid w:val="00742101"/>
    <w:rsid w:val="00742227"/>
    <w:rsid w:val="00742694"/>
    <w:rsid w:val="00743903"/>
    <w:rsid w:val="007444F7"/>
    <w:rsid w:val="00744E39"/>
    <w:rsid w:val="00745066"/>
    <w:rsid w:val="00745F0D"/>
    <w:rsid w:val="007460BB"/>
    <w:rsid w:val="0074653C"/>
    <w:rsid w:val="007466CE"/>
    <w:rsid w:val="0074683F"/>
    <w:rsid w:val="00746A78"/>
    <w:rsid w:val="007471A4"/>
    <w:rsid w:val="00747E91"/>
    <w:rsid w:val="00750A54"/>
    <w:rsid w:val="00751EED"/>
    <w:rsid w:val="007529F2"/>
    <w:rsid w:val="00753DA6"/>
    <w:rsid w:val="00754A83"/>
    <w:rsid w:val="0075589E"/>
    <w:rsid w:val="0075624E"/>
    <w:rsid w:val="007568BF"/>
    <w:rsid w:val="007576BD"/>
    <w:rsid w:val="007578A0"/>
    <w:rsid w:val="00757A1F"/>
    <w:rsid w:val="00757F40"/>
    <w:rsid w:val="00760231"/>
    <w:rsid w:val="007607AE"/>
    <w:rsid w:val="00761095"/>
    <w:rsid w:val="00761233"/>
    <w:rsid w:val="007623CA"/>
    <w:rsid w:val="00762935"/>
    <w:rsid w:val="0076296D"/>
    <w:rsid w:val="0076358B"/>
    <w:rsid w:val="00763598"/>
    <w:rsid w:val="007636AF"/>
    <w:rsid w:val="007655D0"/>
    <w:rsid w:val="00766529"/>
    <w:rsid w:val="00766742"/>
    <w:rsid w:val="00766DE9"/>
    <w:rsid w:val="00767C2A"/>
    <w:rsid w:val="00767F83"/>
    <w:rsid w:val="007703D5"/>
    <w:rsid w:val="00770635"/>
    <w:rsid w:val="00770A30"/>
    <w:rsid w:val="00770DA9"/>
    <w:rsid w:val="0077211F"/>
    <w:rsid w:val="00773C36"/>
    <w:rsid w:val="007751B5"/>
    <w:rsid w:val="00775E7D"/>
    <w:rsid w:val="0077611F"/>
    <w:rsid w:val="00776161"/>
    <w:rsid w:val="007762BC"/>
    <w:rsid w:val="00776C9B"/>
    <w:rsid w:val="00776D3C"/>
    <w:rsid w:val="007771A9"/>
    <w:rsid w:val="007773A8"/>
    <w:rsid w:val="007778A1"/>
    <w:rsid w:val="00777BA7"/>
    <w:rsid w:val="00777E20"/>
    <w:rsid w:val="007800A9"/>
    <w:rsid w:val="00780D82"/>
    <w:rsid w:val="00780EE6"/>
    <w:rsid w:val="007816A0"/>
    <w:rsid w:val="0078279E"/>
    <w:rsid w:val="0078325A"/>
    <w:rsid w:val="007841B2"/>
    <w:rsid w:val="007845D9"/>
    <w:rsid w:val="007849F6"/>
    <w:rsid w:val="007853CA"/>
    <w:rsid w:val="0078597C"/>
    <w:rsid w:val="00786B84"/>
    <w:rsid w:val="00786BED"/>
    <w:rsid w:val="00786E75"/>
    <w:rsid w:val="007874DC"/>
    <w:rsid w:val="007903B9"/>
    <w:rsid w:val="00791363"/>
    <w:rsid w:val="0079162F"/>
    <w:rsid w:val="00793207"/>
    <w:rsid w:val="00793446"/>
    <w:rsid w:val="00793526"/>
    <w:rsid w:val="00794AA9"/>
    <w:rsid w:val="00794EC1"/>
    <w:rsid w:val="00795757"/>
    <w:rsid w:val="00795B35"/>
    <w:rsid w:val="0079647D"/>
    <w:rsid w:val="00796512"/>
    <w:rsid w:val="0079655A"/>
    <w:rsid w:val="0079674E"/>
    <w:rsid w:val="00796A74"/>
    <w:rsid w:val="00796ABE"/>
    <w:rsid w:val="00796E45"/>
    <w:rsid w:val="007978BE"/>
    <w:rsid w:val="007A04EA"/>
    <w:rsid w:val="007A0699"/>
    <w:rsid w:val="007A0DAF"/>
    <w:rsid w:val="007A1707"/>
    <w:rsid w:val="007A2AC9"/>
    <w:rsid w:val="007A3CD6"/>
    <w:rsid w:val="007A4484"/>
    <w:rsid w:val="007A4BFC"/>
    <w:rsid w:val="007A59F6"/>
    <w:rsid w:val="007A5AE3"/>
    <w:rsid w:val="007A61EC"/>
    <w:rsid w:val="007A6670"/>
    <w:rsid w:val="007A7411"/>
    <w:rsid w:val="007A764E"/>
    <w:rsid w:val="007A7677"/>
    <w:rsid w:val="007A77E3"/>
    <w:rsid w:val="007A7987"/>
    <w:rsid w:val="007B15BD"/>
    <w:rsid w:val="007B15BF"/>
    <w:rsid w:val="007B24C2"/>
    <w:rsid w:val="007B32A7"/>
    <w:rsid w:val="007B35F7"/>
    <w:rsid w:val="007B5441"/>
    <w:rsid w:val="007B662C"/>
    <w:rsid w:val="007B66A3"/>
    <w:rsid w:val="007B6B84"/>
    <w:rsid w:val="007C05CE"/>
    <w:rsid w:val="007C1278"/>
    <w:rsid w:val="007C2B61"/>
    <w:rsid w:val="007C3953"/>
    <w:rsid w:val="007C397A"/>
    <w:rsid w:val="007C3AD3"/>
    <w:rsid w:val="007C6613"/>
    <w:rsid w:val="007C72EA"/>
    <w:rsid w:val="007D102E"/>
    <w:rsid w:val="007D1401"/>
    <w:rsid w:val="007D162E"/>
    <w:rsid w:val="007D1AE5"/>
    <w:rsid w:val="007D28E2"/>
    <w:rsid w:val="007D2D37"/>
    <w:rsid w:val="007D2FBF"/>
    <w:rsid w:val="007D3682"/>
    <w:rsid w:val="007D39C3"/>
    <w:rsid w:val="007D3BC2"/>
    <w:rsid w:val="007D5ADC"/>
    <w:rsid w:val="007D5B99"/>
    <w:rsid w:val="007D5BA4"/>
    <w:rsid w:val="007D5FDB"/>
    <w:rsid w:val="007D6DC4"/>
    <w:rsid w:val="007D7025"/>
    <w:rsid w:val="007D7A74"/>
    <w:rsid w:val="007E135D"/>
    <w:rsid w:val="007E2935"/>
    <w:rsid w:val="007E2C20"/>
    <w:rsid w:val="007E36AA"/>
    <w:rsid w:val="007E3A02"/>
    <w:rsid w:val="007E48C4"/>
    <w:rsid w:val="007E4E2F"/>
    <w:rsid w:val="007E4FE3"/>
    <w:rsid w:val="007E6128"/>
    <w:rsid w:val="007E6209"/>
    <w:rsid w:val="007E6F04"/>
    <w:rsid w:val="007E725B"/>
    <w:rsid w:val="007E7B5F"/>
    <w:rsid w:val="007E7C14"/>
    <w:rsid w:val="007F1D90"/>
    <w:rsid w:val="007F2D1F"/>
    <w:rsid w:val="007F2E12"/>
    <w:rsid w:val="007F3C6B"/>
    <w:rsid w:val="007F3F18"/>
    <w:rsid w:val="007F441C"/>
    <w:rsid w:val="007F478C"/>
    <w:rsid w:val="007F4973"/>
    <w:rsid w:val="007F57BB"/>
    <w:rsid w:val="007F5975"/>
    <w:rsid w:val="007F5A33"/>
    <w:rsid w:val="007F7C67"/>
    <w:rsid w:val="00801087"/>
    <w:rsid w:val="00801894"/>
    <w:rsid w:val="008018DA"/>
    <w:rsid w:val="008025C8"/>
    <w:rsid w:val="00802E12"/>
    <w:rsid w:val="00803C6A"/>
    <w:rsid w:val="00803E1D"/>
    <w:rsid w:val="00805915"/>
    <w:rsid w:val="00805A5D"/>
    <w:rsid w:val="00805A87"/>
    <w:rsid w:val="00805A90"/>
    <w:rsid w:val="00806821"/>
    <w:rsid w:val="00807BD1"/>
    <w:rsid w:val="00807FDE"/>
    <w:rsid w:val="008106ED"/>
    <w:rsid w:val="00810B7B"/>
    <w:rsid w:val="008110F3"/>
    <w:rsid w:val="00811C54"/>
    <w:rsid w:val="00812CDF"/>
    <w:rsid w:val="00813598"/>
    <w:rsid w:val="00813C50"/>
    <w:rsid w:val="00814344"/>
    <w:rsid w:val="00814C63"/>
    <w:rsid w:val="00814EF5"/>
    <w:rsid w:val="00815122"/>
    <w:rsid w:val="00815612"/>
    <w:rsid w:val="008157B9"/>
    <w:rsid w:val="00816581"/>
    <w:rsid w:val="00820622"/>
    <w:rsid w:val="00820D0A"/>
    <w:rsid w:val="008232F7"/>
    <w:rsid w:val="00824751"/>
    <w:rsid w:val="00825020"/>
    <w:rsid w:val="0082558A"/>
    <w:rsid w:val="0082591B"/>
    <w:rsid w:val="008260D3"/>
    <w:rsid w:val="008265F9"/>
    <w:rsid w:val="008272D1"/>
    <w:rsid w:val="00827D9D"/>
    <w:rsid w:val="00830059"/>
    <w:rsid w:val="008302F9"/>
    <w:rsid w:val="0083082F"/>
    <w:rsid w:val="00831C68"/>
    <w:rsid w:val="00832C24"/>
    <w:rsid w:val="00832C29"/>
    <w:rsid w:val="00833ABF"/>
    <w:rsid w:val="00833FF6"/>
    <w:rsid w:val="0083459D"/>
    <w:rsid w:val="00834B0B"/>
    <w:rsid w:val="00835023"/>
    <w:rsid w:val="00836B48"/>
    <w:rsid w:val="008370A5"/>
    <w:rsid w:val="008370A8"/>
    <w:rsid w:val="008371C8"/>
    <w:rsid w:val="008372F5"/>
    <w:rsid w:val="008372FD"/>
    <w:rsid w:val="00840B96"/>
    <w:rsid w:val="00842DA7"/>
    <w:rsid w:val="00844519"/>
    <w:rsid w:val="00845A65"/>
    <w:rsid w:val="00847690"/>
    <w:rsid w:val="0085016B"/>
    <w:rsid w:val="008502D4"/>
    <w:rsid w:val="0085030B"/>
    <w:rsid w:val="00850D0C"/>
    <w:rsid w:val="00851444"/>
    <w:rsid w:val="0085226B"/>
    <w:rsid w:val="00852B43"/>
    <w:rsid w:val="00853626"/>
    <w:rsid w:val="00854A5A"/>
    <w:rsid w:val="00854F89"/>
    <w:rsid w:val="00854FFB"/>
    <w:rsid w:val="00855D55"/>
    <w:rsid w:val="008565FA"/>
    <w:rsid w:val="00857AEA"/>
    <w:rsid w:val="0086081F"/>
    <w:rsid w:val="00860A29"/>
    <w:rsid w:val="00864BF5"/>
    <w:rsid w:val="00865316"/>
    <w:rsid w:val="0086560E"/>
    <w:rsid w:val="00865D98"/>
    <w:rsid w:val="00865E33"/>
    <w:rsid w:val="008661DE"/>
    <w:rsid w:val="00866316"/>
    <w:rsid w:val="0086637B"/>
    <w:rsid w:val="00866656"/>
    <w:rsid w:val="0086774D"/>
    <w:rsid w:val="00870127"/>
    <w:rsid w:val="00870DF5"/>
    <w:rsid w:val="00870E0C"/>
    <w:rsid w:val="008712FA"/>
    <w:rsid w:val="008727AB"/>
    <w:rsid w:val="00872862"/>
    <w:rsid w:val="00873031"/>
    <w:rsid w:val="008736A4"/>
    <w:rsid w:val="00873E9F"/>
    <w:rsid w:val="008743AA"/>
    <w:rsid w:val="008743BA"/>
    <w:rsid w:val="008749A6"/>
    <w:rsid w:val="00874B0C"/>
    <w:rsid w:val="00874C20"/>
    <w:rsid w:val="00874D69"/>
    <w:rsid w:val="008758BC"/>
    <w:rsid w:val="008775E0"/>
    <w:rsid w:val="008806D9"/>
    <w:rsid w:val="00880E2A"/>
    <w:rsid w:val="0088118B"/>
    <w:rsid w:val="0088183D"/>
    <w:rsid w:val="0088251E"/>
    <w:rsid w:val="00882557"/>
    <w:rsid w:val="00882D26"/>
    <w:rsid w:val="00883BED"/>
    <w:rsid w:val="00886505"/>
    <w:rsid w:val="008866ED"/>
    <w:rsid w:val="00886C7E"/>
    <w:rsid w:val="00887C40"/>
    <w:rsid w:val="008901E4"/>
    <w:rsid w:val="008908BB"/>
    <w:rsid w:val="00890B49"/>
    <w:rsid w:val="00891E9A"/>
    <w:rsid w:val="00893001"/>
    <w:rsid w:val="0089348E"/>
    <w:rsid w:val="00893C19"/>
    <w:rsid w:val="00894DCE"/>
    <w:rsid w:val="00896B58"/>
    <w:rsid w:val="008975DF"/>
    <w:rsid w:val="008A03C6"/>
    <w:rsid w:val="008A0537"/>
    <w:rsid w:val="008A2F78"/>
    <w:rsid w:val="008A355D"/>
    <w:rsid w:val="008A3990"/>
    <w:rsid w:val="008A3A09"/>
    <w:rsid w:val="008A3FC1"/>
    <w:rsid w:val="008A583C"/>
    <w:rsid w:val="008A767E"/>
    <w:rsid w:val="008A7C01"/>
    <w:rsid w:val="008B05D0"/>
    <w:rsid w:val="008B05E4"/>
    <w:rsid w:val="008B085D"/>
    <w:rsid w:val="008B0A2D"/>
    <w:rsid w:val="008B1A12"/>
    <w:rsid w:val="008B1B50"/>
    <w:rsid w:val="008B1C64"/>
    <w:rsid w:val="008B21E3"/>
    <w:rsid w:val="008B310A"/>
    <w:rsid w:val="008B35D9"/>
    <w:rsid w:val="008B427C"/>
    <w:rsid w:val="008B5375"/>
    <w:rsid w:val="008B5733"/>
    <w:rsid w:val="008B594F"/>
    <w:rsid w:val="008B6B0C"/>
    <w:rsid w:val="008C03BD"/>
    <w:rsid w:val="008C0B19"/>
    <w:rsid w:val="008C0BC8"/>
    <w:rsid w:val="008C0F17"/>
    <w:rsid w:val="008C30FC"/>
    <w:rsid w:val="008C5F51"/>
    <w:rsid w:val="008C66A6"/>
    <w:rsid w:val="008C6859"/>
    <w:rsid w:val="008C6B2C"/>
    <w:rsid w:val="008C70DA"/>
    <w:rsid w:val="008C7B8A"/>
    <w:rsid w:val="008C7ED8"/>
    <w:rsid w:val="008C7FE9"/>
    <w:rsid w:val="008D0EDC"/>
    <w:rsid w:val="008D14B2"/>
    <w:rsid w:val="008D3680"/>
    <w:rsid w:val="008D435A"/>
    <w:rsid w:val="008D4778"/>
    <w:rsid w:val="008D4E79"/>
    <w:rsid w:val="008D5D2C"/>
    <w:rsid w:val="008D63E1"/>
    <w:rsid w:val="008D6E15"/>
    <w:rsid w:val="008D6FC5"/>
    <w:rsid w:val="008D70E5"/>
    <w:rsid w:val="008D7686"/>
    <w:rsid w:val="008D7EF7"/>
    <w:rsid w:val="008E1174"/>
    <w:rsid w:val="008E30C2"/>
    <w:rsid w:val="008E30F8"/>
    <w:rsid w:val="008E3F86"/>
    <w:rsid w:val="008E44BC"/>
    <w:rsid w:val="008E4896"/>
    <w:rsid w:val="008E4D19"/>
    <w:rsid w:val="008E5780"/>
    <w:rsid w:val="008E7CDC"/>
    <w:rsid w:val="008F0175"/>
    <w:rsid w:val="008F03A3"/>
    <w:rsid w:val="008F0C12"/>
    <w:rsid w:val="008F1835"/>
    <w:rsid w:val="008F2C08"/>
    <w:rsid w:val="008F2EE8"/>
    <w:rsid w:val="008F3935"/>
    <w:rsid w:val="008F41AC"/>
    <w:rsid w:val="008F4963"/>
    <w:rsid w:val="008F543B"/>
    <w:rsid w:val="008F663E"/>
    <w:rsid w:val="008F6A02"/>
    <w:rsid w:val="008F6A6E"/>
    <w:rsid w:val="008F78B1"/>
    <w:rsid w:val="008F791E"/>
    <w:rsid w:val="00900BA9"/>
    <w:rsid w:val="0090116B"/>
    <w:rsid w:val="009029BA"/>
    <w:rsid w:val="00903793"/>
    <w:rsid w:val="00903C62"/>
    <w:rsid w:val="0090464A"/>
    <w:rsid w:val="00904FE0"/>
    <w:rsid w:val="00905220"/>
    <w:rsid w:val="00906553"/>
    <w:rsid w:val="00907D40"/>
    <w:rsid w:val="00910CBF"/>
    <w:rsid w:val="00911FC0"/>
    <w:rsid w:val="00912575"/>
    <w:rsid w:val="0091298A"/>
    <w:rsid w:val="00912DE6"/>
    <w:rsid w:val="00913320"/>
    <w:rsid w:val="009159A9"/>
    <w:rsid w:val="00915A0D"/>
    <w:rsid w:val="00915BF3"/>
    <w:rsid w:val="00915DCF"/>
    <w:rsid w:val="0091678A"/>
    <w:rsid w:val="00916EF8"/>
    <w:rsid w:val="009171FA"/>
    <w:rsid w:val="009173E3"/>
    <w:rsid w:val="009201F9"/>
    <w:rsid w:val="00921902"/>
    <w:rsid w:val="00921A34"/>
    <w:rsid w:val="00921C55"/>
    <w:rsid w:val="00921DCD"/>
    <w:rsid w:val="00921FA7"/>
    <w:rsid w:val="00923297"/>
    <w:rsid w:val="00925C22"/>
    <w:rsid w:val="00926317"/>
    <w:rsid w:val="00926CC6"/>
    <w:rsid w:val="00927BA9"/>
    <w:rsid w:val="00927DB5"/>
    <w:rsid w:val="009307DF"/>
    <w:rsid w:val="00930EBD"/>
    <w:rsid w:val="00931A06"/>
    <w:rsid w:val="00931D50"/>
    <w:rsid w:val="00933AF5"/>
    <w:rsid w:val="009350FA"/>
    <w:rsid w:val="009357E3"/>
    <w:rsid w:val="00935935"/>
    <w:rsid w:val="00935954"/>
    <w:rsid w:val="00936226"/>
    <w:rsid w:val="0093628D"/>
    <w:rsid w:val="00936470"/>
    <w:rsid w:val="00936BD6"/>
    <w:rsid w:val="009372B4"/>
    <w:rsid w:val="00940341"/>
    <w:rsid w:val="00940FCE"/>
    <w:rsid w:val="009411F1"/>
    <w:rsid w:val="009411F6"/>
    <w:rsid w:val="009416E8"/>
    <w:rsid w:val="00944152"/>
    <w:rsid w:val="00944612"/>
    <w:rsid w:val="00944869"/>
    <w:rsid w:val="00944D16"/>
    <w:rsid w:val="0094548A"/>
    <w:rsid w:val="00946772"/>
    <w:rsid w:val="00946AF9"/>
    <w:rsid w:val="00950442"/>
    <w:rsid w:val="00950A68"/>
    <w:rsid w:val="009511D5"/>
    <w:rsid w:val="00951C08"/>
    <w:rsid w:val="0095252A"/>
    <w:rsid w:val="00953E42"/>
    <w:rsid w:val="00954E36"/>
    <w:rsid w:val="00955A20"/>
    <w:rsid w:val="00955F89"/>
    <w:rsid w:val="00956D2D"/>
    <w:rsid w:val="00957306"/>
    <w:rsid w:val="00957561"/>
    <w:rsid w:val="009606C4"/>
    <w:rsid w:val="00960C77"/>
    <w:rsid w:val="009614BA"/>
    <w:rsid w:val="009619D4"/>
    <w:rsid w:val="00961ED8"/>
    <w:rsid w:val="009627FB"/>
    <w:rsid w:val="00962C4D"/>
    <w:rsid w:val="00963109"/>
    <w:rsid w:val="009632D1"/>
    <w:rsid w:val="009636BD"/>
    <w:rsid w:val="00963BFD"/>
    <w:rsid w:val="0096530D"/>
    <w:rsid w:val="009658C8"/>
    <w:rsid w:val="009661AB"/>
    <w:rsid w:val="00966FB8"/>
    <w:rsid w:val="00967134"/>
    <w:rsid w:val="00967AA2"/>
    <w:rsid w:val="00967EE5"/>
    <w:rsid w:val="009707A6"/>
    <w:rsid w:val="00970D1D"/>
    <w:rsid w:val="009712C0"/>
    <w:rsid w:val="0097144C"/>
    <w:rsid w:val="009727CC"/>
    <w:rsid w:val="009730CF"/>
    <w:rsid w:val="0097318F"/>
    <w:rsid w:val="00975A31"/>
    <w:rsid w:val="00976495"/>
    <w:rsid w:val="00976827"/>
    <w:rsid w:val="00976B49"/>
    <w:rsid w:val="009776B3"/>
    <w:rsid w:val="00980226"/>
    <w:rsid w:val="0098057D"/>
    <w:rsid w:val="009806AC"/>
    <w:rsid w:val="00980752"/>
    <w:rsid w:val="0098078C"/>
    <w:rsid w:val="009809CC"/>
    <w:rsid w:val="0098180B"/>
    <w:rsid w:val="00981D3B"/>
    <w:rsid w:val="00982C49"/>
    <w:rsid w:val="0098321F"/>
    <w:rsid w:val="009834E4"/>
    <w:rsid w:val="009839B0"/>
    <w:rsid w:val="00983FCB"/>
    <w:rsid w:val="009843DA"/>
    <w:rsid w:val="009850F1"/>
    <w:rsid w:val="00985D63"/>
    <w:rsid w:val="009875E0"/>
    <w:rsid w:val="00990FCB"/>
    <w:rsid w:val="00991DF7"/>
    <w:rsid w:val="00992942"/>
    <w:rsid w:val="00992E84"/>
    <w:rsid w:val="00994870"/>
    <w:rsid w:val="009956E4"/>
    <w:rsid w:val="00995957"/>
    <w:rsid w:val="00995C8C"/>
    <w:rsid w:val="009962D7"/>
    <w:rsid w:val="0099736E"/>
    <w:rsid w:val="009A16B0"/>
    <w:rsid w:val="009A1832"/>
    <w:rsid w:val="009A1A32"/>
    <w:rsid w:val="009A247D"/>
    <w:rsid w:val="009A3117"/>
    <w:rsid w:val="009A31B4"/>
    <w:rsid w:val="009A3225"/>
    <w:rsid w:val="009A3987"/>
    <w:rsid w:val="009A39E4"/>
    <w:rsid w:val="009A4484"/>
    <w:rsid w:val="009A455C"/>
    <w:rsid w:val="009A504B"/>
    <w:rsid w:val="009A542D"/>
    <w:rsid w:val="009A5B64"/>
    <w:rsid w:val="009B2386"/>
    <w:rsid w:val="009B3037"/>
    <w:rsid w:val="009B3682"/>
    <w:rsid w:val="009B3C16"/>
    <w:rsid w:val="009B569E"/>
    <w:rsid w:val="009B5C27"/>
    <w:rsid w:val="009B65C4"/>
    <w:rsid w:val="009B682E"/>
    <w:rsid w:val="009B6980"/>
    <w:rsid w:val="009B754E"/>
    <w:rsid w:val="009C0295"/>
    <w:rsid w:val="009C03C3"/>
    <w:rsid w:val="009C0A5B"/>
    <w:rsid w:val="009C0FAE"/>
    <w:rsid w:val="009C19C4"/>
    <w:rsid w:val="009C225F"/>
    <w:rsid w:val="009C412E"/>
    <w:rsid w:val="009C41B0"/>
    <w:rsid w:val="009C4460"/>
    <w:rsid w:val="009C55F2"/>
    <w:rsid w:val="009C79DE"/>
    <w:rsid w:val="009D04A7"/>
    <w:rsid w:val="009D08D9"/>
    <w:rsid w:val="009D0BD0"/>
    <w:rsid w:val="009D1800"/>
    <w:rsid w:val="009D1DBC"/>
    <w:rsid w:val="009D2FD2"/>
    <w:rsid w:val="009D3421"/>
    <w:rsid w:val="009D3763"/>
    <w:rsid w:val="009D3B73"/>
    <w:rsid w:val="009D45E0"/>
    <w:rsid w:val="009D4691"/>
    <w:rsid w:val="009D5E66"/>
    <w:rsid w:val="009D6195"/>
    <w:rsid w:val="009D6576"/>
    <w:rsid w:val="009D6808"/>
    <w:rsid w:val="009D6AA7"/>
    <w:rsid w:val="009D6FD0"/>
    <w:rsid w:val="009D771F"/>
    <w:rsid w:val="009D7BEF"/>
    <w:rsid w:val="009E3097"/>
    <w:rsid w:val="009E340A"/>
    <w:rsid w:val="009E3A65"/>
    <w:rsid w:val="009E3B91"/>
    <w:rsid w:val="009E4472"/>
    <w:rsid w:val="009E4BA4"/>
    <w:rsid w:val="009E4C90"/>
    <w:rsid w:val="009E50F2"/>
    <w:rsid w:val="009E559A"/>
    <w:rsid w:val="009E7DA3"/>
    <w:rsid w:val="009E7FA1"/>
    <w:rsid w:val="009F0833"/>
    <w:rsid w:val="009F134E"/>
    <w:rsid w:val="009F2045"/>
    <w:rsid w:val="009F2572"/>
    <w:rsid w:val="009F382F"/>
    <w:rsid w:val="009F3B38"/>
    <w:rsid w:val="009F4066"/>
    <w:rsid w:val="009F5859"/>
    <w:rsid w:val="009F7301"/>
    <w:rsid w:val="00A00C1C"/>
    <w:rsid w:val="00A01444"/>
    <w:rsid w:val="00A018A4"/>
    <w:rsid w:val="00A03CD4"/>
    <w:rsid w:val="00A04AAF"/>
    <w:rsid w:val="00A04FC1"/>
    <w:rsid w:val="00A05532"/>
    <w:rsid w:val="00A055E4"/>
    <w:rsid w:val="00A05792"/>
    <w:rsid w:val="00A05BD9"/>
    <w:rsid w:val="00A12622"/>
    <w:rsid w:val="00A12B03"/>
    <w:rsid w:val="00A131F4"/>
    <w:rsid w:val="00A13A34"/>
    <w:rsid w:val="00A14352"/>
    <w:rsid w:val="00A15D89"/>
    <w:rsid w:val="00A169B7"/>
    <w:rsid w:val="00A16FDB"/>
    <w:rsid w:val="00A177FE"/>
    <w:rsid w:val="00A204A1"/>
    <w:rsid w:val="00A20AB6"/>
    <w:rsid w:val="00A20E8E"/>
    <w:rsid w:val="00A211CA"/>
    <w:rsid w:val="00A21F76"/>
    <w:rsid w:val="00A25292"/>
    <w:rsid w:val="00A2564A"/>
    <w:rsid w:val="00A25E21"/>
    <w:rsid w:val="00A26735"/>
    <w:rsid w:val="00A301D3"/>
    <w:rsid w:val="00A302D5"/>
    <w:rsid w:val="00A311E6"/>
    <w:rsid w:val="00A31504"/>
    <w:rsid w:val="00A322FE"/>
    <w:rsid w:val="00A32BC0"/>
    <w:rsid w:val="00A32E19"/>
    <w:rsid w:val="00A34083"/>
    <w:rsid w:val="00A357AF"/>
    <w:rsid w:val="00A35894"/>
    <w:rsid w:val="00A35F21"/>
    <w:rsid w:val="00A3780E"/>
    <w:rsid w:val="00A379FE"/>
    <w:rsid w:val="00A37E12"/>
    <w:rsid w:val="00A37FD1"/>
    <w:rsid w:val="00A403D9"/>
    <w:rsid w:val="00A42581"/>
    <w:rsid w:val="00A42A66"/>
    <w:rsid w:val="00A4546C"/>
    <w:rsid w:val="00A457EC"/>
    <w:rsid w:val="00A45D76"/>
    <w:rsid w:val="00A45E42"/>
    <w:rsid w:val="00A46030"/>
    <w:rsid w:val="00A46732"/>
    <w:rsid w:val="00A4692B"/>
    <w:rsid w:val="00A47803"/>
    <w:rsid w:val="00A500FD"/>
    <w:rsid w:val="00A51ADD"/>
    <w:rsid w:val="00A52927"/>
    <w:rsid w:val="00A52CF9"/>
    <w:rsid w:val="00A52DEC"/>
    <w:rsid w:val="00A5333C"/>
    <w:rsid w:val="00A536B9"/>
    <w:rsid w:val="00A53B6F"/>
    <w:rsid w:val="00A541BE"/>
    <w:rsid w:val="00A54968"/>
    <w:rsid w:val="00A54FE9"/>
    <w:rsid w:val="00A5577C"/>
    <w:rsid w:val="00A567A9"/>
    <w:rsid w:val="00A567CB"/>
    <w:rsid w:val="00A606E8"/>
    <w:rsid w:val="00A60CF8"/>
    <w:rsid w:val="00A61515"/>
    <w:rsid w:val="00A630AE"/>
    <w:rsid w:val="00A63A0F"/>
    <w:rsid w:val="00A63BD4"/>
    <w:rsid w:val="00A6406F"/>
    <w:rsid w:val="00A640AA"/>
    <w:rsid w:val="00A64DE2"/>
    <w:rsid w:val="00A656BE"/>
    <w:rsid w:val="00A66647"/>
    <w:rsid w:val="00A67475"/>
    <w:rsid w:val="00A678BE"/>
    <w:rsid w:val="00A706ED"/>
    <w:rsid w:val="00A718D8"/>
    <w:rsid w:val="00A71C87"/>
    <w:rsid w:val="00A7330E"/>
    <w:rsid w:val="00A736CC"/>
    <w:rsid w:val="00A7675A"/>
    <w:rsid w:val="00A77051"/>
    <w:rsid w:val="00A779EB"/>
    <w:rsid w:val="00A77BE7"/>
    <w:rsid w:val="00A77D65"/>
    <w:rsid w:val="00A80049"/>
    <w:rsid w:val="00A804BC"/>
    <w:rsid w:val="00A80546"/>
    <w:rsid w:val="00A80926"/>
    <w:rsid w:val="00A80ADF"/>
    <w:rsid w:val="00A81228"/>
    <w:rsid w:val="00A81463"/>
    <w:rsid w:val="00A818CA"/>
    <w:rsid w:val="00A81C34"/>
    <w:rsid w:val="00A82092"/>
    <w:rsid w:val="00A82559"/>
    <w:rsid w:val="00A838F0"/>
    <w:rsid w:val="00A84282"/>
    <w:rsid w:val="00A849CB"/>
    <w:rsid w:val="00A85218"/>
    <w:rsid w:val="00A85625"/>
    <w:rsid w:val="00A860EE"/>
    <w:rsid w:val="00A866A7"/>
    <w:rsid w:val="00A86B8C"/>
    <w:rsid w:val="00A911A3"/>
    <w:rsid w:val="00A9155E"/>
    <w:rsid w:val="00A9190E"/>
    <w:rsid w:val="00A92869"/>
    <w:rsid w:val="00A92912"/>
    <w:rsid w:val="00A92CE5"/>
    <w:rsid w:val="00A933E2"/>
    <w:rsid w:val="00A944A2"/>
    <w:rsid w:val="00A948AF"/>
    <w:rsid w:val="00A95394"/>
    <w:rsid w:val="00A956EC"/>
    <w:rsid w:val="00A95847"/>
    <w:rsid w:val="00A96048"/>
    <w:rsid w:val="00A96865"/>
    <w:rsid w:val="00A96F12"/>
    <w:rsid w:val="00AA01CE"/>
    <w:rsid w:val="00AA05B7"/>
    <w:rsid w:val="00AA07F4"/>
    <w:rsid w:val="00AA09CF"/>
    <w:rsid w:val="00AA0EF6"/>
    <w:rsid w:val="00AA161A"/>
    <w:rsid w:val="00AA1B51"/>
    <w:rsid w:val="00AA1E06"/>
    <w:rsid w:val="00AA3C04"/>
    <w:rsid w:val="00AA44A8"/>
    <w:rsid w:val="00AA6E2E"/>
    <w:rsid w:val="00AA7A7D"/>
    <w:rsid w:val="00AB08EA"/>
    <w:rsid w:val="00AB1013"/>
    <w:rsid w:val="00AB17BE"/>
    <w:rsid w:val="00AB2C66"/>
    <w:rsid w:val="00AB49C9"/>
    <w:rsid w:val="00AB516C"/>
    <w:rsid w:val="00AB5358"/>
    <w:rsid w:val="00AB54FF"/>
    <w:rsid w:val="00AB5EC1"/>
    <w:rsid w:val="00AB6455"/>
    <w:rsid w:val="00AB68F4"/>
    <w:rsid w:val="00AC012D"/>
    <w:rsid w:val="00AC03D0"/>
    <w:rsid w:val="00AC1B79"/>
    <w:rsid w:val="00AC2594"/>
    <w:rsid w:val="00AC3BF6"/>
    <w:rsid w:val="00AC4AFF"/>
    <w:rsid w:val="00AC5308"/>
    <w:rsid w:val="00AC54F9"/>
    <w:rsid w:val="00AC55A6"/>
    <w:rsid w:val="00AC6847"/>
    <w:rsid w:val="00AC69AB"/>
    <w:rsid w:val="00AC6B6F"/>
    <w:rsid w:val="00AD263B"/>
    <w:rsid w:val="00AD3590"/>
    <w:rsid w:val="00AD38BF"/>
    <w:rsid w:val="00AD3BDA"/>
    <w:rsid w:val="00AD4DD5"/>
    <w:rsid w:val="00AD5692"/>
    <w:rsid w:val="00AD5974"/>
    <w:rsid w:val="00AD5ABC"/>
    <w:rsid w:val="00AD5BF5"/>
    <w:rsid w:val="00AD6007"/>
    <w:rsid w:val="00AD7C9A"/>
    <w:rsid w:val="00AD7D68"/>
    <w:rsid w:val="00AD7FAC"/>
    <w:rsid w:val="00AE0F3A"/>
    <w:rsid w:val="00AE0F93"/>
    <w:rsid w:val="00AE1420"/>
    <w:rsid w:val="00AE1491"/>
    <w:rsid w:val="00AE1560"/>
    <w:rsid w:val="00AE23B9"/>
    <w:rsid w:val="00AE2889"/>
    <w:rsid w:val="00AE28FF"/>
    <w:rsid w:val="00AE2A78"/>
    <w:rsid w:val="00AE327E"/>
    <w:rsid w:val="00AE3D86"/>
    <w:rsid w:val="00AE4A6A"/>
    <w:rsid w:val="00AE4ED1"/>
    <w:rsid w:val="00AE5519"/>
    <w:rsid w:val="00AE59C8"/>
    <w:rsid w:val="00AE6396"/>
    <w:rsid w:val="00AE645B"/>
    <w:rsid w:val="00AE69FA"/>
    <w:rsid w:val="00AE6A7E"/>
    <w:rsid w:val="00AE7438"/>
    <w:rsid w:val="00AE77A2"/>
    <w:rsid w:val="00AF1239"/>
    <w:rsid w:val="00AF1392"/>
    <w:rsid w:val="00AF25E9"/>
    <w:rsid w:val="00AF269D"/>
    <w:rsid w:val="00AF2AAF"/>
    <w:rsid w:val="00AF3C06"/>
    <w:rsid w:val="00AF4ED5"/>
    <w:rsid w:val="00AF5310"/>
    <w:rsid w:val="00AF5F61"/>
    <w:rsid w:val="00AF6A06"/>
    <w:rsid w:val="00AF7F89"/>
    <w:rsid w:val="00B008D3"/>
    <w:rsid w:val="00B00AAD"/>
    <w:rsid w:val="00B011FA"/>
    <w:rsid w:val="00B0264C"/>
    <w:rsid w:val="00B02BA2"/>
    <w:rsid w:val="00B0302D"/>
    <w:rsid w:val="00B040D5"/>
    <w:rsid w:val="00B06079"/>
    <w:rsid w:val="00B063ED"/>
    <w:rsid w:val="00B06E36"/>
    <w:rsid w:val="00B07C69"/>
    <w:rsid w:val="00B10A26"/>
    <w:rsid w:val="00B1141F"/>
    <w:rsid w:val="00B1187D"/>
    <w:rsid w:val="00B122D6"/>
    <w:rsid w:val="00B123E9"/>
    <w:rsid w:val="00B13076"/>
    <w:rsid w:val="00B1357D"/>
    <w:rsid w:val="00B15700"/>
    <w:rsid w:val="00B16173"/>
    <w:rsid w:val="00B17520"/>
    <w:rsid w:val="00B2014D"/>
    <w:rsid w:val="00B20255"/>
    <w:rsid w:val="00B20D98"/>
    <w:rsid w:val="00B20E9B"/>
    <w:rsid w:val="00B21445"/>
    <w:rsid w:val="00B22534"/>
    <w:rsid w:val="00B23666"/>
    <w:rsid w:val="00B236B6"/>
    <w:rsid w:val="00B23C38"/>
    <w:rsid w:val="00B23C9F"/>
    <w:rsid w:val="00B23F22"/>
    <w:rsid w:val="00B23FD6"/>
    <w:rsid w:val="00B251DF"/>
    <w:rsid w:val="00B255DF"/>
    <w:rsid w:val="00B25F15"/>
    <w:rsid w:val="00B269E5"/>
    <w:rsid w:val="00B272EC"/>
    <w:rsid w:val="00B30585"/>
    <w:rsid w:val="00B3114B"/>
    <w:rsid w:val="00B319BA"/>
    <w:rsid w:val="00B32669"/>
    <w:rsid w:val="00B32F5F"/>
    <w:rsid w:val="00B331E6"/>
    <w:rsid w:val="00B339BD"/>
    <w:rsid w:val="00B34334"/>
    <w:rsid w:val="00B34598"/>
    <w:rsid w:val="00B3481A"/>
    <w:rsid w:val="00B3553A"/>
    <w:rsid w:val="00B35D2B"/>
    <w:rsid w:val="00B36047"/>
    <w:rsid w:val="00B3728F"/>
    <w:rsid w:val="00B378AF"/>
    <w:rsid w:val="00B37A19"/>
    <w:rsid w:val="00B40579"/>
    <w:rsid w:val="00B4070D"/>
    <w:rsid w:val="00B40DF9"/>
    <w:rsid w:val="00B40ED4"/>
    <w:rsid w:val="00B4113E"/>
    <w:rsid w:val="00B413F2"/>
    <w:rsid w:val="00B41540"/>
    <w:rsid w:val="00B41AB6"/>
    <w:rsid w:val="00B41C74"/>
    <w:rsid w:val="00B4397C"/>
    <w:rsid w:val="00B44116"/>
    <w:rsid w:val="00B44178"/>
    <w:rsid w:val="00B44ABA"/>
    <w:rsid w:val="00B46111"/>
    <w:rsid w:val="00B50262"/>
    <w:rsid w:val="00B50622"/>
    <w:rsid w:val="00B506B0"/>
    <w:rsid w:val="00B512E7"/>
    <w:rsid w:val="00B51721"/>
    <w:rsid w:val="00B517A6"/>
    <w:rsid w:val="00B52FDB"/>
    <w:rsid w:val="00B53B1D"/>
    <w:rsid w:val="00B54626"/>
    <w:rsid w:val="00B549E1"/>
    <w:rsid w:val="00B55CAF"/>
    <w:rsid w:val="00B56382"/>
    <w:rsid w:val="00B56E2C"/>
    <w:rsid w:val="00B57730"/>
    <w:rsid w:val="00B577D7"/>
    <w:rsid w:val="00B60095"/>
    <w:rsid w:val="00B60961"/>
    <w:rsid w:val="00B612C7"/>
    <w:rsid w:val="00B613EE"/>
    <w:rsid w:val="00B61BD9"/>
    <w:rsid w:val="00B63260"/>
    <w:rsid w:val="00B63BAF"/>
    <w:rsid w:val="00B65185"/>
    <w:rsid w:val="00B65796"/>
    <w:rsid w:val="00B658BB"/>
    <w:rsid w:val="00B701F5"/>
    <w:rsid w:val="00B70509"/>
    <w:rsid w:val="00B70EB2"/>
    <w:rsid w:val="00B7193D"/>
    <w:rsid w:val="00B71B74"/>
    <w:rsid w:val="00B73B86"/>
    <w:rsid w:val="00B74C76"/>
    <w:rsid w:val="00B750CA"/>
    <w:rsid w:val="00B75441"/>
    <w:rsid w:val="00B76885"/>
    <w:rsid w:val="00B769CD"/>
    <w:rsid w:val="00B77FAD"/>
    <w:rsid w:val="00B81BDA"/>
    <w:rsid w:val="00B830F1"/>
    <w:rsid w:val="00B839B8"/>
    <w:rsid w:val="00B83CED"/>
    <w:rsid w:val="00B8436F"/>
    <w:rsid w:val="00B84BD6"/>
    <w:rsid w:val="00B84C27"/>
    <w:rsid w:val="00B85F26"/>
    <w:rsid w:val="00B87A1B"/>
    <w:rsid w:val="00B90C10"/>
    <w:rsid w:val="00B91E32"/>
    <w:rsid w:val="00B91F7E"/>
    <w:rsid w:val="00B92047"/>
    <w:rsid w:val="00B923C6"/>
    <w:rsid w:val="00B92C40"/>
    <w:rsid w:val="00B934ED"/>
    <w:rsid w:val="00B94C30"/>
    <w:rsid w:val="00B9565A"/>
    <w:rsid w:val="00B95F5B"/>
    <w:rsid w:val="00B96C8E"/>
    <w:rsid w:val="00B97753"/>
    <w:rsid w:val="00BA0711"/>
    <w:rsid w:val="00BA122A"/>
    <w:rsid w:val="00BA15AD"/>
    <w:rsid w:val="00BA214F"/>
    <w:rsid w:val="00BA332A"/>
    <w:rsid w:val="00BA36C2"/>
    <w:rsid w:val="00BA3874"/>
    <w:rsid w:val="00BA6F87"/>
    <w:rsid w:val="00BA72D9"/>
    <w:rsid w:val="00BA76DC"/>
    <w:rsid w:val="00BA7BED"/>
    <w:rsid w:val="00BB0DCD"/>
    <w:rsid w:val="00BB18EE"/>
    <w:rsid w:val="00BB2956"/>
    <w:rsid w:val="00BB2FE5"/>
    <w:rsid w:val="00BB3239"/>
    <w:rsid w:val="00BB5BC4"/>
    <w:rsid w:val="00BB6358"/>
    <w:rsid w:val="00BB657B"/>
    <w:rsid w:val="00BB7A16"/>
    <w:rsid w:val="00BC0FE7"/>
    <w:rsid w:val="00BC12A8"/>
    <w:rsid w:val="00BC15E8"/>
    <w:rsid w:val="00BC200A"/>
    <w:rsid w:val="00BC247C"/>
    <w:rsid w:val="00BC2F72"/>
    <w:rsid w:val="00BC3CEF"/>
    <w:rsid w:val="00BC3F60"/>
    <w:rsid w:val="00BC3FA5"/>
    <w:rsid w:val="00BC4076"/>
    <w:rsid w:val="00BC4F57"/>
    <w:rsid w:val="00BC563B"/>
    <w:rsid w:val="00BC5826"/>
    <w:rsid w:val="00BC5F85"/>
    <w:rsid w:val="00BC60EF"/>
    <w:rsid w:val="00BC64F3"/>
    <w:rsid w:val="00BC660A"/>
    <w:rsid w:val="00BC691F"/>
    <w:rsid w:val="00BC71E4"/>
    <w:rsid w:val="00BC7492"/>
    <w:rsid w:val="00BC7DA0"/>
    <w:rsid w:val="00BD1C8C"/>
    <w:rsid w:val="00BD1CD9"/>
    <w:rsid w:val="00BD1EE2"/>
    <w:rsid w:val="00BD1F1B"/>
    <w:rsid w:val="00BD2153"/>
    <w:rsid w:val="00BD29DB"/>
    <w:rsid w:val="00BD4660"/>
    <w:rsid w:val="00BD681F"/>
    <w:rsid w:val="00BD682B"/>
    <w:rsid w:val="00BD6987"/>
    <w:rsid w:val="00BD6FFD"/>
    <w:rsid w:val="00BD7924"/>
    <w:rsid w:val="00BE0703"/>
    <w:rsid w:val="00BE0971"/>
    <w:rsid w:val="00BE0A80"/>
    <w:rsid w:val="00BE0B88"/>
    <w:rsid w:val="00BE0DF3"/>
    <w:rsid w:val="00BE1C20"/>
    <w:rsid w:val="00BE2541"/>
    <w:rsid w:val="00BE3144"/>
    <w:rsid w:val="00BE3C51"/>
    <w:rsid w:val="00BE42E1"/>
    <w:rsid w:val="00BE4C37"/>
    <w:rsid w:val="00BE55A1"/>
    <w:rsid w:val="00BE58CA"/>
    <w:rsid w:val="00BF03A2"/>
    <w:rsid w:val="00BF0DCF"/>
    <w:rsid w:val="00BF14C0"/>
    <w:rsid w:val="00BF160F"/>
    <w:rsid w:val="00BF1CB3"/>
    <w:rsid w:val="00BF243C"/>
    <w:rsid w:val="00BF31AC"/>
    <w:rsid w:val="00BF386A"/>
    <w:rsid w:val="00BF4C6C"/>
    <w:rsid w:val="00BF5482"/>
    <w:rsid w:val="00BF58C1"/>
    <w:rsid w:val="00BF775C"/>
    <w:rsid w:val="00BF7B18"/>
    <w:rsid w:val="00C01AFC"/>
    <w:rsid w:val="00C02E7B"/>
    <w:rsid w:val="00C04566"/>
    <w:rsid w:val="00C050F8"/>
    <w:rsid w:val="00C0547F"/>
    <w:rsid w:val="00C05DE8"/>
    <w:rsid w:val="00C06216"/>
    <w:rsid w:val="00C073EE"/>
    <w:rsid w:val="00C10AB7"/>
    <w:rsid w:val="00C11DE3"/>
    <w:rsid w:val="00C127CB"/>
    <w:rsid w:val="00C130DA"/>
    <w:rsid w:val="00C131E3"/>
    <w:rsid w:val="00C136C3"/>
    <w:rsid w:val="00C1604C"/>
    <w:rsid w:val="00C20B76"/>
    <w:rsid w:val="00C21413"/>
    <w:rsid w:val="00C232AB"/>
    <w:rsid w:val="00C254CF"/>
    <w:rsid w:val="00C25849"/>
    <w:rsid w:val="00C259BB"/>
    <w:rsid w:val="00C25AB3"/>
    <w:rsid w:val="00C26098"/>
    <w:rsid w:val="00C27039"/>
    <w:rsid w:val="00C274E7"/>
    <w:rsid w:val="00C27864"/>
    <w:rsid w:val="00C2791F"/>
    <w:rsid w:val="00C3105D"/>
    <w:rsid w:val="00C3148E"/>
    <w:rsid w:val="00C3331E"/>
    <w:rsid w:val="00C33CBF"/>
    <w:rsid w:val="00C34165"/>
    <w:rsid w:val="00C34CCD"/>
    <w:rsid w:val="00C359D4"/>
    <w:rsid w:val="00C368AB"/>
    <w:rsid w:val="00C36C96"/>
    <w:rsid w:val="00C372D5"/>
    <w:rsid w:val="00C3757C"/>
    <w:rsid w:val="00C37C89"/>
    <w:rsid w:val="00C40EC9"/>
    <w:rsid w:val="00C413E2"/>
    <w:rsid w:val="00C42067"/>
    <w:rsid w:val="00C4252E"/>
    <w:rsid w:val="00C42C7A"/>
    <w:rsid w:val="00C42D7C"/>
    <w:rsid w:val="00C42FA1"/>
    <w:rsid w:val="00C4369A"/>
    <w:rsid w:val="00C4371C"/>
    <w:rsid w:val="00C443C1"/>
    <w:rsid w:val="00C44882"/>
    <w:rsid w:val="00C44BDF"/>
    <w:rsid w:val="00C460B9"/>
    <w:rsid w:val="00C46C35"/>
    <w:rsid w:val="00C47CD7"/>
    <w:rsid w:val="00C5000B"/>
    <w:rsid w:val="00C503EC"/>
    <w:rsid w:val="00C50B53"/>
    <w:rsid w:val="00C51049"/>
    <w:rsid w:val="00C52463"/>
    <w:rsid w:val="00C53EE7"/>
    <w:rsid w:val="00C55406"/>
    <w:rsid w:val="00C565B7"/>
    <w:rsid w:val="00C60E86"/>
    <w:rsid w:val="00C612CA"/>
    <w:rsid w:val="00C61897"/>
    <w:rsid w:val="00C62577"/>
    <w:rsid w:val="00C64429"/>
    <w:rsid w:val="00C647B5"/>
    <w:rsid w:val="00C65D33"/>
    <w:rsid w:val="00C66CBA"/>
    <w:rsid w:val="00C7051F"/>
    <w:rsid w:val="00C715F0"/>
    <w:rsid w:val="00C72BFE"/>
    <w:rsid w:val="00C73E53"/>
    <w:rsid w:val="00C754FF"/>
    <w:rsid w:val="00C756FD"/>
    <w:rsid w:val="00C762B8"/>
    <w:rsid w:val="00C76310"/>
    <w:rsid w:val="00C764D6"/>
    <w:rsid w:val="00C76634"/>
    <w:rsid w:val="00C76876"/>
    <w:rsid w:val="00C81BE4"/>
    <w:rsid w:val="00C8291C"/>
    <w:rsid w:val="00C8295E"/>
    <w:rsid w:val="00C83888"/>
    <w:rsid w:val="00C84D4E"/>
    <w:rsid w:val="00C85112"/>
    <w:rsid w:val="00C86F9B"/>
    <w:rsid w:val="00C871F2"/>
    <w:rsid w:val="00C8767D"/>
    <w:rsid w:val="00C87D13"/>
    <w:rsid w:val="00C87E2D"/>
    <w:rsid w:val="00C90A7E"/>
    <w:rsid w:val="00C90B72"/>
    <w:rsid w:val="00C9315B"/>
    <w:rsid w:val="00C93F5B"/>
    <w:rsid w:val="00C94263"/>
    <w:rsid w:val="00C954E1"/>
    <w:rsid w:val="00C96639"/>
    <w:rsid w:val="00C96C30"/>
    <w:rsid w:val="00C97CF6"/>
    <w:rsid w:val="00CA13F6"/>
    <w:rsid w:val="00CA1453"/>
    <w:rsid w:val="00CA1F29"/>
    <w:rsid w:val="00CA2C30"/>
    <w:rsid w:val="00CA3833"/>
    <w:rsid w:val="00CA6506"/>
    <w:rsid w:val="00CA6C8F"/>
    <w:rsid w:val="00CA7C99"/>
    <w:rsid w:val="00CA7D63"/>
    <w:rsid w:val="00CB000A"/>
    <w:rsid w:val="00CB010A"/>
    <w:rsid w:val="00CB0F34"/>
    <w:rsid w:val="00CB25D2"/>
    <w:rsid w:val="00CB2899"/>
    <w:rsid w:val="00CB30F8"/>
    <w:rsid w:val="00CB4731"/>
    <w:rsid w:val="00CB583B"/>
    <w:rsid w:val="00CB6190"/>
    <w:rsid w:val="00CB72B4"/>
    <w:rsid w:val="00CB7A61"/>
    <w:rsid w:val="00CC01FC"/>
    <w:rsid w:val="00CC07E9"/>
    <w:rsid w:val="00CC16B8"/>
    <w:rsid w:val="00CC1B70"/>
    <w:rsid w:val="00CC25A6"/>
    <w:rsid w:val="00CC3A6A"/>
    <w:rsid w:val="00CC3EAA"/>
    <w:rsid w:val="00CC43A8"/>
    <w:rsid w:val="00CC484C"/>
    <w:rsid w:val="00CC4C1C"/>
    <w:rsid w:val="00CC5BFF"/>
    <w:rsid w:val="00CC63F7"/>
    <w:rsid w:val="00CC7858"/>
    <w:rsid w:val="00CD0161"/>
    <w:rsid w:val="00CD0650"/>
    <w:rsid w:val="00CD1172"/>
    <w:rsid w:val="00CD18C9"/>
    <w:rsid w:val="00CD441F"/>
    <w:rsid w:val="00CD44FE"/>
    <w:rsid w:val="00CD4785"/>
    <w:rsid w:val="00CD5FCC"/>
    <w:rsid w:val="00CD7E75"/>
    <w:rsid w:val="00CE0C8B"/>
    <w:rsid w:val="00CE1309"/>
    <w:rsid w:val="00CE1536"/>
    <w:rsid w:val="00CE1915"/>
    <w:rsid w:val="00CE1C8C"/>
    <w:rsid w:val="00CE26FE"/>
    <w:rsid w:val="00CE2C01"/>
    <w:rsid w:val="00CE3458"/>
    <w:rsid w:val="00CE415E"/>
    <w:rsid w:val="00CE4353"/>
    <w:rsid w:val="00CE50EA"/>
    <w:rsid w:val="00CE519C"/>
    <w:rsid w:val="00CE5913"/>
    <w:rsid w:val="00CE607F"/>
    <w:rsid w:val="00CE6699"/>
    <w:rsid w:val="00CE7900"/>
    <w:rsid w:val="00CE794E"/>
    <w:rsid w:val="00CE7F9F"/>
    <w:rsid w:val="00CF0393"/>
    <w:rsid w:val="00CF19EC"/>
    <w:rsid w:val="00CF281E"/>
    <w:rsid w:val="00CF4D3A"/>
    <w:rsid w:val="00CF5E47"/>
    <w:rsid w:val="00CF67FE"/>
    <w:rsid w:val="00CF786E"/>
    <w:rsid w:val="00CF78EA"/>
    <w:rsid w:val="00D007E1"/>
    <w:rsid w:val="00D021DD"/>
    <w:rsid w:val="00D029EB"/>
    <w:rsid w:val="00D02E01"/>
    <w:rsid w:val="00D02EA2"/>
    <w:rsid w:val="00D03693"/>
    <w:rsid w:val="00D036D0"/>
    <w:rsid w:val="00D04368"/>
    <w:rsid w:val="00D0677E"/>
    <w:rsid w:val="00D06B4D"/>
    <w:rsid w:val="00D06FFF"/>
    <w:rsid w:val="00D10254"/>
    <w:rsid w:val="00D10A27"/>
    <w:rsid w:val="00D10C45"/>
    <w:rsid w:val="00D11109"/>
    <w:rsid w:val="00D117F9"/>
    <w:rsid w:val="00D11BCD"/>
    <w:rsid w:val="00D12132"/>
    <w:rsid w:val="00D126F7"/>
    <w:rsid w:val="00D12D76"/>
    <w:rsid w:val="00D15F13"/>
    <w:rsid w:val="00D17595"/>
    <w:rsid w:val="00D2081D"/>
    <w:rsid w:val="00D2186D"/>
    <w:rsid w:val="00D21984"/>
    <w:rsid w:val="00D2280F"/>
    <w:rsid w:val="00D22D70"/>
    <w:rsid w:val="00D230BE"/>
    <w:rsid w:val="00D243BA"/>
    <w:rsid w:val="00D24A82"/>
    <w:rsid w:val="00D24B2D"/>
    <w:rsid w:val="00D25B77"/>
    <w:rsid w:val="00D25C3F"/>
    <w:rsid w:val="00D26163"/>
    <w:rsid w:val="00D27C57"/>
    <w:rsid w:val="00D3182A"/>
    <w:rsid w:val="00D31B7B"/>
    <w:rsid w:val="00D31C01"/>
    <w:rsid w:val="00D341DF"/>
    <w:rsid w:val="00D355E1"/>
    <w:rsid w:val="00D35C84"/>
    <w:rsid w:val="00D35E57"/>
    <w:rsid w:val="00D36A36"/>
    <w:rsid w:val="00D37BAD"/>
    <w:rsid w:val="00D40023"/>
    <w:rsid w:val="00D40195"/>
    <w:rsid w:val="00D40E57"/>
    <w:rsid w:val="00D40EA5"/>
    <w:rsid w:val="00D428D1"/>
    <w:rsid w:val="00D430B0"/>
    <w:rsid w:val="00D43694"/>
    <w:rsid w:val="00D44AA0"/>
    <w:rsid w:val="00D458C2"/>
    <w:rsid w:val="00D45A94"/>
    <w:rsid w:val="00D47DCC"/>
    <w:rsid w:val="00D50A97"/>
    <w:rsid w:val="00D50F89"/>
    <w:rsid w:val="00D51112"/>
    <w:rsid w:val="00D513BF"/>
    <w:rsid w:val="00D51F23"/>
    <w:rsid w:val="00D527C8"/>
    <w:rsid w:val="00D52812"/>
    <w:rsid w:val="00D528A0"/>
    <w:rsid w:val="00D528F5"/>
    <w:rsid w:val="00D52C67"/>
    <w:rsid w:val="00D5407A"/>
    <w:rsid w:val="00D546C8"/>
    <w:rsid w:val="00D54D84"/>
    <w:rsid w:val="00D576B0"/>
    <w:rsid w:val="00D6183D"/>
    <w:rsid w:val="00D64538"/>
    <w:rsid w:val="00D64FBE"/>
    <w:rsid w:val="00D6676B"/>
    <w:rsid w:val="00D67061"/>
    <w:rsid w:val="00D7128C"/>
    <w:rsid w:val="00D71F95"/>
    <w:rsid w:val="00D7228E"/>
    <w:rsid w:val="00D723B0"/>
    <w:rsid w:val="00D72C68"/>
    <w:rsid w:val="00D72E66"/>
    <w:rsid w:val="00D73143"/>
    <w:rsid w:val="00D731F9"/>
    <w:rsid w:val="00D7387C"/>
    <w:rsid w:val="00D757F9"/>
    <w:rsid w:val="00D76015"/>
    <w:rsid w:val="00D764F7"/>
    <w:rsid w:val="00D766D8"/>
    <w:rsid w:val="00D80E38"/>
    <w:rsid w:val="00D831FC"/>
    <w:rsid w:val="00D83C40"/>
    <w:rsid w:val="00D8536F"/>
    <w:rsid w:val="00D857B5"/>
    <w:rsid w:val="00D87285"/>
    <w:rsid w:val="00D875B5"/>
    <w:rsid w:val="00D87A0D"/>
    <w:rsid w:val="00D87ECB"/>
    <w:rsid w:val="00D9033F"/>
    <w:rsid w:val="00D90626"/>
    <w:rsid w:val="00D91008"/>
    <w:rsid w:val="00D912DC"/>
    <w:rsid w:val="00D91C7F"/>
    <w:rsid w:val="00D92451"/>
    <w:rsid w:val="00D92EF4"/>
    <w:rsid w:val="00D9355D"/>
    <w:rsid w:val="00D947E7"/>
    <w:rsid w:val="00D94D81"/>
    <w:rsid w:val="00D951DA"/>
    <w:rsid w:val="00D96345"/>
    <w:rsid w:val="00D96759"/>
    <w:rsid w:val="00D9725E"/>
    <w:rsid w:val="00D9766B"/>
    <w:rsid w:val="00DA0D3B"/>
    <w:rsid w:val="00DA1A5A"/>
    <w:rsid w:val="00DA2042"/>
    <w:rsid w:val="00DA2085"/>
    <w:rsid w:val="00DA2A37"/>
    <w:rsid w:val="00DA2C09"/>
    <w:rsid w:val="00DA3388"/>
    <w:rsid w:val="00DA4740"/>
    <w:rsid w:val="00DA50EA"/>
    <w:rsid w:val="00DA526F"/>
    <w:rsid w:val="00DA5693"/>
    <w:rsid w:val="00DA585B"/>
    <w:rsid w:val="00DA6B0C"/>
    <w:rsid w:val="00DA75C7"/>
    <w:rsid w:val="00DA7DF9"/>
    <w:rsid w:val="00DA7E76"/>
    <w:rsid w:val="00DB0164"/>
    <w:rsid w:val="00DB0728"/>
    <w:rsid w:val="00DB140D"/>
    <w:rsid w:val="00DB1E36"/>
    <w:rsid w:val="00DB252C"/>
    <w:rsid w:val="00DB26C1"/>
    <w:rsid w:val="00DB2D65"/>
    <w:rsid w:val="00DB3254"/>
    <w:rsid w:val="00DB360D"/>
    <w:rsid w:val="00DB53B8"/>
    <w:rsid w:val="00DB61F0"/>
    <w:rsid w:val="00DB6AD2"/>
    <w:rsid w:val="00DB6D36"/>
    <w:rsid w:val="00DC008E"/>
    <w:rsid w:val="00DC0F6E"/>
    <w:rsid w:val="00DC1044"/>
    <w:rsid w:val="00DC26A3"/>
    <w:rsid w:val="00DC2BB5"/>
    <w:rsid w:val="00DC2D64"/>
    <w:rsid w:val="00DC2F1A"/>
    <w:rsid w:val="00DC3AFB"/>
    <w:rsid w:val="00DC4C6E"/>
    <w:rsid w:val="00DC534A"/>
    <w:rsid w:val="00DC538D"/>
    <w:rsid w:val="00DC64D9"/>
    <w:rsid w:val="00DC72E4"/>
    <w:rsid w:val="00DC7F23"/>
    <w:rsid w:val="00DD01FC"/>
    <w:rsid w:val="00DD21DC"/>
    <w:rsid w:val="00DD256B"/>
    <w:rsid w:val="00DD26A8"/>
    <w:rsid w:val="00DD3104"/>
    <w:rsid w:val="00DD4DAC"/>
    <w:rsid w:val="00DD6338"/>
    <w:rsid w:val="00DD6F23"/>
    <w:rsid w:val="00DD734E"/>
    <w:rsid w:val="00DD7455"/>
    <w:rsid w:val="00DD7839"/>
    <w:rsid w:val="00DE2568"/>
    <w:rsid w:val="00DE4703"/>
    <w:rsid w:val="00DE47EE"/>
    <w:rsid w:val="00DE7152"/>
    <w:rsid w:val="00DF04E0"/>
    <w:rsid w:val="00DF07C7"/>
    <w:rsid w:val="00DF0912"/>
    <w:rsid w:val="00DF13AE"/>
    <w:rsid w:val="00DF1BF0"/>
    <w:rsid w:val="00DF1CF4"/>
    <w:rsid w:val="00DF2329"/>
    <w:rsid w:val="00DF26C1"/>
    <w:rsid w:val="00DF2EFC"/>
    <w:rsid w:val="00DF30ED"/>
    <w:rsid w:val="00DF339A"/>
    <w:rsid w:val="00DF4FD7"/>
    <w:rsid w:val="00DF51E2"/>
    <w:rsid w:val="00DF5A3A"/>
    <w:rsid w:val="00DF5CF2"/>
    <w:rsid w:val="00E00BED"/>
    <w:rsid w:val="00E01C86"/>
    <w:rsid w:val="00E01F41"/>
    <w:rsid w:val="00E02A55"/>
    <w:rsid w:val="00E02B20"/>
    <w:rsid w:val="00E03634"/>
    <w:rsid w:val="00E040E4"/>
    <w:rsid w:val="00E04208"/>
    <w:rsid w:val="00E043E0"/>
    <w:rsid w:val="00E052E4"/>
    <w:rsid w:val="00E05859"/>
    <w:rsid w:val="00E058B3"/>
    <w:rsid w:val="00E05F7C"/>
    <w:rsid w:val="00E061C4"/>
    <w:rsid w:val="00E065F5"/>
    <w:rsid w:val="00E07585"/>
    <w:rsid w:val="00E07866"/>
    <w:rsid w:val="00E1010D"/>
    <w:rsid w:val="00E101E6"/>
    <w:rsid w:val="00E1194D"/>
    <w:rsid w:val="00E11B4E"/>
    <w:rsid w:val="00E11E4A"/>
    <w:rsid w:val="00E13334"/>
    <w:rsid w:val="00E13542"/>
    <w:rsid w:val="00E14315"/>
    <w:rsid w:val="00E154A1"/>
    <w:rsid w:val="00E16779"/>
    <w:rsid w:val="00E16BCA"/>
    <w:rsid w:val="00E17034"/>
    <w:rsid w:val="00E170B0"/>
    <w:rsid w:val="00E17AC0"/>
    <w:rsid w:val="00E20E5C"/>
    <w:rsid w:val="00E210BA"/>
    <w:rsid w:val="00E214C7"/>
    <w:rsid w:val="00E215A6"/>
    <w:rsid w:val="00E23794"/>
    <w:rsid w:val="00E23DE9"/>
    <w:rsid w:val="00E249CD"/>
    <w:rsid w:val="00E25671"/>
    <w:rsid w:val="00E26A2A"/>
    <w:rsid w:val="00E30931"/>
    <w:rsid w:val="00E30D32"/>
    <w:rsid w:val="00E326B8"/>
    <w:rsid w:val="00E327F8"/>
    <w:rsid w:val="00E36212"/>
    <w:rsid w:val="00E366F2"/>
    <w:rsid w:val="00E3734E"/>
    <w:rsid w:val="00E3764F"/>
    <w:rsid w:val="00E37A33"/>
    <w:rsid w:val="00E40B19"/>
    <w:rsid w:val="00E4103E"/>
    <w:rsid w:val="00E413F2"/>
    <w:rsid w:val="00E4206B"/>
    <w:rsid w:val="00E42434"/>
    <w:rsid w:val="00E43104"/>
    <w:rsid w:val="00E45443"/>
    <w:rsid w:val="00E459F4"/>
    <w:rsid w:val="00E46E46"/>
    <w:rsid w:val="00E46FF0"/>
    <w:rsid w:val="00E47592"/>
    <w:rsid w:val="00E50454"/>
    <w:rsid w:val="00E5055B"/>
    <w:rsid w:val="00E50D93"/>
    <w:rsid w:val="00E51F4D"/>
    <w:rsid w:val="00E52537"/>
    <w:rsid w:val="00E54180"/>
    <w:rsid w:val="00E543B9"/>
    <w:rsid w:val="00E543BE"/>
    <w:rsid w:val="00E55263"/>
    <w:rsid w:val="00E56525"/>
    <w:rsid w:val="00E5685D"/>
    <w:rsid w:val="00E56C6D"/>
    <w:rsid w:val="00E60580"/>
    <w:rsid w:val="00E60946"/>
    <w:rsid w:val="00E60CB5"/>
    <w:rsid w:val="00E6194D"/>
    <w:rsid w:val="00E61A6E"/>
    <w:rsid w:val="00E62248"/>
    <w:rsid w:val="00E644D2"/>
    <w:rsid w:val="00E657A7"/>
    <w:rsid w:val="00E66A0E"/>
    <w:rsid w:val="00E66F4B"/>
    <w:rsid w:val="00E66FED"/>
    <w:rsid w:val="00E6732B"/>
    <w:rsid w:val="00E67861"/>
    <w:rsid w:val="00E70B98"/>
    <w:rsid w:val="00E717A4"/>
    <w:rsid w:val="00E72592"/>
    <w:rsid w:val="00E742D8"/>
    <w:rsid w:val="00E74D34"/>
    <w:rsid w:val="00E75C01"/>
    <w:rsid w:val="00E75DB1"/>
    <w:rsid w:val="00E75FC9"/>
    <w:rsid w:val="00E761BA"/>
    <w:rsid w:val="00E764BF"/>
    <w:rsid w:val="00E777F7"/>
    <w:rsid w:val="00E811AC"/>
    <w:rsid w:val="00E82129"/>
    <w:rsid w:val="00E82294"/>
    <w:rsid w:val="00E83319"/>
    <w:rsid w:val="00E83C8D"/>
    <w:rsid w:val="00E84191"/>
    <w:rsid w:val="00E84C23"/>
    <w:rsid w:val="00E84CED"/>
    <w:rsid w:val="00E84EA8"/>
    <w:rsid w:val="00E85683"/>
    <w:rsid w:val="00E861D0"/>
    <w:rsid w:val="00E86AF9"/>
    <w:rsid w:val="00E86C57"/>
    <w:rsid w:val="00E873D4"/>
    <w:rsid w:val="00E904D1"/>
    <w:rsid w:val="00E90A28"/>
    <w:rsid w:val="00E921D0"/>
    <w:rsid w:val="00E92B44"/>
    <w:rsid w:val="00E92C21"/>
    <w:rsid w:val="00E935D9"/>
    <w:rsid w:val="00E95B13"/>
    <w:rsid w:val="00E979BE"/>
    <w:rsid w:val="00EA00E9"/>
    <w:rsid w:val="00EA0832"/>
    <w:rsid w:val="00EA2299"/>
    <w:rsid w:val="00EA2B1C"/>
    <w:rsid w:val="00EA430F"/>
    <w:rsid w:val="00EA46E5"/>
    <w:rsid w:val="00EA4F16"/>
    <w:rsid w:val="00EA59FE"/>
    <w:rsid w:val="00EA6500"/>
    <w:rsid w:val="00EA6942"/>
    <w:rsid w:val="00EA77DB"/>
    <w:rsid w:val="00EA7FC8"/>
    <w:rsid w:val="00EB21BC"/>
    <w:rsid w:val="00EB3903"/>
    <w:rsid w:val="00EB4EC4"/>
    <w:rsid w:val="00EB4FB5"/>
    <w:rsid w:val="00EB516D"/>
    <w:rsid w:val="00EB5DA9"/>
    <w:rsid w:val="00EB6C69"/>
    <w:rsid w:val="00EC04B8"/>
    <w:rsid w:val="00EC0F33"/>
    <w:rsid w:val="00EC0FE4"/>
    <w:rsid w:val="00EC12D3"/>
    <w:rsid w:val="00EC1C35"/>
    <w:rsid w:val="00EC1C45"/>
    <w:rsid w:val="00EC2032"/>
    <w:rsid w:val="00EC2238"/>
    <w:rsid w:val="00EC24B9"/>
    <w:rsid w:val="00EC3F9F"/>
    <w:rsid w:val="00EC4BAB"/>
    <w:rsid w:val="00EC5E7D"/>
    <w:rsid w:val="00EC62C7"/>
    <w:rsid w:val="00EC6CBA"/>
    <w:rsid w:val="00EC7279"/>
    <w:rsid w:val="00EC7682"/>
    <w:rsid w:val="00EC76CB"/>
    <w:rsid w:val="00EC7B0E"/>
    <w:rsid w:val="00ED01B7"/>
    <w:rsid w:val="00ED1929"/>
    <w:rsid w:val="00ED1A8C"/>
    <w:rsid w:val="00ED1CD6"/>
    <w:rsid w:val="00ED24F3"/>
    <w:rsid w:val="00ED2A48"/>
    <w:rsid w:val="00ED2F5C"/>
    <w:rsid w:val="00ED34AF"/>
    <w:rsid w:val="00ED3F49"/>
    <w:rsid w:val="00ED4EAC"/>
    <w:rsid w:val="00ED4FA1"/>
    <w:rsid w:val="00ED611B"/>
    <w:rsid w:val="00ED6A1C"/>
    <w:rsid w:val="00ED6E14"/>
    <w:rsid w:val="00ED6E95"/>
    <w:rsid w:val="00ED6F89"/>
    <w:rsid w:val="00EE08F1"/>
    <w:rsid w:val="00EE0A79"/>
    <w:rsid w:val="00EE0FFB"/>
    <w:rsid w:val="00EE1CA6"/>
    <w:rsid w:val="00EE1FFD"/>
    <w:rsid w:val="00EE243C"/>
    <w:rsid w:val="00EE2F20"/>
    <w:rsid w:val="00EE3110"/>
    <w:rsid w:val="00EE3D9B"/>
    <w:rsid w:val="00EE5447"/>
    <w:rsid w:val="00EE558E"/>
    <w:rsid w:val="00EE57BC"/>
    <w:rsid w:val="00EE60C4"/>
    <w:rsid w:val="00EE6159"/>
    <w:rsid w:val="00EF1450"/>
    <w:rsid w:val="00EF1800"/>
    <w:rsid w:val="00EF1930"/>
    <w:rsid w:val="00EF1FD3"/>
    <w:rsid w:val="00EF2299"/>
    <w:rsid w:val="00EF3061"/>
    <w:rsid w:val="00EF30D8"/>
    <w:rsid w:val="00EF3730"/>
    <w:rsid w:val="00EF3FF1"/>
    <w:rsid w:val="00EF69EB"/>
    <w:rsid w:val="00EF7CB9"/>
    <w:rsid w:val="00F00D6D"/>
    <w:rsid w:val="00F012E1"/>
    <w:rsid w:val="00F0486A"/>
    <w:rsid w:val="00F052AD"/>
    <w:rsid w:val="00F054A1"/>
    <w:rsid w:val="00F05D41"/>
    <w:rsid w:val="00F06E1A"/>
    <w:rsid w:val="00F06E4D"/>
    <w:rsid w:val="00F07EC3"/>
    <w:rsid w:val="00F10BEE"/>
    <w:rsid w:val="00F10FD4"/>
    <w:rsid w:val="00F1141C"/>
    <w:rsid w:val="00F11568"/>
    <w:rsid w:val="00F121CF"/>
    <w:rsid w:val="00F123CF"/>
    <w:rsid w:val="00F12FB4"/>
    <w:rsid w:val="00F13A15"/>
    <w:rsid w:val="00F1401B"/>
    <w:rsid w:val="00F15D51"/>
    <w:rsid w:val="00F1606F"/>
    <w:rsid w:val="00F1698B"/>
    <w:rsid w:val="00F17146"/>
    <w:rsid w:val="00F17CF2"/>
    <w:rsid w:val="00F213DA"/>
    <w:rsid w:val="00F21C60"/>
    <w:rsid w:val="00F22328"/>
    <w:rsid w:val="00F231DA"/>
    <w:rsid w:val="00F239AC"/>
    <w:rsid w:val="00F24B98"/>
    <w:rsid w:val="00F24D07"/>
    <w:rsid w:val="00F25C25"/>
    <w:rsid w:val="00F26916"/>
    <w:rsid w:val="00F3048A"/>
    <w:rsid w:val="00F30896"/>
    <w:rsid w:val="00F31D9D"/>
    <w:rsid w:val="00F3219D"/>
    <w:rsid w:val="00F32B88"/>
    <w:rsid w:val="00F338DB"/>
    <w:rsid w:val="00F33C37"/>
    <w:rsid w:val="00F342CF"/>
    <w:rsid w:val="00F34556"/>
    <w:rsid w:val="00F34894"/>
    <w:rsid w:val="00F361C5"/>
    <w:rsid w:val="00F36B52"/>
    <w:rsid w:val="00F36BD1"/>
    <w:rsid w:val="00F3702E"/>
    <w:rsid w:val="00F371B8"/>
    <w:rsid w:val="00F40153"/>
    <w:rsid w:val="00F40C84"/>
    <w:rsid w:val="00F41FE8"/>
    <w:rsid w:val="00F4259F"/>
    <w:rsid w:val="00F4295A"/>
    <w:rsid w:val="00F436B1"/>
    <w:rsid w:val="00F43D22"/>
    <w:rsid w:val="00F449FB"/>
    <w:rsid w:val="00F46843"/>
    <w:rsid w:val="00F47257"/>
    <w:rsid w:val="00F474D4"/>
    <w:rsid w:val="00F476ED"/>
    <w:rsid w:val="00F50216"/>
    <w:rsid w:val="00F50FE1"/>
    <w:rsid w:val="00F54220"/>
    <w:rsid w:val="00F547E0"/>
    <w:rsid w:val="00F547F5"/>
    <w:rsid w:val="00F550A9"/>
    <w:rsid w:val="00F55C10"/>
    <w:rsid w:val="00F55FD9"/>
    <w:rsid w:val="00F57948"/>
    <w:rsid w:val="00F57BBC"/>
    <w:rsid w:val="00F57DF5"/>
    <w:rsid w:val="00F6001C"/>
    <w:rsid w:val="00F6097D"/>
    <w:rsid w:val="00F61B3C"/>
    <w:rsid w:val="00F624AA"/>
    <w:rsid w:val="00F628FA"/>
    <w:rsid w:val="00F6328E"/>
    <w:rsid w:val="00F637AF"/>
    <w:rsid w:val="00F63927"/>
    <w:rsid w:val="00F63D1D"/>
    <w:rsid w:val="00F66BB8"/>
    <w:rsid w:val="00F66FB1"/>
    <w:rsid w:val="00F676D3"/>
    <w:rsid w:val="00F7058F"/>
    <w:rsid w:val="00F708EE"/>
    <w:rsid w:val="00F710C2"/>
    <w:rsid w:val="00F7146B"/>
    <w:rsid w:val="00F727C8"/>
    <w:rsid w:val="00F73063"/>
    <w:rsid w:val="00F731AC"/>
    <w:rsid w:val="00F735A4"/>
    <w:rsid w:val="00F7428F"/>
    <w:rsid w:val="00F74365"/>
    <w:rsid w:val="00F74A86"/>
    <w:rsid w:val="00F75456"/>
    <w:rsid w:val="00F75D66"/>
    <w:rsid w:val="00F7651D"/>
    <w:rsid w:val="00F76880"/>
    <w:rsid w:val="00F76FB2"/>
    <w:rsid w:val="00F76FBC"/>
    <w:rsid w:val="00F77D3E"/>
    <w:rsid w:val="00F80C1D"/>
    <w:rsid w:val="00F80C27"/>
    <w:rsid w:val="00F81244"/>
    <w:rsid w:val="00F81384"/>
    <w:rsid w:val="00F82F95"/>
    <w:rsid w:val="00F83191"/>
    <w:rsid w:val="00F83FB0"/>
    <w:rsid w:val="00F858F0"/>
    <w:rsid w:val="00F85A57"/>
    <w:rsid w:val="00F861D9"/>
    <w:rsid w:val="00F86AEC"/>
    <w:rsid w:val="00F871D7"/>
    <w:rsid w:val="00F87249"/>
    <w:rsid w:val="00F876F9"/>
    <w:rsid w:val="00F87A11"/>
    <w:rsid w:val="00F9048F"/>
    <w:rsid w:val="00F90FCF"/>
    <w:rsid w:val="00F92EF1"/>
    <w:rsid w:val="00F9410E"/>
    <w:rsid w:val="00F941F2"/>
    <w:rsid w:val="00F945E7"/>
    <w:rsid w:val="00F94A69"/>
    <w:rsid w:val="00F94ED0"/>
    <w:rsid w:val="00F96292"/>
    <w:rsid w:val="00F965B3"/>
    <w:rsid w:val="00F966CA"/>
    <w:rsid w:val="00F968B0"/>
    <w:rsid w:val="00F968C1"/>
    <w:rsid w:val="00F97D2D"/>
    <w:rsid w:val="00F97F5A"/>
    <w:rsid w:val="00F97FAB"/>
    <w:rsid w:val="00FA0E8B"/>
    <w:rsid w:val="00FA1553"/>
    <w:rsid w:val="00FA1A8C"/>
    <w:rsid w:val="00FA1DF5"/>
    <w:rsid w:val="00FA4075"/>
    <w:rsid w:val="00FA469D"/>
    <w:rsid w:val="00FA4777"/>
    <w:rsid w:val="00FA4960"/>
    <w:rsid w:val="00FA4AC4"/>
    <w:rsid w:val="00FA4EB5"/>
    <w:rsid w:val="00FA5C27"/>
    <w:rsid w:val="00FA69B7"/>
    <w:rsid w:val="00FA6C84"/>
    <w:rsid w:val="00FA7873"/>
    <w:rsid w:val="00FB11AD"/>
    <w:rsid w:val="00FB2AC4"/>
    <w:rsid w:val="00FB2AE2"/>
    <w:rsid w:val="00FB2BDD"/>
    <w:rsid w:val="00FB4EAA"/>
    <w:rsid w:val="00FB55DE"/>
    <w:rsid w:val="00FB5F82"/>
    <w:rsid w:val="00FB658F"/>
    <w:rsid w:val="00FB6C16"/>
    <w:rsid w:val="00FB7A57"/>
    <w:rsid w:val="00FC0A15"/>
    <w:rsid w:val="00FC0EB3"/>
    <w:rsid w:val="00FC288C"/>
    <w:rsid w:val="00FC2B5C"/>
    <w:rsid w:val="00FC34CE"/>
    <w:rsid w:val="00FC435E"/>
    <w:rsid w:val="00FC52C6"/>
    <w:rsid w:val="00FC5C36"/>
    <w:rsid w:val="00FC6352"/>
    <w:rsid w:val="00FC7F81"/>
    <w:rsid w:val="00FD025F"/>
    <w:rsid w:val="00FD0454"/>
    <w:rsid w:val="00FD0645"/>
    <w:rsid w:val="00FD106A"/>
    <w:rsid w:val="00FD216E"/>
    <w:rsid w:val="00FD2B0A"/>
    <w:rsid w:val="00FD368D"/>
    <w:rsid w:val="00FD4ECD"/>
    <w:rsid w:val="00FD5292"/>
    <w:rsid w:val="00FD57D8"/>
    <w:rsid w:val="00FD6588"/>
    <w:rsid w:val="00FD7393"/>
    <w:rsid w:val="00FD799F"/>
    <w:rsid w:val="00FE0112"/>
    <w:rsid w:val="00FE0160"/>
    <w:rsid w:val="00FE07CA"/>
    <w:rsid w:val="00FE0858"/>
    <w:rsid w:val="00FE0CB4"/>
    <w:rsid w:val="00FE14C9"/>
    <w:rsid w:val="00FE189E"/>
    <w:rsid w:val="00FE1A07"/>
    <w:rsid w:val="00FE1BEB"/>
    <w:rsid w:val="00FE2173"/>
    <w:rsid w:val="00FE34C5"/>
    <w:rsid w:val="00FE3CE2"/>
    <w:rsid w:val="00FE429B"/>
    <w:rsid w:val="00FE43E9"/>
    <w:rsid w:val="00FE4843"/>
    <w:rsid w:val="00FE52FC"/>
    <w:rsid w:val="00FE782B"/>
    <w:rsid w:val="00FF002C"/>
    <w:rsid w:val="00FF1239"/>
    <w:rsid w:val="00FF24CE"/>
    <w:rsid w:val="00FF3672"/>
    <w:rsid w:val="00FF3FDD"/>
    <w:rsid w:val="00FF417A"/>
    <w:rsid w:val="00FF4C66"/>
    <w:rsid w:val="00FF5063"/>
    <w:rsid w:val="00FF737A"/>
    <w:rsid w:val="00FF7CAF"/>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754B2DFF"/>
  <w15:docId w15:val="{96A9D995-DC7F-45C5-864F-195B10DC4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locked="1" w:qFormat="1"/>
    <w:lsdException w:name="heading 1" w:locked="1" w:uiPriority="99" w:qFormat="1"/>
    <w:lsdException w:name="heading 2" w:locked="1" w:uiPriority="99" w:qFormat="1"/>
    <w:lsdException w:name="heading 3" w:locked="1" w:uiPriority="99" w:qFormat="1"/>
    <w:lsdException w:name="heading 4" w:locked="1" w:uiPriority="99" w:qFormat="1"/>
    <w:lsdException w:name="heading 5" w:locked="1" w:uiPriority="99" w:qFormat="1"/>
    <w:lsdException w:name="heading 6" w:locked="1" w:uiPriority="99" w:qFormat="1"/>
    <w:lsdException w:name="heading 7" w:locked="1" w:semiHidden="1" w:uiPriority="99" w:unhideWhenUsed="1" w:qFormat="1"/>
    <w:lsdException w:name="heading 8" w:locked="1" w:semiHidden="1" w:uiPriority="99" w:unhideWhenUsed="1" w:qFormat="1"/>
    <w:lsdException w:name="heading 9" w:locked="1" w:semiHidden="1" w:uiPriority="9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iPriority="99" w:unhideWhenUsed="1"/>
    <w:lsdException w:name="footer" w:locked="1" w:semiHidden="1" w:unhideWhenUsed="1"/>
    <w:lsdException w:name="index heading" w:locked="1" w:semiHidden="1" w:unhideWhenUsed="1"/>
    <w:lsdException w:name="caption" w:locked="1" w:semiHidden="1" w:uiPriority="99" w:unhideWhenUsed="1" w:qFormat="1"/>
    <w:lsdException w:name="table of figures" w:locked="1" w:semiHidden="1" w:unhideWhenUsed="1"/>
    <w:lsdException w:name="envelope address" w:locked="1" w:semiHidden="1" w:uiPriority="99" w:unhideWhenUsed="1"/>
    <w:lsdException w:name="envelope return" w:locked="1" w:semiHidden="1" w:uiPriority="99" w:unhideWhenUsed="1"/>
    <w:lsdException w:name="footnote reference" w:locked="1" w:semiHidden="1" w:uiPriority="99" w:unhideWhenUsed="1"/>
    <w:lsdException w:name="annotation reference" w:locked="1" w:semiHidden="1" w:unhideWhenUsed="1"/>
    <w:lsdException w:name="line number" w:locked="1" w:semiHidden="1" w:uiPriority="99" w:unhideWhenUsed="1"/>
    <w:lsdException w:name="page number" w:locked="1" w:semiHidden="1" w:uiPriority="99" w:unhideWhenUsed="1"/>
    <w:lsdException w:name="endnote reference" w:locked="1" w:semiHidden="1" w:unhideWhenUsed="1"/>
    <w:lsdException w:name="endnote text" w:locked="1" w:semiHidden="1" w:uiPriority="99"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99" w:unhideWhenUsed="1"/>
    <w:lsdException w:name="List Bullet" w:locked="1" w:semiHidden="1" w:uiPriority="99" w:unhideWhenUsed="1"/>
    <w:lsdException w:name="List Number" w:locked="1" w:uiPriority="99"/>
    <w:lsdException w:name="List 2" w:locked="1" w:semiHidden="1" w:unhideWhenUsed="1"/>
    <w:lsdException w:name="List 3" w:locked="1" w:semiHidden="1" w:unhideWhenUsed="1"/>
    <w:lsdException w:name="List 4" w:locked="1"/>
    <w:lsdException w:name="List 5" w:locked="1"/>
    <w:lsdException w:name="List Bullet 2" w:locked="1" w:semiHidden="1" w:uiPriority="99" w:unhideWhenUsed="1"/>
    <w:lsdException w:name="List Bullet 3" w:locked="1" w:semiHidden="1" w:uiPriority="99" w:unhideWhenUsed="1"/>
    <w:lsdException w:name="List Bullet 4" w:locked="1" w:semiHidden="1" w:uiPriority="99" w:unhideWhenUsed="1"/>
    <w:lsdException w:name="List Bullet 5" w:locked="1" w:semiHidden="1" w:unhideWhenUsed="1"/>
    <w:lsdException w:name="List Number 2" w:locked="1" w:semiHidden="1" w:uiPriority="99" w:unhideWhenUsed="1"/>
    <w:lsdException w:name="List Number 3" w:locked="1" w:semiHidden="1" w:uiPriority="99" w:unhideWhenUsed="1"/>
    <w:lsdException w:name="List Number 4" w:locked="1" w:semiHidden="1" w:unhideWhenUsed="1"/>
    <w:lsdException w:name="List Number 5" w:locked="1" w:semiHidden="1" w:unhideWhenUsed="1"/>
    <w:lsdException w:name="Title" w:locked="1" w:uiPriority="99" w:qFormat="1"/>
    <w:lsdException w:name="Closing" w:locked="1" w:semiHidden="1" w:unhideWhenUsed="1"/>
    <w:lsdException w:name="Signature" w:locked="1" w:semiHidden="1" w:uiPriority="99" w:unhideWhenUsed="1"/>
    <w:lsdException w:name="Default Paragraph Font" w:locked="1" w:semiHidden="1" w:unhideWhenUsed="1"/>
    <w:lsdException w:name="Body Text" w:locked="1" w:semiHidden="1" w:uiPriority="99" w:unhideWhenUsed="1" w:qFormat="1"/>
    <w:lsdException w:name="Body Text Indent" w:locked="1" w:semiHidden="1" w:uiPriority="99" w:unhideWhenUsed="1"/>
    <w:lsdException w:name="List Continue" w:locked="1" w:semiHidden="1" w:uiPriority="99" w:unhideWhenUsed="1"/>
    <w:lsdException w:name="List Continue 2" w:locked="1" w:semiHidden="1" w:uiPriority="99" w:unhideWhenUsed="1"/>
    <w:lsdException w:name="List Continue 3" w:locked="1" w:semiHidden="1" w:uiPriority="99"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99"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iPriority="99" w:unhideWhenUsed="1"/>
    <w:lsdException w:name="Body Text Indent 2" w:locked="1" w:semiHidden="1" w:uiPriority="99" w:unhideWhenUsed="1"/>
    <w:lsdException w:name="Body Text Indent 3" w:locked="1" w:semiHidden="1" w:unhideWhenUsed="1"/>
    <w:lsdException w:name="Block Text" w:locked="1" w:semiHidden="1" w:uiPriority="99" w:unhideWhenUsed="1"/>
    <w:lsdException w:name="Hyperlink" w:locked="1" w:semiHidden="1" w:unhideWhenUsed="1"/>
    <w:lsdException w:name="FollowedHyperlink" w:locked="1" w:semiHidden="1" w:uiPriority="99" w:unhideWhenUsed="1"/>
    <w:lsdException w:name="Strong" w:locked="1" w:uiPriority="99" w:qFormat="1"/>
    <w:lsdException w:name="Emphasis" w:locked="1" w:uiPriority="20"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F1401B"/>
    <w:rPr>
      <w:sz w:val="24"/>
      <w:szCs w:val="24"/>
    </w:rPr>
  </w:style>
  <w:style w:type="paragraph" w:styleId="Antrat1">
    <w:name w:val="heading 1"/>
    <w:basedOn w:val="prastasis"/>
    <w:next w:val="prastasis"/>
    <w:link w:val="Antrat1Diagrama"/>
    <w:uiPriority w:val="99"/>
    <w:qFormat/>
    <w:rsid w:val="00D25B77"/>
    <w:pPr>
      <w:keepNext/>
      <w:numPr>
        <w:numId w:val="3"/>
      </w:numPr>
      <w:suppressAutoHyphens/>
      <w:adjustRightInd w:val="0"/>
      <w:spacing w:before="240" w:after="60" w:line="360" w:lineRule="atLeast"/>
      <w:textAlignment w:val="baseline"/>
      <w:outlineLvl w:val="0"/>
    </w:pPr>
    <w:rPr>
      <w:rFonts w:ascii="Arial" w:hAnsi="Arial"/>
      <w:b/>
      <w:kern w:val="1"/>
      <w:sz w:val="28"/>
      <w:szCs w:val="20"/>
    </w:rPr>
  </w:style>
  <w:style w:type="paragraph" w:styleId="Antrat2">
    <w:name w:val="heading 2"/>
    <w:basedOn w:val="prastasis"/>
    <w:link w:val="Antrat2Diagrama"/>
    <w:uiPriority w:val="99"/>
    <w:qFormat/>
    <w:rsid w:val="00DC2BB5"/>
    <w:pPr>
      <w:spacing w:before="100" w:beforeAutospacing="1" w:after="100" w:afterAutospacing="1"/>
      <w:outlineLvl w:val="1"/>
    </w:pPr>
    <w:rPr>
      <w:b/>
      <w:bCs/>
      <w:sz w:val="36"/>
      <w:szCs w:val="36"/>
      <w:lang w:val="x-none" w:eastAsia="x-none"/>
    </w:rPr>
  </w:style>
  <w:style w:type="paragraph" w:styleId="Antrat3">
    <w:name w:val="heading 3"/>
    <w:basedOn w:val="prastasis"/>
    <w:next w:val="prastasis"/>
    <w:link w:val="Antrat3Diagrama"/>
    <w:uiPriority w:val="99"/>
    <w:qFormat/>
    <w:rsid w:val="00D25B77"/>
    <w:pPr>
      <w:keepNext/>
      <w:numPr>
        <w:ilvl w:val="2"/>
        <w:numId w:val="3"/>
      </w:numPr>
      <w:suppressAutoHyphens/>
      <w:adjustRightInd w:val="0"/>
      <w:spacing w:before="240" w:after="60" w:line="360" w:lineRule="atLeast"/>
      <w:textAlignment w:val="baseline"/>
      <w:outlineLvl w:val="2"/>
    </w:pPr>
    <w:rPr>
      <w:rFonts w:ascii="Arial" w:hAnsi="Arial"/>
      <w:szCs w:val="20"/>
    </w:rPr>
  </w:style>
  <w:style w:type="paragraph" w:styleId="Antrat4">
    <w:name w:val="heading 4"/>
    <w:basedOn w:val="prastasis"/>
    <w:next w:val="prastasis"/>
    <w:link w:val="Antrat4Diagrama"/>
    <w:uiPriority w:val="99"/>
    <w:qFormat/>
    <w:rsid w:val="00D25B77"/>
    <w:pPr>
      <w:keepNext/>
      <w:numPr>
        <w:ilvl w:val="3"/>
        <w:numId w:val="3"/>
      </w:numPr>
      <w:suppressAutoHyphens/>
      <w:adjustRightInd w:val="0"/>
      <w:spacing w:before="240" w:after="60" w:line="360" w:lineRule="atLeast"/>
      <w:textAlignment w:val="baseline"/>
      <w:outlineLvl w:val="3"/>
    </w:pPr>
    <w:rPr>
      <w:rFonts w:ascii="Arial" w:hAnsi="Arial"/>
      <w:b/>
      <w:szCs w:val="20"/>
    </w:rPr>
  </w:style>
  <w:style w:type="paragraph" w:styleId="Antrat5">
    <w:name w:val="heading 5"/>
    <w:basedOn w:val="prastasis"/>
    <w:next w:val="prastasis"/>
    <w:link w:val="Antrat5Diagrama"/>
    <w:uiPriority w:val="99"/>
    <w:qFormat/>
    <w:rsid w:val="00D25B77"/>
    <w:pPr>
      <w:numPr>
        <w:ilvl w:val="4"/>
        <w:numId w:val="3"/>
      </w:numPr>
      <w:suppressAutoHyphens/>
      <w:adjustRightInd w:val="0"/>
      <w:spacing w:before="240" w:after="60" w:line="360" w:lineRule="atLeast"/>
      <w:textAlignment w:val="baseline"/>
      <w:outlineLvl w:val="4"/>
    </w:pPr>
    <w:rPr>
      <w:szCs w:val="20"/>
    </w:rPr>
  </w:style>
  <w:style w:type="paragraph" w:styleId="Antrat6">
    <w:name w:val="heading 6"/>
    <w:basedOn w:val="prastasis"/>
    <w:next w:val="prastasis"/>
    <w:link w:val="Antrat6Diagrama"/>
    <w:uiPriority w:val="99"/>
    <w:qFormat/>
    <w:rsid w:val="00D25B77"/>
    <w:pPr>
      <w:numPr>
        <w:ilvl w:val="5"/>
        <w:numId w:val="3"/>
      </w:numPr>
      <w:suppressAutoHyphens/>
      <w:adjustRightInd w:val="0"/>
      <w:spacing w:before="240" w:after="60" w:line="360" w:lineRule="atLeast"/>
      <w:textAlignment w:val="baseline"/>
      <w:outlineLvl w:val="5"/>
    </w:pPr>
    <w:rPr>
      <w:i/>
      <w:szCs w:val="20"/>
    </w:rPr>
  </w:style>
  <w:style w:type="paragraph" w:styleId="Antrat7">
    <w:name w:val="heading 7"/>
    <w:basedOn w:val="prastasis"/>
    <w:next w:val="prastasis"/>
    <w:link w:val="Antrat7Diagrama"/>
    <w:uiPriority w:val="99"/>
    <w:qFormat/>
    <w:rsid w:val="00D25B77"/>
    <w:pPr>
      <w:numPr>
        <w:ilvl w:val="6"/>
        <w:numId w:val="3"/>
      </w:numPr>
      <w:suppressAutoHyphens/>
      <w:adjustRightInd w:val="0"/>
      <w:spacing w:before="240" w:after="60" w:line="360" w:lineRule="atLeast"/>
      <w:textAlignment w:val="baseline"/>
      <w:outlineLvl w:val="6"/>
    </w:pPr>
    <w:rPr>
      <w:rFonts w:ascii="Arial" w:hAnsi="Arial"/>
      <w:sz w:val="20"/>
      <w:szCs w:val="20"/>
    </w:rPr>
  </w:style>
  <w:style w:type="paragraph" w:styleId="Antrat8">
    <w:name w:val="heading 8"/>
    <w:basedOn w:val="prastasis"/>
    <w:next w:val="prastasis"/>
    <w:link w:val="Antrat8Diagrama"/>
    <w:uiPriority w:val="99"/>
    <w:qFormat/>
    <w:rsid w:val="00D25B77"/>
    <w:pPr>
      <w:numPr>
        <w:ilvl w:val="7"/>
        <w:numId w:val="3"/>
      </w:numPr>
      <w:suppressAutoHyphens/>
      <w:adjustRightInd w:val="0"/>
      <w:spacing w:before="240" w:after="60" w:line="360" w:lineRule="atLeast"/>
      <w:textAlignment w:val="baseline"/>
      <w:outlineLvl w:val="7"/>
    </w:pPr>
    <w:rPr>
      <w:rFonts w:ascii="Arial" w:hAnsi="Arial"/>
      <w:i/>
      <w:sz w:val="20"/>
      <w:szCs w:val="20"/>
    </w:rPr>
  </w:style>
  <w:style w:type="paragraph" w:styleId="Antrat9">
    <w:name w:val="heading 9"/>
    <w:basedOn w:val="prastasis"/>
    <w:next w:val="prastasis"/>
    <w:link w:val="Antrat9Diagrama"/>
    <w:uiPriority w:val="99"/>
    <w:qFormat/>
    <w:rsid w:val="00D25B77"/>
    <w:pPr>
      <w:numPr>
        <w:ilvl w:val="8"/>
        <w:numId w:val="3"/>
      </w:numPr>
      <w:suppressAutoHyphens/>
      <w:adjustRightInd w:val="0"/>
      <w:spacing w:before="240" w:after="60" w:line="360" w:lineRule="atLeast"/>
      <w:textAlignment w:val="baseline"/>
      <w:outlineLvl w:val="8"/>
    </w:pPr>
    <w:rPr>
      <w:rFonts w:ascii="Arial" w:hAnsi="Arial"/>
      <w:b/>
      <w:i/>
      <w:sz w:val="18"/>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9"/>
    <w:locked/>
    <w:rsid w:val="00D25B77"/>
    <w:rPr>
      <w:rFonts w:ascii="Arial" w:hAnsi="Arial"/>
      <w:b/>
      <w:kern w:val="1"/>
      <w:sz w:val="28"/>
    </w:rPr>
  </w:style>
  <w:style w:type="character" w:customStyle="1" w:styleId="Antrat2Diagrama">
    <w:name w:val="Antraštė 2 Diagrama"/>
    <w:link w:val="Antrat2"/>
    <w:uiPriority w:val="99"/>
    <w:locked/>
    <w:rsid w:val="00533FCD"/>
    <w:rPr>
      <w:rFonts w:cs="Times New Roman"/>
      <w:b/>
      <w:bCs/>
      <w:sz w:val="36"/>
      <w:szCs w:val="36"/>
    </w:rPr>
  </w:style>
  <w:style w:type="character" w:customStyle="1" w:styleId="Antrat3Diagrama">
    <w:name w:val="Antraštė 3 Diagrama"/>
    <w:link w:val="Antrat3"/>
    <w:uiPriority w:val="99"/>
    <w:locked/>
    <w:rsid w:val="00D25B77"/>
    <w:rPr>
      <w:rFonts w:ascii="Arial" w:hAnsi="Arial"/>
      <w:sz w:val="24"/>
    </w:rPr>
  </w:style>
  <w:style w:type="character" w:customStyle="1" w:styleId="Antrat4Diagrama">
    <w:name w:val="Antraštė 4 Diagrama"/>
    <w:link w:val="Antrat4"/>
    <w:uiPriority w:val="99"/>
    <w:locked/>
    <w:rsid w:val="00D25B77"/>
    <w:rPr>
      <w:rFonts w:ascii="Arial" w:hAnsi="Arial"/>
      <w:b/>
      <w:sz w:val="24"/>
    </w:rPr>
  </w:style>
  <w:style w:type="character" w:customStyle="1" w:styleId="Antrat5Diagrama">
    <w:name w:val="Antraštė 5 Diagrama"/>
    <w:link w:val="Antrat5"/>
    <w:uiPriority w:val="99"/>
    <w:locked/>
    <w:rsid w:val="00D25B77"/>
    <w:rPr>
      <w:sz w:val="24"/>
    </w:rPr>
  </w:style>
  <w:style w:type="character" w:customStyle="1" w:styleId="Antrat6Diagrama">
    <w:name w:val="Antraštė 6 Diagrama"/>
    <w:link w:val="Antrat6"/>
    <w:uiPriority w:val="99"/>
    <w:locked/>
    <w:rsid w:val="00D25B77"/>
    <w:rPr>
      <w:i/>
      <w:sz w:val="24"/>
    </w:rPr>
  </w:style>
  <w:style w:type="character" w:customStyle="1" w:styleId="Antrat7Diagrama">
    <w:name w:val="Antraštė 7 Diagrama"/>
    <w:link w:val="Antrat7"/>
    <w:uiPriority w:val="99"/>
    <w:locked/>
    <w:rsid w:val="00D25B77"/>
    <w:rPr>
      <w:rFonts w:ascii="Arial" w:hAnsi="Arial"/>
    </w:rPr>
  </w:style>
  <w:style w:type="character" w:customStyle="1" w:styleId="Antrat8Diagrama">
    <w:name w:val="Antraštė 8 Diagrama"/>
    <w:link w:val="Antrat8"/>
    <w:uiPriority w:val="99"/>
    <w:locked/>
    <w:rsid w:val="00D25B77"/>
    <w:rPr>
      <w:rFonts w:ascii="Arial" w:hAnsi="Arial"/>
      <w:i/>
    </w:rPr>
  </w:style>
  <w:style w:type="character" w:customStyle="1" w:styleId="Antrat9Diagrama">
    <w:name w:val="Antraštė 9 Diagrama"/>
    <w:link w:val="Antrat9"/>
    <w:uiPriority w:val="99"/>
    <w:locked/>
    <w:rsid w:val="00D25B77"/>
    <w:rPr>
      <w:rFonts w:ascii="Arial" w:hAnsi="Arial"/>
      <w:b/>
      <w:i/>
      <w:sz w:val="18"/>
    </w:rPr>
  </w:style>
  <w:style w:type="table" w:styleId="Lentelstinklelis">
    <w:name w:val="Table Grid"/>
    <w:basedOn w:val="prastojilentel"/>
    <w:uiPriority w:val="59"/>
    <w:rsid w:val="008758BC"/>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iankstoformatuotas">
    <w:name w:val="HTML Preformatted"/>
    <w:basedOn w:val="prastasis"/>
    <w:link w:val="HTMLiankstoformatuotasDiagrama"/>
    <w:uiPriority w:val="99"/>
    <w:rsid w:val="00875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iankstoformatuotasDiagrama">
    <w:name w:val="HTML iš anksto formatuotas Diagrama"/>
    <w:link w:val="HTMLiankstoformatuotas"/>
    <w:uiPriority w:val="99"/>
    <w:locked/>
    <w:rsid w:val="009956E4"/>
    <w:rPr>
      <w:rFonts w:ascii="Courier New" w:hAnsi="Courier New" w:cs="Courier New"/>
      <w:lang w:val="lt-LT" w:eastAsia="lt-LT" w:bidi="ar-SA"/>
    </w:rPr>
  </w:style>
  <w:style w:type="paragraph" w:styleId="prastasiniatinklio">
    <w:name w:val="Normal (Web)"/>
    <w:basedOn w:val="prastasis"/>
    <w:uiPriority w:val="99"/>
    <w:rsid w:val="008758BC"/>
    <w:pPr>
      <w:spacing w:before="100" w:beforeAutospacing="1" w:after="100" w:afterAutospacing="1"/>
    </w:pPr>
  </w:style>
  <w:style w:type="paragraph" w:customStyle="1" w:styleId="Point0">
    <w:name w:val="Point 0"/>
    <w:basedOn w:val="prastasis"/>
    <w:uiPriority w:val="99"/>
    <w:rsid w:val="008758BC"/>
    <w:pPr>
      <w:spacing w:before="120" w:after="120" w:line="360" w:lineRule="auto"/>
      <w:ind w:left="850" w:hanging="850"/>
    </w:pPr>
    <w:rPr>
      <w:szCs w:val="20"/>
      <w:lang w:eastAsia="en-US"/>
    </w:rPr>
  </w:style>
  <w:style w:type="paragraph" w:customStyle="1" w:styleId="CharCharCharCharCharCharCharCharChar">
    <w:name w:val="Char Char Char Char Char Char Char Char Char"/>
    <w:basedOn w:val="prastasis"/>
    <w:uiPriority w:val="99"/>
    <w:rsid w:val="008758BC"/>
    <w:rPr>
      <w:lang w:val="pl-PL" w:eastAsia="pl-PL"/>
    </w:rPr>
  </w:style>
  <w:style w:type="paragraph" w:styleId="Porat">
    <w:name w:val="footer"/>
    <w:basedOn w:val="prastasis"/>
    <w:link w:val="PoratDiagrama"/>
    <w:rsid w:val="009727CC"/>
    <w:pPr>
      <w:tabs>
        <w:tab w:val="center" w:pos="4819"/>
        <w:tab w:val="center" w:pos="7370"/>
        <w:tab w:val="right" w:pos="9638"/>
      </w:tabs>
    </w:pPr>
    <w:rPr>
      <w:lang w:val="x-none" w:eastAsia="x-none"/>
    </w:rPr>
  </w:style>
  <w:style w:type="character" w:customStyle="1" w:styleId="PoratDiagrama">
    <w:name w:val="Poraštė Diagrama"/>
    <w:link w:val="Porat"/>
    <w:locked/>
    <w:rsid w:val="00EA59FE"/>
    <w:rPr>
      <w:rFonts w:cs="Times New Roman"/>
      <w:sz w:val="24"/>
      <w:szCs w:val="24"/>
    </w:rPr>
  </w:style>
  <w:style w:type="paragraph" w:styleId="Puslapioinaostekstas">
    <w:name w:val="footnote text"/>
    <w:aliases w:val="Reference,Style 7,Footnote,Diagrama, Diagrama"/>
    <w:basedOn w:val="prastasis"/>
    <w:link w:val="PuslapioinaostekstasDiagrama"/>
    <w:uiPriority w:val="99"/>
    <w:rsid w:val="009727CC"/>
    <w:pPr>
      <w:ind w:left="720" w:hanging="720"/>
    </w:pPr>
    <w:rPr>
      <w:sz w:val="20"/>
      <w:szCs w:val="20"/>
      <w:lang w:val="x-none" w:eastAsia="x-none"/>
    </w:rPr>
  </w:style>
  <w:style w:type="character" w:customStyle="1" w:styleId="PuslapioinaostekstasDiagrama">
    <w:name w:val="Puslapio išnašos tekstas Diagrama"/>
    <w:aliases w:val="Reference Diagrama,Style 7 Diagrama,Footnote Diagrama,Diagrama Diagrama, Diagrama Diagrama"/>
    <w:link w:val="Puslapioinaostekstas"/>
    <w:uiPriority w:val="99"/>
    <w:locked/>
    <w:rsid w:val="00EA59FE"/>
    <w:rPr>
      <w:rFonts w:cs="Times New Roman"/>
      <w:sz w:val="20"/>
      <w:szCs w:val="20"/>
    </w:rPr>
  </w:style>
  <w:style w:type="character" w:styleId="Puslapioinaosnuoroda">
    <w:name w:val="footnote reference"/>
    <w:aliases w:val="16 Point,Superscript 6 Point,Footnote Reference Number,Footnote Reference_LVL6,Footnote Reference_LVL61,Footnote Reference_LVL62,Footnote Reference_LVL63,Footnote Reference_LVL64,Footnote call,BVI fnr,Footnote symbol,fr,FR,FR1,F"/>
    <w:uiPriority w:val="99"/>
    <w:rsid w:val="009727CC"/>
    <w:rPr>
      <w:rFonts w:cs="Times New Roman"/>
      <w:b/>
      <w:vertAlign w:val="superscript"/>
    </w:rPr>
  </w:style>
  <w:style w:type="paragraph" w:customStyle="1" w:styleId="Point1">
    <w:name w:val="Point 1"/>
    <w:basedOn w:val="prastasis"/>
    <w:uiPriority w:val="99"/>
    <w:rsid w:val="009727CC"/>
    <w:pPr>
      <w:spacing w:before="120" w:after="120" w:line="360" w:lineRule="auto"/>
      <w:ind w:left="1417" w:hanging="567"/>
    </w:pPr>
    <w:rPr>
      <w:szCs w:val="20"/>
      <w:lang w:eastAsia="en-US"/>
    </w:rPr>
  </w:style>
  <w:style w:type="paragraph" w:customStyle="1" w:styleId="Point2">
    <w:name w:val="Point 2"/>
    <w:basedOn w:val="prastasis"/>
    <w:uiPriority w:val="99"/>
    <w:rsid w:val="009727CC"/>
    <w:pPr>
      <w:spacing w:before="120" w:after="120" w:line="360" w:lineRule="auto"/>
      <w:ind w:left="1984" w:hanging="567"/>
    </w:pPr>
    <w:rPr>
      <w:szCs w:val="20"/>
      <w:lang w:eastAsia="en-US"/>
    </w:rPr>
  </w:style>
  <w:style w:type="paragraph" w:customStyle="1" w:styleId="BodyText1">
    <w:name w:val="Body Text1"/>
    <w:link w:val="BodytextChar"/>
    <w:qFormat/>
    <w:rsid w:val="002E35E9"/>
    <w:pPr>
      <w:autoSpaceDE w:val="0"/>
      <w:autoSpaceDN w:val="0"/>
      <w:adjustRightInd w:val="0"/>
      <w:ind w:firstLine="312"/>
      <w:jc w:val="both"/>
    </w:pPr>
    <w:rPr>
      <w:rFonts w:ascii="TimesLT" w:hAnsi="TimesLT"/>
      <w:lang w:val="en-US" w:eastAsia="en-US"/>
    </w:rPr>
  </w:style>
  <w:style w:type="paragraph" w:styleId="Pavadinimas">
    <w:name w:val="Title"/>
    <w:basedOn w:val="prastasis"/>
    <w:link w:val="PavadinimasDiagrama"/>
    <w:uiPriority w:val="99"/>
    <w:qFormat/>
    <w:rsid w:val="0076358B"/>
    <w:pPr>
      <w:spacing w:before="100" w:beforeAutospacing="1" w:after="100" w:afterAutospacing="1"/>
    </w:pPr>
    <w:rPr>
      <w:rFonts w:ascii="Cambria" w:hAnsi="Cambria"/>
      <w:b/>
      <w:bCs/>
      <w:kern w:val="28"/>
      <w:sz w:val="32"/>
      <w:szCs w:val="32"/>
      <w:lang w:val="x-none" w:eastAsia="x-none"/>
    </w:rPr>
  </w:style>
  <w:style w:type="character" w:customStyle="1" w:styleId="PavadinimasDiagrama">
    <w:name w:val="Pavadinimas Diagrama"/>
    <w:link w:val="Pavadinimas"/>
    <w:uiPriority w:val="99"/>
    <w:locked/>
    <w:rsid w:val="00EA59FE"/>
    <w:rPr>
      <w:rFonts w:ascii="Cambria" w:hAnsi="Cambria" w:cs="Times New Roman"/>
      <w:b/>
      <w:bCs/>
      <w:kern w:val="28"/>
      <w:sz w:val="32"/>
      <w:szCs w:val="32"/>
    </w:rPr>
  </w:style>
  <w:style w:type="paragraph" w:customStyle="1" w:styleId="mazas">
    <w:name w:val="mazas"/>
    <w:basedOn w:val="prastasis"/>
    <w:uiPriority w:val="99"/>
    <w:rsid w:val="0076358B"/>
    <w:pPr>
      <w:spacing w:before="100" w:beforeAutospacing="1" w:after="100" w:afterAutospacing="1"/>
    </w:pPr>
  </w:style>
  <w:style w:type="paragraph" w:customStyle="1" w:styleId="istatymas">
    <w:name w:val="istatymas"/>
    <w:basedOn w:val="prastasis"/>
    <w:rsid w:val="0076358B"/>
    <w:pPr>
      <w:spacing w:before="100" w:beforeAutospacing="1" w:after="100" w:afterAutospacing="1"/>
    </w:pPr>
  </w:style>
  <w:style w:type="paragraph" w:customStyle="1" w:styleId="pavadinimas1">
    <w:name w:val="pavadinimas1"/>
    <w:basedOn w:val="prastasis"/>
    <w:uiPriority w:val="99"/>
    <w:rsid w:val="00CA7D63"/>
    <w:pPr>
      <w:spacing w:before="100" w:beforeAutospacing="1" w:after="100" w:afterAutospacing="1"/>
    </w:pPr>
  </w:style>
  <w:style w:type="paragraph" w:customStyle="1" w:styleId="bodytext">
    <w:name w:val="bodytext"/>
    <w:basedOn w:val="prastasis"/>
    <w:rsid w:val="00CA7D63"/>
    <w:pPr>
      <w:spacing w:before="100" w:beforeAutospacing="1" w:after="100" w:afterAutospacing="1"/>
    </w:pPr>
  </w:style>
  <w:style w:type="character" w:styleId="Puslapionumeris">
    <w:name w:val="page number"/>
    <w:uiPriority w:val="99"/>
    <w:rsid w:val="000500FC"/>
    <w:rPr>
      <w:rFonts w:cs="Times New Roman"/>
    </w:rPr>
  </w:style>
  <w:style w:type="character" w:styleId="Hipersaitas">
    <w:name w:val="Hyperlink"/>
    <w:rsid w:val="00080277"/>
    <w:rPr>
      <w:rFonts w:cs="Times New Roman"/>
      <w:color w:val="0000FF"/>
      <w:u w:val="single"/>
    </w:rPr>
  </w:style>
  <w:style w:type="paragraph" w:customStyle="1" w:styleId="Hyperlink1">
    <w:name w:val="Hyperlink1"/>
    <w:basedOn w:val="prastasis"/>
    <w:uiPriority w:val="99"/>
    <w:rsid w:val="005D5B8D"/>
    <w:pPr>
      <w:spacing w:before="100" w:beforeAutospacing="1" w:after="100" w:afterAutospacing="1"/>
    </w:pPr>
  </w:style>
  <w:style w:type="paragraph" w:styleId="Antrats">
    <w:name w:val="header"/>
    <w:basedOn w:val="prastasis"/>
    <w:link w:val="AntratsDiagrama"/>
    <w:uiPriority w:val="99"/>
    <w:rsid w:val="005F0FCA"/>
    <w:pPr>
      <w:spacing w:before="100" w:beforeAutospacing="1" w:after="100" w:afterAutospacing="1"/>
    </w:pPr>
    <w:rPr>
      <w:lang w:val="x-none" w:eastAsia="x-none"/>
    </w:rPr>
  </w:style>
  <w:style w:type="character" w:customStyle="1" w:styleId="AntratsDiagrama">
    <w:name w:val="Antraštės Diagrama"/>
    <w:link w:val="Antrats"/>
    <w:uiPriority w:val="99"/>
    <w:locked/>
    <w:rsid w:val="00157B78"/>
    <w:rPr>
      <w:rFonts w:cs="Times New Roman"/>
      <w:sz w:val="24"/>
      <w:szCs w:val="24"/>
    </w:rPr>
  </w:style>
  <w:style w:type="paragraph" w:customStyle="1" w:styleId="Default">
    <w:name w:val="Default"/>
    <w:rsid w:val="00124CED"/>
    <w:pPr>
      <w:autoSpaceDE w:val="0"/>
      <w:autoSpaceDN w:val="0"/>
      <w:adjustRightInd w:val="0"/>
    </w:pPr>
    <w:rPr>
      <w:rFonts w:ascii="EUAlbertina" w:hAnsi="EUAlbertina" w:cs="EUAlbertina"/>
      <w:color w:val="000000"/>
      <w:sz w:val="24"/>
      <w:szCs w:val="24"/>
    </w:rPr>
  </w:style>
  <w:style w:type="paragraph" w:styleId="Paprastasistekstas">
    <w:name w:val="Plain Text"/>
    <w:basedOn w:val="prastasis"/>
    <w:link w:val="PaprastasistekstasDiagrama"/>
    <w:uiPriority w:val="99"/>
    <w:rsid w:val="00FC7F81"/>
    <w:rPr>
      <w:rFonts w:ascii="Consolas" w:hAnsi="Consolas"/>
      <w:sz w:val="21"/>
      <w:szCs w:val="21"/>
      <w:lang w:val="x-none" w:eastAsia="en-US"/>
    </w:rPr>
  </w:style>
  <w:style w:type="character" w:customStyle="1" w:styleId="PaprastasistekstasDiagrama">
    <w:name w:val="Paprastasis tekstas Diagrama"/>
    <w:link w:val="Paprastasistekstas"/>
    <w:uiPriority w:val="99"/>
    <w:locked/>
    <w:rsid w:val="00FC7F81"/>
    <w:rPr>
      <w:rFonts w:ascii="Consolas" w:hAnsi="Consolas" w:cs="Times New Roman"/>
      <w:sz w:val="21"/>
      <w:szCs w:val="21"/>
      <w:lang w:val="x-none" w:eastAsia="en-US"/>
    </w:rPr>
  </w:style>
  <w:style w:type="character" w:customStyle="1" w:styleId="apple-style-span">
    <w:name w:val="apple-style-span"/>
    <w:uiPriority w:val="99"/>
    <w:rsid w:val="00BA7BED"/>
    <w:rPr>
      <w:rFonts w:cs="Times New Roman"/>
    </w:rPr>
  </w:style>
  <w:style w:type="paragraph" w:styleId="Pagrindinistekstas">
    <w:name w:val="Body Text"/>
    <w:aliases w:val="Body Text Char1 Char,Body Text Char Char Char,Body Text Char1 Char Char Char,Body Text Char Char Char Char Char,Body Text Char1 Char1 Char Char Char Char,Body Text Char Char Char1 Char Char Char Char,Body Text Char Char1"/>
    <w:basedOn w:val="prastasis"/>
    <w:link w:val="PagrindinistekstasDiagrama"/>
    <w:uiPriority w:val="99"/>
    <w:qFormat/>
    <w:rsid w:val="00157B78"/>
    <w:pPr>
      <w:suppressAutoHyphens/>
      <w:adjustRightInd w:val="0"/>
      <w:spacing w:line="360" w:lineRule="atLeast"/>
      <w:textAlignment w:val="baseline"/>
    </w:pPr>
    <w:rPr>
      <w:szCs w:val="20"/>
      <w:lang w:val="x-none" w:eastAsia="x-none"/>
    </w:rPr>
  </w:style>
  <w:style w:type="character" w:customStyle="1" w:styleId="PagrindinistekstasDiagrama">
    <w:name w:val="Pagrindinis tekstas Diagrama"/>
    <w:aliases w:val="Body Text Char1 Char Diagrama,Body Text Char Char Char Diagrama,Body Text Char1 Char Char Char Diagrama,Body Text Char Char Char Char Char Diagrama,Body Text Char1 Char1 Char Char Char Char Diagrama"/>
    <w:link w:val="Pagrindinistekstas"/>
    <w:uiPriority w:val="99"/>
    <w:locked/>
    <w:rsid w:val="00157B78"/>
    <w:rPr>
      <w:rFonts w:cs="Times New Roman"/>
      <w:sz w:val="24"/>
    </w:rPr>
  </w:style>
  <w:style w:type="paragraph" w:customStyle="1" w:styleId="WW-BodyText21">
    <w:name w:val="WW-Body Text 21"/>
    <w:basedOn w:val="prastasis"/>
    <w:uiPriority w:val="99"/>
    <w:rsid w:val="00157B78"/>
    <w:pPr>
      <w:suppressAutoHyphens/>
      <w:adjustRightInd w:val="0"/>
      <w:spacing w:before="120" w:after="60" w:line="360" w:lineRule="atLeast"/>
      <w:jc w:val="center"/>
      <w:textAlignment w:val="baseline"/>
    </w:pPr>
    <w:rPr>
      <w:b/>
      <w:bCs/>
      <w:szCs w:val="20"/>
    </w:rPr>
  </w:style>
  <w:style w:type="paragraph" w:customStyle="1" w:styleId="WW-PlainText1">
    <w:name w:val="WW-Plain Text1"/>
    <w:basedOn w:val="prastasis"/>
    <w:uiPriority w:val="99"/>
    <w:rsid w:val="00157B78"/>
    <w:pPr>
      <w:widowControl w:val="0"/>
      <w:suppressAutoHyphens/>
      <w:adjustRightInd w:val="0"/>
      <w:spacing w:line="360" w:lineRule="atLeast"/>
      <w:textAlignment w:val="baseline"/>
    </w:pPr>
    <w:rPr>
      <w:rFonts w:ascii="Courier New" w:hAnsi="Courier New"/>
      <w:szCs w:val="20"/>
    </w:rPr>
  </w:style>
  <w:style w:type="character" w:customStyle="1" w:styleId="WW8Num4z0">
    <w:name w:val="WW8Num4z0"/>
    <w:uiPriority w:val="99"/>
    <w:rsid w:val="00D25B77"/>
    <w:rPr>
      <w:rFonts w:ascii="Times New Roman" w:hAnsi="Times New Roman"/>
    </w:rPr>
  </w:style>
  <w:style w:type="character" w:customStyle="1" w:styleId="WW8Num4z1">
    <w:name w:val="WW8Num4z1"/>
    <w:uiPriority w:val="99"/>
    <w:rsid w:val="00D25B77"/>
    <w:rPr>
      <w:rFonts w:ascii="Courier New" w:hAnsi="Courier New"/>
    </w:rPr>
  </w:style>
  <w:style w:type="character" w:customStyle="1" w:styleId="WW8Num4z2">
    <w:name w:val="WW8Num4z2"/>
    <w:uiPriority w:val="99"/>
    <w:rsid w:val="00D25B77"/>
    <w:rPr>
      <w:rFonts w:ascii="Wingdings" w:hAnsi="Wingdings"/>
    </w:rPr>
  </w:style>
  <w:style w:type="character" w:customStyle="1" w:styleId="WW8Num4z3">
    <w:name w:val="WW8Num4z3"/>
    <w:uiPriority w:val="99"/>
    <w:rsid w:val="00D25B77"/>
    <w:rPr>
      <w:rFonts w:ascii="Symbol" w:hAnsi="Symbol"/>
    </w:rPr>
  </w:style>
  <w:style w:type="character" w:customStyle="1" w:styleId="WW8Num6z0">
    <w:name w:val="WW8Num6z0"/>
    <w:uiPriority w:val="99"/>
    <w:rsid w:val="00D25B77"/>
    <w:rPr>
      <w:rFonts w:ascii="Times New Roman" w:hAnsi="Times New Roman"/>
    </w:rPr>
  </w:style>
  <w:style w:type="character" w:customStyle="1" w:styleId="WW8Num13z0">
    <w:name w:val="WW8Num13z0"/>
    <w:uiPriority w:val="99"/>
    <w:rsid w:val="00D25B77"/>
    <w:rPr>
      <w:rFonts w:ascii="Times New Roman" w:hAnsi="Times New Roman"/>
    </w:rPr>
  </w:style>
  <w:style w:type="character" w:customStyle="1" w:styleId="WW8Num14z0">
    <w:name w:val="WW8Num14z0"/>
    <w:uiPriority w:val="99"/>
    <w:rsid w:val="00D25B77"/>
    <w:rPr>
      <w:rFonts w:ascii="Times New Roman" w:hAnsi="Times New Roman"/>
    </w:rPr>
  </w:style>
  <w:style w:type="character" w:customStyle="1" w:styleId="WW-DefaultParagraphFont">
    <w:name w:val="WW-Default Paragraph Font"/>
    <w:uiPriority w:val="99"/>
    <w:rsid w:val="00D25B77"/>
  </w:style>
  <w:style w:type="character" w:customStyle="1" w:styleId="WW-Absatz-Standardschriftart">
    <w:name w:val="WW-Absatz-Standardschriftart"/>
    <w:uiPriority w:val="99"/>
    <w:rsid w:val="00D25B77"/>
  </w:style>
  <w:style w:type="character" w:customStyle="1" w:styleId="WW-Absatz-Standardschriftart1">
    <w:name w:val="WW-Absatz-Standardschriftart1"/>
    <w:uiPriority w:val="99"/>
    <w:rsid w:val="00D25B77"/>
  </w:style>
  <w:style w:type="character" w:customStyle="1" w:styleId="WW-Absatz-Standardschriftart11">
    <w:name w:val="WW-Absatz-Standardschriftart11"/>
    <w:uiPriority w:val="99"/>
    <w:rsid w:val="00D25B77"/>
  </w:style>
  <w:style w:type="character" w:customStyle="1" w:styleId="WW-Absatz-Standardschriftart111">
    <w:name w:val="WW-Absatz-Standardschriftart111"/>
    <w:uiPriority w:val="99"/>
    <w:rsid w:val="00D25B77"/>
  </w:style>
  <w:style w:type="character" w:customStyle="1" w:styleId="WW-Absatz-Standardschriftart1111">
    <w:name w:val="WW-Absatz-Standardschriftart1111"/>
    <w:uiPriority w:val="99"/>
    <w:rsid w:val="00D25B77"/>
  </w:style>
  <w:style w:type="character" w:customStyle="1" w:styleId="WW-Absatz-Standardschriftart11111">
    <w:name w:val="WW-Absatz-Standardschriftart11111"/>
    <w:uiPriority w:val="99"/>
    <w:rsid w:val="00D25B77"/>
  </w:style>
  <w:style w:type="character" w:customStyle="1" w:styleId="WW-Absatz-Standardschriftart111111">
    <w:name w:val="WW-Absatz-Standardschriftart111111"/>
    <w:uiPriority w:val="99"/>
    <w:rsid w:val="00D25B77"/>
  </w:style>
  <w:style w:type="character" w:customStyle="1" w:styleId="WW-Absatz-Standardschriftart1111111">
    <w:name w:val="WW-Absatz-Standardschriftart1111111"/>
    <w:uiPriority w:val="99"/>
    <w:rsid w:val="00D25B77"/>
  </w:style>
  <w:style w:type="character" w:customStyle="1" w:styleId="WW-Absatz-Standardschriftart11111111">
    <w:name w:val="WW-Absatz-Standardschriftart11111111"/>
    <w:uiPriority w:val="99"/>
    <w:rsid w:val="00D25B77"/>
  </w:style>
  <w:style w:type="character" w:customStyle="1" w:styleId="WW-DefaultParagraphFont1">
    <w:name w:val="WW-Default Paragraph Font1"/>
    <w:uiPriority w:val="99"/>
    <w:rsid w:val="00D25B77"/>
  </w:style>
  <w:style w:type="character" w:customStyle="1" w:styleId="WW-DefaultParagraphFont1111">
    <w:name w:val="WW-Default Paragraph Font1111"/>
    <w:uiPriority w:val="99"/>
    <w:rsid w:val="00D25B77"/>
  </w:style>
  <w:style w:type="character" w:customStyle="1" w:styleId="Placeholder">
    <w:name w:val="Placeholder"/>
    <w:uiPriority w:val="99"/>
    <w:rsid w:val="00D25B77"/>
    <w:rPr>
      <w:smallCaps/>
      <w:color w:val="008080"/>
      <w:u w:val="dotted"/>
    </w:rPr>
  </w:style>
  <w:style w:type="character" w:customStyle="1" w:styleId="WW-Placeholder">
    <w:name w:val="WW-Placeholder"/>
    <w:uiPriority w:val="99"/>
    <w:rsid w:val="00D25B77"/>
    <w:rPr>
      <w:smallCaps/>
      <w:color w:val="008080"/>
      <w:u w:val="dotted"/>
    </w:rPr>
  </w:style>
  <w:style w:type="character" w:customStyle="1" w:styleId="WW-Placeholder1">
    <w:name w:val="WW-Placeholder1"/>
    <w:uiPriority w:val="99"/>
    <w:rsid w:val="00D25B77"/>
    <w:rPr>
      <w:smallCaps/>
      <w:color w:val="008080"/>
      <w:u w:val="dotted"/>
    </w:rPr>
  </w:style>
  <w:style w:type="character" w:customStyle="1" w:styleId="WW-Placeholder11">
    <w:name w:val="WW-Placeholder11"/>
    <w:uiPriority w:val="99"/>
    <w:rsid w:val="00D25B77"/>
    <w:rPr>
      <w:smallCaps/>
      <w:color w:val="008080"/>
      <w:u w:val="dotted"/>
    </w:rPr>
  </w:style>
  <w:style w:type="character" w:customStyle="1" w:styleId="WW-Placeholder111">
    <w:name w:val="WW-Placeholder111"/>
    <w:uiPriority w:val="99"/>
    <w:rsid w:val="00D25B77"/>
    <w:rPr>
      <w:smallCaps/>
      <w:color w:val="008080"/>
      <w:u w:val="dotted"/>
    </w:rPr>
  </w:style>
  <w:style w:type="character" w:customStyle="1" w:styleId="WW-Placeholder1111">
    <w:name w:val="WW-Placeholder1111"/>
    <w:uiPriority w:val="99"/>
    <w:rsid w:val="00D25B77"/>
    <w:rPr>
      <w:smallCaps/>
      <w:color w:val="008080"/>
      <w:u w:val="dotted"/>
    </w:rPr>
  </w:style>
  <w:style w:type="character" w:customStyle="1" w:styleId="WW-Placeholder11111">
    <w:name w:val="WW-Placeholder11111"/>
    <w:uiPriority w:val="99"/>
    <w:rsid w:val="00D25B77"/>
    <w:rPr>
      <w:smallCaps/>
      <w:color w:val="008080"/>
      <w:u w:val="dotted"/>
    </w:rPr>
  </w:style>
  <w:style w:type="character" w:customStyle="1" w:styleId="WW-Placeholder111111">
    <w:name w:val="WW-Placeholder111111"/>
    <w:uiPriority w:val="99"/>
    <w:rsid w:val="00D25B77"/>
    <w:rPr>
      <w:smallCaps/>
      <w:color w:val="008080"/>
      <w:u w:val="dotted"/>
    </w:rPr>
  </w:style>
  <w:style w:type="character" w:customStyle="1" w:styleId="WW-Placeholder1111111">
    <w:name w:val="WW-Placeholder1111111"/>
    <w:uiPriority w:val="99"/>
    <w:rsid w:val="00D25B77"/>
    <w:rPr>
      <w:smallCaps/>
      <w:color w:val="008080"/>
      <w:u w:val="dotted"/>
    </w:rPr>
  </w:style>
  <w:style w:type="character" w:customStyle="1" w:styleId="WW-Placeholder11111111">
    <w:name w:val="WW-Placeholder11111111"/>
    <w:uiPriority w:val="99"/>
    <w:rsid w:val="00D25B77"/>
    <w:rPr>
      <w:smallCaps/>
      <w:color w:val="008080"/>
      <w:u w:val="dotted"/>
    </w:rPr>
  </w:style>
  <w:style w:type="character" w:customStyle="1" w:styleId="WW-Placeholder111111111">
    <w:name w:val="WW-Placeholder111111111"/>
    <w:uiPriority w:val="99"/>
    <w:rsid w:val="00D25B77"/>
    <w:rPr>
      <w:smallCaps/>
      <w:color w:val="008080"/>
      <w:u w:val="dotted"/>
    </w:rPr>
  </w:style>
  <w:style w:type="character" w:customStyle="1" w:styleId="WW-Placeholder1111111111">
    <w:name w:val="WW-Placeholder1111111111"/>
    <w:uiPriority w:val="99"/>
    <w:rsid w:val="00D25B77"/>
    <w:rPr>
      <w:smallCaps/>
      <w:color w:val="008080"/>
      <w:u w:val="dotted"/>
    </w:rPr>
  </w:style>
  <w:style w:type="character" w:customStyle="1" w:styleId="SourceText">
    <w:name w:val="Source Text"/>
    <w:uiPriority w:val="99"/>
    <w:rsid w:val="00D25B77"/>
    <w:rPr>
      <w:rFonts w:ascii="Courier New" w:hAnsi="Courier New"/>
    </w:rPr>
  </w:style>
  <w:style w:type="character" w:customStyle="1" w:styleId="WW-SourceText">
    <w:name w:val="WW-Source Text"/>
    <w:uiPriority w:val="99"/>
    <w:rsid w:val="00D25B77"/>
    <w:rPr>
      <w:rFonts w:ascii="Courier New" w:hAnsi="Courier New"/>
    </w:rPr>
  </w:style>
  <w:style w:type="character" w:customStyle="1" w:styleId="WW-SourceText1">
    <w:name w:val="WW-Source Text1"/>
    <w:uiPriority w:val="99"/>
    <w:rsid w:val="00D25B77"/>
    <w:rPr>
      <w:rFonts w:ascii="Courier New" w:hAnsi="Courier New"/>
    </w:rPr>
  </w:style>
  <w:style w:type="character" w:customStyle="1" w:styleId="WW-SourceText11">
    <w:name w:val="WW-Source Text11"/>
    <w:uiPriority w:val="99"/>
    <w:rsid w:val="00D25B77"/>
    <w:rPr>
      <w:rFonts w:ascii="Courier New" w:hAnsi="Courier New"/>
    </w:rPr>
  </w:style>
  <w:style w:type="character" w:customStyle="1" w:styleId="WW-SourceText111">
    <w:name w:val="WW-Source Text111"/>
    <w:uiPriority w:val="99"/>
    <w:rsid w:val="00D25B77"/>
    <w:rPr>
      <w:rFonts w:ascii="Courier New" w:hAnsi="Courier New"/>
    </w:rPr>
  </w:style>
  <w:style w:type="character" w:customStyle="1" w:styleId="WW-SourceText1111">
    <w:name w:val="WW-Source Text1111"/>
    <w:uiPriority w:val="99"/>
    <w:rsid w:val="00D25B77"/>
    <w:rPr>
      <w:rFonts w:ascii="Courier New" w:hAnsi="Courier New"/>
    </w:rPr>
  </w:style>
  <w:style w:type="character" w:customStyle="1" w:styleId="WW-SourceText11111">
    <w:name w:val="WW-Source Text11111"/>
    <w:uiPriority w:val="99"/>
    <w:rsid w:val="00D25B77"/>
    <w:rPr>
      <w:rFonts w:ascii="Courier New" w:hAnsi="Courier New"/>
    </w:rPr>
  </w:style>
  <w:style w:type="character" w:customStyle="1" w:styleId="WW-SourceText111111">
    <w:name w:val="WW-Source Text111111"/>
    <w:uiPriority w:val="99"/>
    <w:rsid w:val="00D25B77"/>
    <w:rPr>
      <w:rFonts w:ascii="Courier New" w:hAnsi="Courier New"/>
    </w:rPr>
  </w:style>
  <w:style w:type="character" w:customStyle="1" w:styleId="WW-SourceText1111111">
    <w:name w:val="WW-Source Text1111111"/>
    <w:uiPriority w:val="99"/>
    <w:rsid w:val="00D25B77"/>
    <w:rPr>
      <w:rFonts w:ascii="Courier New" w:hAnsi="Courier New"/>
    </w:rPr>
  </w:style>
  <w:style w:type="character" w:customStyle="1" w:styleId="WW-SourceText11111111">
    <w:name w:val="WW-Source Text11111111"/>
    <w:uiPriority w:val="99"/>
    <w:rsid w:val="00D25B77"/>
    <w:rPr>
      <w:rFonts w:ascii="Courier New" w:hAnsi="Courier New"/>
    </w:rPr>
  </w:style>
  <w:style w:type="character" w:customStyle="1" w:styleId="WW-SourceText111111111">
    <w:name w:val="WW-Source Text111111111"/>
    <w:uiPriority w:val="99"/>
    <w:rsid w:val="00D25B77"/>
    <w:rPr>
      <w:rFonts w:ascii="Courier New" w:hAnsi="Courier New"/>
    </w:rPr>
  </w:style>
  <w:style w:type="character" w:customStyle="1" w:styleId="WW-SourceText1111111111">
    <w:name w:val="WW-Source Text1111111111"/>
    <w:uiPriority w:val="99"/>
    <w:rsid w:val="00D25B77"/>
    <w:rPr>
      <w:rFonts w:ascii="Cumberland" w:hAnsi="Cumberland"/>
    </w:rPr>
  </w:style>
  <w:style w:type="character" w:customStyle="1" w:styleId="WW-Absatz-Standardschriftart111111111">
    <w:name w:val="WW-Absatz-Standardschriftart111111111"/>
    <w:uiPriority w:val="99"/>
    <w:rsid w:val="00D25B77"/>
  </w:style>
  <w:style w:type="character" w:customStyle="1" w:styleId="WW-Absatz-Standardschriftart1111111111">
    <w:name w:val="WW-Absatz-Standardschriftart1111111111"/>
    <w:uiPriority w:val="99"/>
    <w:rsid w:val="00D25B77"/>
  </w:style>
  <w:style w:type="character" w:customStyle="1" w:styleId="WW-Absatz-Standardschriftart11111111111">
    <w:name w:val="WW-Absatz-Standardschriftart11111111111"/>
    <w:uiPriority w:val="99"/>
    <w:rsid w:val="00D25B77"/>
  </w:style>
  <w:style w:type="character" w:customStyle="1" w:styleId="WW-DefaultParagraphFont11">
    <w:name w:val="WW-Default Paragraph Font11"/>
    <w:uiPriority w:val="99"/>
    <w:rsid w:val="00D25B77"/>
  </w:style>
  <w:style w:type="character" w:customStyle="1" w:styleId="WW-DefaultParagraphFont111">
    <w:name w:val="WW-Default Paragraph Font111"/>
    <w:uiPriority w:val="99"/>
    <w:rsid w:val="00D25B77"/>
  </w:style>
  <w:style w:type="character" w:customStyle="1" w:styleId="WW-DefaultParagraphFont1112">
    <w:name w:val="WW-Default Paragraph Font1112"/>
    <w:uiPriority w:val="99"/>
    <w:rsid w:val="00D25B77"/>
  </w:style>
  <w:style w:type="character" w:customStyle="1" w:styleId="WW-Absatz-Standardschriftart111111111111">
    <w:name w:val="WW-Absatz-Standardschriftart111111111111"/>
    <w:uiPriority w:val="99"/>
    <w:rsid w:val="00D25B77"/>
  </w:style>
  <w:style w:type="character" w:customStyle="1" w:styleId="WW-DefaultParagraphFont11121">
    <w:name w:val="WW-Default Paragraph Font11121"/>
    <w:uiPriority w:val="99"/>
    <w:rsid w:val="00D25B77"/>
  </w:style>
  <w:style w:type="character" w:customStyle="1" w:styleId="WW-Placeholder11111111111">
    <w:name w:val="WW-Placeholder11111111111"/>
    <w:uiPriority w:val="99"/>
    <w:rsid w:val="00D25B77"/>
    <w:rPr>
      <w:smallCaps/>
      <w:color w:val="008080"/>
      <w:u w:val="dotted"/>
    </w:rPr>
  </w:style>
  <w:style w:type="character" w:customStyle="1" w:styleId="WW-Placeholder111111111111">
    <w:name w:val="WW-Placeholder111111111111"/>
    <w:uiPriority w:val="99"/>
    <w:rsid w:val="00D25B77"/>
    <w:rPr>
      <w:smallCaps/>
      <w:color w:val="008080"/>
      <w:u w:val="dotted"/>
    </w:rPr>
  </w:style>
  <w:style w:type="character" w:customStyle="1" w:styleId="WW-Placeholder1111111111111">
    <w:name w:val="WW-Placeholder1111111111111"/>
    <w:uiPriority w:val="99"/>
    <w:rsid w:val="00D25B77"/>
    <w:rPr>
      <w:smallCaps/>
      <w:color w:val="008080"/>
      <w:u w:val="dotted"/>
    </w:rPr>
  </w:style>
  <w:style w:type="character" w:customStyle="1" w:styleId="WW-Placeholder11111111111111">
    <w:name w:val="WW-Placeholder11111111111111"/>
    <w:uiPriority w:val="99"/>
    <w:rsid w:val="00D25B77"/>
    <w:rPr>
      <w:smallCaps/>
      <w:color w:val="008080"/>
      <w:u w:val="dotted"/>
    </w:rPr>
  </w:style>
  <w:style w:type="character" w:customStyle="1" w:styleId="WW-Placeholder111111111111111">
    <w:name w:val="WW-Placeholder111111111111111"/>
    <w:uiPriority w:val="99"/>
    <w:rsid w:val="00D25B77"/>
    <w:rPr>
      <w:smallCaps/>
      <w:color w:val="008080"/>
      <w:u w:val="dotted"/>
    </w:rPr>
  </w:style>
  <w:style w:type="character" w:customStyle="1" w:styleId="WW-Placeholder1111111111111111">
    <w:name w:val="WW-Placeholder1111111111111111"/>
    <w:uiPriority w:val="99"/>
    <w:rsid w:val="00D25B77"/>
    <w:rPr>
      <w:smallCaps/>
      <w:color w:val="008080"/>
      <w:u w:val="dotted"/>
    </w:rPr>
  </w:style>
  <w:style w:type="character" w:customStyle="1" w:styleId="WW-Placeholder11111111111111111">
    <w:name w:val="WW-Placeholder11111111111111111"/>
    <w:uiPriority w:val="99"/>
    <w:rsid w:val="00D25B77"/>
    <w:rPr>
      <w:smallCaps/>
      <w:color w:val="008080"/>
      <w:u w:val="dotted"/>
    </w:rPr>
  </w:style>
  <w:style w:type="character" w:customStyle="1" w:styleId="WW-Placeholder111111111111111111">
    <w:name w:val="WW-Placeholder111111111111111111"/>
    <w:uiPriority w:val="99"/>
    <w:rsid w:val="00D25B77"/>
    <w:rPr>
      <w:smallCaps/>
      <w:color w:val="008080"/>
      <w:u w:val="dotted"/>
    </w:rPr>
  </w:style>
  <w:style w:type="character" w:customStyle="1" w:styleId="WW-SourceText11111111111">
    <w:name w:val="WW-Source Text11111111111"/>
    <w:uiPriority w:val="99"/>
    <w:rsid w:val="00D25B77"/>
    <w:rPr>
      <w:rFonts w:ascii="Cumberland" w:hAnsi="Cumberland"/>
    </w:rPr>
  </w:style>
  <w:style w:type="character" w:customStyle="1" w:styleId="WW-SourceText111111111111">
    <w:name w:val="WW-Source Text111111111111"/>
    <w:uiPriority w:val="99"/>
    <w:rsid w:val="00D25B77"/>
    <w:rPr>
      <w:rFonts w:ascii="Cumberland" w:hAnsi="Cumberland"/>
    </w:rPr>
  </w:style>
  <w:style w:type="character" w:customStyle="1" w:styleId="WW-SourceText1111111111111">
    <w:name w:val="WW-Source Text1111111111111"/>
    <w:uiPriority w:val="99"/>
    <w:rsid w:val="00D25B77"/>
    <w:rPr>
      <w:rFonts w:ascii="Cumberland" w:hAnsi="Cumberland"/>
    </w:rPr>
  </w:style>
  <w:style w:type="character" w:customStyle="1" w:styleId="WW-SourceText11111111111111">
    <w:name w:val="WW-Source Text11111111111111"/>
    <w:uiPriority w:val="99"/>
    <w:rsid w:val="00D25B77"/>
    <w:rPr>
      <w:rFonts w:ascii="Cumberland" w:hAnsi="Cumberland"/>
    </w:rPr>
  </w:style>
  <w:style w:type="character" w:customStyle="1" w:styleId="WW-SourceText111111111111111">
    <w:name w:val="WW-Source Text111111111111111"/>
    <w:uiPriority w:val="99"/>
    <w:rsid w:val="00D25B77"/>
    <w:rPr>
      <w:rFonts w:ascii="Cumberland" w:hAnsi="Cumberland"/>
    </w:rPr>
  </w:style>
  <w:style w:type="character" w:customStyle="1" w:styleId="WW-SourceText1111111111111111">
    <w:name w:val="WW-Source Text1111111111111111"/>
    <w:uiPriority w:val="99"/>
    <w:rsid w:val="00D25B77"/>
    <w:rPr>
      <w:rFonts w:ascii="Cumberland" w:hAnsi="Cumberland"/>
    </w:rPr>
  </w:style>
  <w:style w:type="character" w:customStyle="1" w:styleId="WW-SourceText11111111111111111">
    <w:name w:val="WW-Source Text11111111111111111"/>
    <w:uiPriority w:val="99"/>
    <w:rsid w:val="00D25B77"/>
    <w:rPr>
      <w:rFonts w:ascii="Cumberland" w:hAnsi="Cumberland"/>
    </w:rPr>
  </w:style>
  <w:style w:type="character" w:customStyle="1" w:styleId="WW-SourceText111111111111111111">
    <w:name w:val="WW-Source Text111111111111111111"/>
    <w:uiPriority w:val="99"/>
    <w:rsid w:val="00D25B77"/>
    <w:rPr>
      <w:rFonts w:ascii="Cumberland" w:hAnsi="Cumberland"/>
    </w:rPr>
  </w:style>
  <w:style w:type="character" w:styleId="Perirtashipersaitas">
    <w:name w:val="FollowedHyperlink"/>
    <w:uiPriority w:val="99"/>
    <w:rsid w:val="00D25B77"/>
    <w:rPr>
      <w:rFonts w:cs="Times New Roman"/>
      <w:color w:val="800080"/>
      <w:u w:val="single"/>
    </w:rPr>
  </w:style>
  <w:style w:type="character" w:customStyle="1" w:styleId="NumberingSymbols">
    <w:name w:val="Numbering Symbols"/>
    <w:uiPriority w:val="99"/>
    <w:rsid w:val="00D25B77"/>
  </w:style>
  <w:style w:type="character" w:customStyle="1" w:styleId="WW-NumberingSymbols">
    <w:name w:val="WW-Numbering Symbols"/>
    <w:uiPriority w:val="99"/>
    <w:rsid w:val="00D25B77"/>
  </w:style>
  <w:style w:type="character" w:customStyle="1" w:styleId="WW-NumberingSymbols1">
    <w:name w:val="WW-Numbering Symbols1"/>
    <w:uiPriority w:val="99"/>
    <w:rsid w:val="00D25B77"/>
  </w:style>
  <w:style w:type="character" w:customStyle="1" w:styleId="WW-NumberingSymbols11">
    <w:name w:val="WW-Numbering Symbols11"/>
    <w:uiPriority w:val="99"/>
    <w:rsid w:val="00D25B77"/>
  </w:style>
  <w:style w:type="character" w:customStyle="1" w:styleId="WW-NumberingSymbols111">
    <w:name w:val="WW-Numbering Symbols111"/>
    <w:uiPriority w:val="99"/>
    <w:rsid w:val="00D25B77"/>
  </w:style>
  <w:style w:type="character" w:customStyle="1" w:styleId="WW-NumberingSymbols1111">
    <w:name w:val="WW-Numbering Symbols1111"/>
    <w:uiPriority w:val="99"/>
    <w:rsid w:val="00D25B77"/>
  </w:style>
  <w:style w:type="character" w:customStyle="1" w:styleId="CharChar">
    <w:name w:val="Char Char"/>
    <w:uiPriority w:val="99"/>
    <w:rsid w:val="00D25B77"/>
    <w:rPr>
      <w:rFonts w:cs="Times New Roman"/>
    </w:rPr>
  </w:style>
  <w:style w:type="character" w:styleId="Grietas">
    <w:name w:val="Strong"/>
    <w:uiPriority w:val="99"/>
    <w:qFormat/>
    <w:rsid w:val="00D25B77"/>
    <w:rPr>
      <w:rFonts w:cs="Times New Roman"/>
      <w:b/>
      <w:bCs/>
    </w:rPr>
  </w:style>
  <w:style w:type="paragraph" w:styleId="Sraas">
    <w:name w:val="List"/>
    <w:basedOn w:val="Pagrindinistekstas"/>
    <w:uiPriority w:val="99"/>
    <w:rsid w:val="00D25B77"/>
  </w:style>
  <w:style w:type="paragraph" w:styleId="Antrat">
    <w:name w:val="caption"/>
    <w:basedOn w:val="prastasis"/>
    <w:uiPriority w:val="99"/>
    <w:qFormat/>
    <w:rsid w:val="00D25B77"/>
    <w:pPr>
      <w:suppressLineNumbers/>
      <w:suppressAutoHyphens/>
      <w:adjustRightInd w:val="0"/>
      <w:spacing w:before="120" w:after="120" w:line="360" w:lineRule="atLeast"/>
      <w:textAlignment w:val="baseline"/>
    </w:pPr>
    <w:rPr>
      <w:rFonts w:cs="Tahoma"/>
      <w:i/>
      <w:iCs/>
      <w:sz w:val="20"/>
      <w:szCs w:val="20"/>
    </w:rPr>
  </w:style>
  <w:style w:type="paragraph" w:customStyle="1" w:styleId="Index">
    <w:name w:val="Index"/>
    <w:basedOn w:val="prastasis"/>
    <w:uiPriority w:val="99"/>
    <w:rsid w:val="00D25B77"/>
    <w:pPr>
      <w:suppressLineNumbers/>
      <w:suppressAutoHyphens/>
      <w:adjustRightInd w:val="0"/>
      <w:spacing w:line="360" w:lineRule="atLeast"/>
      <w:textAlignment w:val="baseline"/>
    </w:pPr>
    <w:rPr>
      <w:rFonts w:cs="Tahoma"/>
      <w:szCs w:val="20"/>
    </w:rPr>
  </w:style>
  <w:style w:type="paragraph" w:customStyle="1" w:styleId="Heading">
    <w:name w:val="Heading"/>
    <w:basedOn w:val="prastasis"/>
    <w:next w:val="Pagrindinistekstas"/>
    <w:uiPriority w:val="99"/>
    <w:rsid w:val="00D25B77"/>
    <w:pPr>
      <w:keepNext/>
      <w:suppressAutoHyphens/>
      <w:adjustRightInd w:val="0"/>
      <w:spacing w:before="240" w:after="120" w:line="360" w:lineRule="atLeast"/>
      <w:textAlignment w:val="baseline"/>
    </w:pPr>
    <w:rPr>
      <w:rFonts w:ascii="Arial" w:hAnsi="Arial" w:cs="Tahoma"/>
      <w:sz w:val="28"/>
      <w:szCs w:val="28"/>
    </w:rPr>
  </w:style>
  <w:style w:type="paragraph" w:customStyle="1" w:styleId="Caption1">
    <w:name w:val="Caption1"/>
    <w:basedOn w:val="prastasis"/>
    <w:uiPriority w:val="99"/>
    <w:rsid w:val="00D25B77"/>
    <w:pPr>
      <w:suppressLineNumbers/>
      <w:suppressAutoHyphens/>
      <w:adjustRightInd w:val="0"/>
      <w:spacing w:before="120" w:after="120" w:line="360" w:lineRule="atLeast"/>
      <w:textAlignment w:val="baseline"/>
    </w:pPr>
    <w:rPr>
      <w:i/>
      <w:sz w:val="20"/>
      <w:szCs w:val="20"/>
    </w:rPr>
  </w:style>
  <w:style w:type="paragraph" w:customStyle="1" w:styleId="WW-Index">
    <w:name w:val="WW-Index"/>
    <w:basedOn w:val="prastasis"/>
    <w:uiPriority w:val="99"/>
    <w:rsid w:val="00D25B77"/>
    <w:pPr>
      <w:suppressLineNumbers/>
      <w:suppressAutoHyphens/>
      <w:adjustRightInd w:val="0"/>
      <w:spacing w:line="360" w:lineRule="atLeast"/>
      <w:textAlignment w:val="baseline"/>
    </w:pPr>
    <w:rPr>
      <w:szCs w:val="20"/>
    </w:rPr>
  </w:style>
  <w:style w:type="paragraph" w:customStyle="1" w:styleId="WW-Heading">
    <w:name w:val="WW-Heading"/>
    <w:basedOn w:val="prastasis"/>
    <w:next w:val="Pagrindinistekstas"/>
    <w:uiPriority w:val="99"/>
    <w:rsid w:val="00D25B77"/>
    <w:pPr>
      <w:keepNext/>
      <w:suppressAutoHyphens/>
      <w:adjustRightInd w:val="0"/>
      <w:spacing w:before="240" w:after="120" w:line="360" w:lineRule="atLeast"/>
      <w:textAlignment w:val="baseline"/>
    </w:pPr>
    <w:rPr>
      <w:sz w:val="28"/>
      <w:szCs w:val="20"/>
    </w:rPr>
  </w:style>
  <w:style w:type="paragraph" w:customStyle="1" w:styleId="Footerleft">
    <w:name w:val="Footer left"/>
    <w:basedOn w:val="prastasis"/>
    <w:uiPriority w:val="99"/>
    <w:rsid w:val="00D25B77"/>
    <w:pPr>
      <w:suppressLineNumbers/>
      <w:tabs>
        <w:tab w:val="center" w:pos="4818"/>
        <w:tab w:val="right" w:pos="9637"/>
      </w:tabs>
      <w:suppressAutoHyphens/>
      <w:adjustRightInd w:val="0"/>
      <w:spacing w:line="360" w:lineRule="atLeast"/>
      <w:textAlignment w:val="baseline"/>
    </w:pPr>
    <w:rPr>
      <w:szCs w:val="20"/>
    </w:rPr>
  </w:style>
  <w:style w:type="paragraph" w:customStyle="1" w:styleId="WW-Footerleft">
    <w:name w:val="WW-Footer left"/>
    <w:basedOn w:val="prastasis"/>
    <w:uiPriority w:val="99"/>
    <w:rsid w:val="00D25B77"/>
    <w:pPr>
      <w:suppressLineNumbers/>
      <w:tabs>
        <w:tab w:val="center" w:pos="4748"/>
        <w:tab w:val="right" w:pos="9496"/>
      </w:tabs>
      <w:suppressAutoHyphens/>
      <w:adjustRightInd w:val="0"/>
      <w:spacing w:line="360" w:lineRule="atLeast"/>
      <w:textAlignment w:val="baseline"/>
    </w:pPr>
    <w:rPr>
      <w:szCs w:val="20"/>
    </w:rPr>
  </w:style>
  <w:style w:type="paragraph" w:customStyle="1" w:styleId="Footerright">
    <w:name w:val="Footer right"/>
    <w:basedOn w:val="prastasis"/>
    <w:uiPriority w:val="99"/>
    <w:rsid w:val="00D25B77"/>
    <w:pPr>
      <w:suppressLineNumbers/>
      <w:tabs>
        <w:tab w:val="center" w:pos="4818"/>
        <w:tab w:val="right" w:pos="9637"/>
      </w:tabs>
      <w:suppressAutoHyphens/>
      <w:adjustRightInd w:val="0"/>
      <w:spacing w:line="360" w:lineRule="atLeast"/>
      <w:textAlignment w:val="baseline"/>
    </w:pPr>
    <w:rPr>
      <w:szCs w:val="20"/>
    </w:rPr>
  </w:style>
  <w:style w:type="paragraph" w:customStyle="1" w:styleId="WW-Footerright">
    <w:name w:val="WW-Footer right"/>
    <w:basedOn w:val="prastasis"/>
    <w:uiPriority w:val="99"/>
    <w:rsid w:val="00D25B77"/>
    <w:pPr>
      <w:suppressLineNumbers/>
      <w:tabs>
        <w:tab w:val="center" w:pos="4748"/>
        <w:tab w:val="right" w:pos="9496"/>
      </w:tabs>
      <w:suppressAutoHyphens/>
      <w:adjustRightInd w:val="0"/>
      <w:spacing w:line="360" w:lineRule="atLeast"/>
      <w:textAlignment w:val="baseline"/>
    </w:pPr>
    <w:rPr>
      <w:szCs w:val="20"/>
    </w:rPr>
  </w:style>
  <w:style w:type="paragraph" w:customStyle="1" w:styleId="TableContents">
    <w:name w:val="Table Contents"/>
    <w:basedOn w:val="Pagrindinistekstas"/>
    <w:uiPriority w:val="99"/>
    <w:rsid w:val="00D25B77"/>
    <w:pPr>
      <w:suppressLineNumbers/>
    </w:pPr>
  </w:style>
  <w:style w:type="paragraph" w:customStyle="1" w:styleId="WW-TableContents">
    <w:name w:val="WW-Table Contents"/>
    <w:basedOn w:val="Pagrindinistekstas"/>
    <w:uiPriority w:val="99"/>
    <w:rsid w:val="00D25B77"/>
    <w:pPr>
      <w:suppressLineNumbers/>
    </w:pPr>
  </w:style>
  <w:style w:type="paragraph" w:customStyle="1" w:styleId="TableHeading">
    <w:name w:val="Table Heading"/>
    <w:basedOn w:val="TableContents"/>
    <w:uiPriority w:val="99"/>
    <w:rsid w:val="00D25B77"/>
    <w:pPr>
      <w:jc w:val="center"/>
    </w:pPr>
    <w:rPr>
      <w:b/>
      <w:bCs/>
      <w:i/>
      <w:iCs/>
    </w:rPr>
  </w:style>
  <w:style w:type="paragraph" w:customStyle="1" w:styleId="WW-TableHeading">
    <w:name w:val="WW-Table Heading"/>
    <w:basedOn w:val="WW-TableContents"/>
    <w:uiPriority w:val="99"/>
    <w:rsid w:val="00D25B77"/>
    <w:pPr>
      <w:jc w:val="center"/>
    </w:pPr>
    <w:rPr>
      <w:b/>
      <w:i/>
    </w:rPr>
  </w:style>
  <w:style w:type="paragraph" w:customStyle="1" w:styleId="Illustration">
    <w:name w:val="Illustration"/>
    <w:basedOn w:val="Antrat"/>
    <w:uiPriority w:val="99"/>
    <w:rsid w:val="00D25B77"/>
  </w:style>
  <w:style w:type="paragraph" w:customStyle="1" w:styleId="WW-Illustration">
    <w:name w:val="WW-Illustration"/>
    <w:basedOn w:val="Caption1"/>
    <w:uiPriority w:val="99"/>
    <w:rsid w:val="00D25B77"/>
  </w:style>
  <w:style w:type="paragraph" w:customStyle="1" w:styleId="Text">
    <w:name w:val="Text"/>
    <w:basedOn w:val="Antrat"/>
    <w:uiPriority w:val="99"/>
    <w:rsid w:val="00D25B77"/>
  </w:style>
  <w:style w:type="paragraph" w:customStyle="1" w:styleId="WW-Text">
    <w:name w:val="WW-Text"/>
    <w:basedOn w:val="Caption1"/>
    <w:uiPriority w:val="99"/>
    <w:rsid w:val="00D25B77"/>
  </w:style>
  <w:style w:type="paragraph" w:customStyle="1" w:styleId="Framecontents">
    <w:name w:val="Frame contents"/>
    <w:basedOn w:val="Pagrindinistekstas"/>
    <w:uiPriority w:val="99"/>
    <w:rsid w:val="00D25B77"/>
  </w:style>
  <w:style w:type="paragraph" w:customStyle="1" w:styleId="WW-Framecontents">
    <w:name w:val="WW-Frame contents"/>
    <w:basedOn w:val="Pagrindinistekstas"/>
    <w:uiPriority w:val="99"/>
    <w:rsid w:val="00D25B77"/>
  </w:style>
  <w:style w:type="paragraph" w:styleId="Adresasantvoko">
    <w:name w:val="envelope address"/>
    <w:basedOn w:val="prastasis"/>
    <w:uiPriority w:val="99"/>
    <w:rsid w:val="00D25B77"/>
    <w:pPr>
      <w:suppressLineNumbers/>
      <w:suppressAutoHyphens/>
      <w:adjustRightInd w:val="0"/>
      <w:spacing w:after="60" w:line="360" w:lineRule="atLeast"/>
      <w:textAlignment w:val="baseline"/>
    </w:pPr>
    <w:rPr>
      <w:szCs w:val="20"/>
    </w:rPr>
  </w:style>
  <w:style w:type="paragraph" w:styleId="Vokoatgalinisadresas">
    <w:name w:val="envelope return"/>
    <w:basedOn w:val="prastasis"/>
    <w:uiPriority w:val="99"/>
    <w:rsid w:val="00D25B77"/>
    <w:pPr>
      <w:suppressLineNumbers/>
      <w:suppressAutoHyphens/>
      <w:adjustRightInd w:val="0"/>
      <w:spacing w:after="60" w:line="360" w:lineRule="atLeast"/>
      <w:textAlignment w:val="baseline"/>
    </w:pPr>
    <w:rPr>
      <w:szCs w:val="20"/>
    </w:rPr>
  </w:style>
  <w:style w:type="paragraph" w:styleId="Dokumentoinaostekstas">
    <w:name w:val="endnote text"/>
    <w:basedOn w:val="prastasis"/>
    <w:link w:val="DokumentoinaostekstasDiagrama"/>
    <w:uiPriority w:val="99"/>
    <w:rsid w:val="00D25B77"/>
    <w:pPr>
      <w:suppressLineNumbers/>
      <w:suppressAutoHyphens/>
      <w:adjustRightInd w:val="0"/>
      <w:spacing w:line="360" w:lineRule="atLeast"/>
      <w:ind w:left="283" w:hanging="283"/>
      <w:textAlignment w:val="baseline"/>
    </w:pPr>
    <w:rPr>
      <w:sz w:val="20"/>
      <w:szCs w:val="20"/>
      <w:lang w:val="x-none" w:eastAsia="x-none"/>
    </w:rPr>
  </w:style>
  <w:style w:type="character" w:customStyle="1" w:styleId="DokumentoinaostekstasDiagrama">
    <w:name w:val="Dokumento išnašos tekstas Diagrama"/>
    <w:link w:val="Dokumentoinaostekstas"/>
    <w:uiPriority w:val="99"/>
    <w:locked/>
    <w:rsid w:val="00D25B77"/>
    <w:rPr>
      <w:rFonts w:cs="Times New Roman"/>
    </w:rPr>
  </w:style>
  <w:style w:type="paragraph" w:customStyle="1" w:styleId="Drawing">
    <w:name w:val="Drawing"/>
    <w:basedOn w:val="Antrat"/>
    <w:uiPriority w:val="99"/>
    <w:rsid w:val="00D25B77"/>
  </w:style>
  <w:style w:type="paragraph" w:customStyle="1" w:styleId="WW-Drawing">
    <w:name w:val="WW-Drawing"/>
    <w:basedOn w:val="Caption1"/>
    <w:uiPriority w:val="99"/>
    <w:rsid w:val="00D25B77"/>
  </w:style>
  <w:style w:type="paragraph" w:styleId="Paantrat">
    <w:name w:val="Subtitle"/>
    <w:basedOn w:val="WW-Heading"/>
    <w:next w:val="Pagrindinistekstas"/>
    <w:link w:val="PaantratDiagrama"/>
    <w:uiPriority w:val="99"/>
    <w:qFormat/>
    <w:rsid w:val="00D25B77"/>
    <w:pPr>
      <w:jc w:val="center"/>
    </w:pPr>
    <w:rPr>
      <w:i/>
      <w:iCs/>
      <w:szCs w:val="28"/>
      <w:lang w:val="x-none" w:eastAsia="x-none"/>
    </w:rPr>
  </w:style>
  <w:style w:type="character" w:customStyle="1" w:styleId="PaantratDiagrama">
    <w:name w:val="Paantraštė Diagrama"/>
    <w:link w:val="Paantrat"/>
    <w:uiPriority w:val="99"/>
    <w:locked/>
    <w:rsid w:val="00D25B77"/>
    <w:rPr>
      <w:rFonts w:eastAsia="Times New Roman" w:cs="Times New Roman"/>
      <w:i/>
      <w:iCs/>
      <w:sz w:val="28"/>
      <w:szCs w:val="28"/>
    </w:rPr>
  </w:style>
  <w:style w:type="paragraph" w:customStyle="1" w:styleId="WW-BodyText2">
    <w:name w:val="WW-Body Text 2"/>
    <w:basedOn w:val="prastasis"/>
    <w:uiPriority w:val="99"/>
    <w:rsid w:val="00D25B77"/>
    <w:pPr>
      <w:suppressAutoHyphens/>
      <w:adjustRightInd w:val="0"/>
      <w:spacing w:before="120" w:after="60" w:line="360" w:lineRule="atLeast"/>
      <w:jc w:val="center"/>
      <w:textAlignment w:val="baseline"/>
    </w:pPr>
    <w:rPr>
      <w:b/>
      <w:bCs/>
      <w:szCs w:val="20"/>
    </w:rPr>
  </w:style>
  <w:style w:type="paragraph" w:customStyle="1" w:styleId="ISTATYMAS0">
    <w:name w:val="ISTATYMAS"/>
    <w:uiPriority w:val="99"/>
    <w:rsid w:val="00D25B77"/>
    <w:pPr>
      <w:suppressAutoHyphens/>
      <w:adjustRightInd w:val="0"/>
      <w:spacing w:line="360" w:lineRule="atLeast"/>
      <w:jc w:val="center"/>
      <w:textAlignment w:val="baseline"/>
    </w:pPr>
    <w:rPr>
      <w:rFonts w:ascii="TimesLT" w:hAnsi="TimesLT"/>
      <w:lang w:val="en-US" w:eastAsia="ar-SA"/>
    </w:rPr>
  </w:style>
  <w:style w:type="paragraph" w:customStyle="1" w:styleId="Linija">
    <w:name w:val="Linija"/>
    <w:basedOn w:val="prastasis"/>
    <w:uiPriority w:val="99"/>
    <w:rsid w:val="00D25B77"/>
    <w:pPr>
      <w:adjustRightInd w:val="0"/>
      <w:spacing w:line="360" w:lineRule="atLeast"/>
      <w:jc w:val="center"/>
      <w:textAlignment w:val="baseline"/>
    </w:pPr>
    <w:rPr>
      <w:rFonts w:ascii="TimesLT" w:hAnsi="TimesLT"/>
      <w:sz w:val="12"/>
      <w:szCs w:val="20"/>
      <w:lang w:val="en-US"/>
    </w:rPr>
  </w:style>
  <w:style w:type="paragraph" w:customStyle="1" w:styleId="Pavadinimas10">
    <w:name w:val="Pavadinimas1"/>
    <w:uiPriority w:val="99"/>
    <w:rsid w:val="00D25B77"/>
    <w:pPr>
      <w:suppressAutoHyphens/>
      <w:adjustRightInd w:val="0"/>
      <w:snapToGrid w:val="0"/>
      <w:spacing w:line="360" w:lineRule="atLeast"/>
      <w:ind w:left="850"/>
      <w:jc w:val="both"/>
      <w:textAlignment w:val="baseline"/>
    </w:pPr>
    <w:rPr>
      <w:rFonts w:ascii="TimesLT" w:hAnsi="TimesLT"/>
      <w:b/>
      <w:caps/>
      <w:sz w:val="22"/>
      <w:lang w:val="en-US" w:eastAsia="ar-SA"/>
    </w:rPr>
  </w:style>
  <w:style w:type="paragraph" w:customStyle="1" w:styleId="Patvirtinta">
    <w:name w:val="Patvirtinta"/>
    <w:uiPriority w:val="99"/>
    <w:rsid w:val="00D25B77"/>
    <w:pPr>
      <w:suppressAutoHyphens/>
      <w:adjustRightInd w:val="0"/>
      <w:spacing w:line="360" w:lineRule="atLeast"/>
      <w:ind w:left="5953"/>
      <w:jc w:val="both"/>
      <w:textAlignment w:val="baseline"/>
    </w:pPr>
    <w:rPr>
      <w:rFonts w:ascii="TimesLT" w:hAnsi="TimesLT"/>
      <w:lang w:val="en-US" w:eastAsia="ar-SA"/>
    </w:rPr>
  </w:style>
  <w:style w:type="paragraph" w:customStyle="1" w:styleId="CentrBold">
    <w:name w:val="CentrBold"/>
    <w:uiPriority w:val="99"/>
    <w:rsid w:val="00D25B77"/>
    <w:pPr>
      <w:suppressAutoHyphens/>
      <w:adjustRightInd w:val="0"/>
      <w:spacing w:line="360" w:lineRule="atLeast"/>
      <w:jc w:val="center"/>
      <w:textAlignment w:val="baseline"/>
    </w:pPr>
    <w:rPr>
      <w:rFonts w:ascii="TimesLT" w:hAnsi="TimesLT"/>
      <w:b/>
      <w:caps/>
      <w:lang w:val="en-US" w:eastAsia="ar-SA"/>
    </w:rPr>
  </w:style>
  <w:style w:type="paragraph" w:customStyle="1" w:styleId="WW-BodyText3">
    <w:name w:val="WW-Body Text 3"/>
    <w:basedOn w:val="prastasis"/>
    <w:uiPriority w:val="99"/>
    <w:rsid w:val="00D25B77"/>
    <w:pPr>
      <w:suppressAutoHyphens/>
      <w:adjustRightInd w:val="0"/>
      <w:spacing w:after="120" w:line="360" w:lineRule="atLeast"/>
      <w:textAlignment w:val="baseline"/>
    </w:pPr>
    <w:rPr>
      <w:sz w:val="16"/>
      <w:szCs w:val="16"/>
    </w:rPr>
  </w:style>
  <w:style w:type="paragraph" w:customStyle="1" w:styleId="WW-BodyTextIndent2">
    <w:name w:val="WW-Body Text Indent 2"/>
    <w:basedOn w:val="prastasis"/>
    <w:uiPriority w:val="99"/>
    <w:rsid w:val="00D25B77"/>
    <w:pPr>
      <w:suppressAutoHyphens/>
      <w:adjustRightInd w:val="0"/>
      <w:spacing w:after="120" w:line="480" w:lineRule="auto"/>
      <w:ind w:left="283"/>
      <w:textAlignment w:val="baseline"/>
    </w:pPr>
    <w:rPr>
      <w:szCs w:val="20"/>
    </w:rPr>
  </w:style>
  <w:style w:type="paragraph" w:customStyle="1" w:styleId="WW-BodyTextIndent3">
    <w:name w:val="WW-Body Text Indent 3"/>
    <w:basedOn w:val="prastasis"/>
    <w:uiPriority w:val="99"/>
    <w:rsid w:val="00D25B77"/>
    <w:pPr>
      <w:suppressAutoHyphens/>
      <w:adjustRightInd w:val="0"/>
      <w:spacing w:after="120" w:line="360" w:lineRule="atLeast"/>
      <w:ind w:left="283"/>
      <w:textAlignment w:val="baseline"/>
    </w:pPr>
    <w:rPr>
      <w:sz w:val="16"/>
      <w:szCs w:val="16"/>
    </w:rPr>
  </w:style>
  <w:style w:type="paragraph" w:customStyle="1" w:styleId="WW-PlainText">
    <w:name w:val="WW-Plain Text"/>
    <w:basedOn w:val="prastasis"/>
    <w:uiPriority w:val="99"/>
    <w:rsid w:val="00D25B77"/>
    <w:pPr>
      <w:adjustRightInd w:val="0"/>
      <w:spacing w:line="360" w:lineRule="atLeast"/>
      <w:textAlignment w:val="baseline"/>
    </w:pPr>
    <w:rPr>
      <w:rFonts w:ascii="Courier New" w:hAnsi="Courier New"/>
      <w:sz w:val="20"/>
      <w:szCs w:val="20"/>
    </w:rPr>
  </w:style>
  <w:style w:type="paragraph" w:customStyle="1" w:styleId="WW-HTMLPreformatted">
    <w:name w:val="WW-HTML Preformatted"/>
    <w:basedOn w:val="prastasis"/>
    <w:uiPriority w:val="99"/>
    <w:rsid w:val="00D25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textAlignment w:val="baseline"/>
    </w:pPr>
    <w:rPr>
      <w:rFonts w:ascii="Courier New" w:hAnsi="Courier New" w:cs="Courier New"/>
      <w:sz w:val="20"/>
      <w:szCs w:val="20"/>
      <w:lang w:val="en-US"/>
    </w:rPr>
  </w:style>
  <w:style w:type="paragraph" w:customStyle="1" w:styleId="WW-BalloonText">
    <w:name w:val="WW-Balloon Text"/>
    <w:basedOn w:val="prastasis"/>
    <w:uiPriority w:val="99"/>
    <w:rsid w:val="00D25B77"/>
    <w:pPr>
      <w:suppressAutoHyphens/>
      <w:adjustRightInd w:val="0"/>
      <w:spacing w:line="360" w:lineRule="atLeast"/>
      <w:textAlignment w:val="baseline"/>
    </w:pPr>
    <w:rPr>
      <w:rFonts w:ascii="Tahoma" w:hAnsi="Tahoma" w:cs="Tahoma"/>
      <w:sz w:val="16"/>
      <w:szCs w:val="16"/>
    </w:rPr>
  </w:style>
  <w:style w:type="paragraph" w:customStyle="1" w:styleId="WW-BodyText31">
    <w:name w:val="WW-Body Text 31"/>
    <w:basedOn w:val="prastasis"/>
    <w:uiPriority w:val="99"/>
    <w:rsid w:val="00D25B77"/>
    <w:pPr>
      <w:suppressAutoHyphens/>
      <w:adjustRightInd w:val="0"/>
      <w:spacing w:line="360" w:lineRule="auto"/>
      <w:jc w:val="center"/>
      <w:textAlignment w:val="baseline"/>
    </w:pPr>
    <w:rPr>
      <w:b/>
      <w:sz w:val="20"/>
      <w:szCs w:val="20"/>
      <w:lang w:val="en-US"/>
    </w:rPr>
  </w:style>
  <w:style w:type="paragraph" w:customStyle="1" w:styleId="PreformattedText">
    <w:name w:val="Preformatted Text"/>
    <w:basedOn w:val="prastasis"/>
    <w:uiPriority w:val="99"/>
    <w:rsid w:val="00D25B77"/>
    <w:pPr>
      <w:suppressAutoHyphens/>
      <w:adjustRightInd w:val="0"/>
      <w:spacing w:line="360" w:lineRule="atLeast"/>
      <w:textAlignment w:val="baseline"/>
    </w:pPr>
    <w:rPr>
      <w:rFonts w:ascii="Courier New" w:hAnsi="Courier New" w:cs="Courier New"/>
      <w:sz w:val="20"/>
      <w:szCs w:val="20"/>
    </w:rPr>
  </w:style>
  <w:style w:type="paragraph" w:styleId="Debesliotekstas">
    <w:name w:val="Balloon Text"/>
    <w:basedOn w:val="prastasis"/>
    <w:link w:val="DebesliotekstasDiagrama"/>
    <w:uiPriority w:val="99"/>
    <w:semiHidden/>
    <w:rsid w:val="00D25B77"/>
    <w:pPr>
      <w:suppressAutoHyphens/>
      <w:adjustRightInd w:val="0"/>
      <w:spacing w:line="360" w:lineRule="atLeast"/>
      <w:textAlignment w:val="baseline"/>
    </w:pPr>
    <w:rPr>
      <w:rFonts w:ascii="Tahoma" w:hAnsi="Tahoma"/>
      <w:sz w:val="16"/>
      <w:szCs w:val="16"/>
      <w:lang w:val="x-none" w:eastAsia="x-none"/>
    </w:rPr>
  </w:style>
  <w:style w:type="character" w:customStyle="1" w:styleId="DebesliotekstasDiagrama">
    <w:name w:val="Debesėlio tekstas Diagrama"/>
    <w:link w:val="Debesliotekstas"/>
    <w:uiPriority w:val="99"/>
    <w:locked/>
    <w:rsid w:val="00D25B77"/>
    <w:rPr>
      <w:rFonts w:ascii="Tahoma" w:hAnsi="Tahoma" w:cs="Tahoma"/>
      <w:sz w:val="16"/>
      <w:szCs w:val="16"/>
    </w:rPr>
  </w:style>
  <w:style w:type="paragraph" w:customStyle="1" w:styleId="Table">
    <w:name w:val="Table"/>
    <w:basedOn w:val="prastasis"/>
    <w:rsid w:val="00D25B77"/>
    <w:pPr>
      <w:widowControl w:val="0"/>
      <w:spacing w:before="140" w:after="140" w:line="270" w:lineRule="atLeast"/>
    </w:pPr>
    <w:rPr>
      <w:sz w:val="23"/>
      <w:szCs w:val="20"/>
      <w:lang w:val="en-US"/>
    </w:rPr>
  </w:style>
  <w:style w:type="paragraph" w:customStyle="1" w:styleId="BodyTextNoSpace">
    <w:name w:val="Body Text NoSpace"/>
    <w:basedOn w:val="Pagrindinistekstas"/>
    <w:uiPriority w:val="99"/>
    <w:rsid w:val="00D25B77"/>
    <w:pPr>
      <w:widowControl w:val="0"/>
      <w:suppressAutoHyphens w:val="0"/>
      <w:adjustRightInd/>
      <w:spacing w:line="270" w:lineRule="atLeast"/>
      <w:textAlignment w:val="auto"/>
    </w:pPr>
    <w:rPr>
      <w:sz w:val="23"/>
      <w:lang w:val="en-US"/>
    </w:rPr>
  </w:style>
  <w:style w:type="paragraph" w:styleId="Pagrindinistekstas2">
    <w:name w:val="Body Text 2"/>
    <w:basedOn w:val="prastasis"/>
    <w:link w:val="Pagrindinistekstas2Diagrama"/>
    <w:uiPriority w:val="99"/>
    <w:rsid w:val="00D25B77"/>
    <w:pPr>
      <w:widowControl w:val="0"/>
      <w:spacing w:after="120" w:line="480" w:lineRule="auto"/>
    </w:pPr>
    <w:rPr>
      <w:sz w:val="23"/>
      <w:szCs w:val="20"/>
      <w:lang w:val="en-US" w:eastAsia="x-none"/>
    </w:rPr>
  </w:style>
  <w:style w:type="character" w:customStyle="1" w:styleId="Pagrindinistekstas2Diagrama">
    <w:name w:val="Pagrindinis tekstas 2 Diagrama"/>
    <w:link w:val="Pagrindinistekstas2"/>
    <w:uiPriority w:val="99"/>
    <w:locked/>
    <w:rsid w:val="00D25B77"/>
    <w:rPr>
      <w:rFonts w:cs="Times New Roman"/>
      <w:sz w:val="23"/>
      <w:lang w:val="en-US" w:eastAsia="x-none"/>
    </w:rPr>
  </w:style>
  <w:style w:type="paragraph" w:styleId="Pagrindiniotekstotrauka">
    <w:name w:val="Body Text Indent"/>
    <w:basedOn w:val="prastasis"/>
    <w:link w:val="PagrindiniotekstotraukaDiagrama"/>
    <w:uiPriority w:val="99"/>
    <w:rsid w:val="00D25B77"/>
    <w:pPr>
      <w:widowControl w:val="0"/>
      <w:spacing w:after="120" w:line="270" w:lineRule="atLeast"/>
      <w:ind w:left="283"/>
    </w:pPr>
    <w:rPr>
      <w:sz w:val="23"/>
      <w:szCs w:val="20"/>
      <w:lang w:val="en-US" w:eastAsia="x-none"/>
    </w:rPr>
  </w:style>
  <w:style w:type="character" w:customStyle="1" w:styleId="PagrindiniotekstotraukaDiagrama">
    <w:name w:val="Pagrindinio teksto įtrauka Diagrama"/>
    <w:link w:val="Pagrindiniotekstotrauka"/>
    <w:uiPriority w:val="99"/>
    <w:locked/>
    <w:rsid w:val="00D25B77"/>
    <w:rPr>
      <w:rFonts w:cs="Times New Roman"/>
      <w:sz w:val="23"/>
      <w:lang w:val="en-US" w:eastAsia="x-none"/>
    </w:rPr>
  </w:style>
  <w:style w:type="paragraph" w:customStyle="1" w:styleId="BodyBoldNoSpace">
    <w:name w:val="Body Bold NoSpace"/>
    <w:basedOn w:val="prastasis"/>
    <w:uiPriority w:val="99"/>
    <w:rsid w:val="00D25B77"/>
    <w:pPr>
      <w:widowControl w:val="0"/>
      <w:spacing w:line="270" w:lineRule="atLeast"/>
    </w:pPr>
    <w:rPr>
      <w:b/>
      <w:sz w:val="23"/>
      <w:szCs w:val="20"/>
      <w:lang w:val="en-US"/>
    </w:rPr>
  </w:style>
  <w:style w:type="paragraph" w:customStyle="1" w:styleId="Style1">
    <w:name w:val="Style1"/>
    <w:basedOn w:val="prastasis"/>
    <w:uiPriority w:val="99"/>
    <w:rsid w:val="00D25B77"/>
    <w:pPr>
      <w:widowControl w:val="0"/>
      <w:ind w:firstLine="432"/>
      <w:jc w:val="both"/>
    </w:pPr>
    <w:rPr>
      <w:sz w:val="22"/>
      <w:szCs w:val="20"/>
    </w:rPr>
  </w:style>
  <w:style w:type="paragraph" w:customStyle="1" w:styleId="BodyBold">
    <w:name w:val="Body Bold"/>
    <w:basedOn w:val="Pagrindinistekstas"/>
    <w:uiPriority w:val="99"/>
    <w:rsid w:val="00D25B77"/>
    <w:pPr>
      <w:widowControl w:val="0"/>
      <w:suppressAutoHyphens w:val="0"/>
      <w:adjustRightInd/>
      <w:spacing w:after="270" w:line="270" w:lineRule="atLeast"/>
      <w:textAlignment w:val="auto"/>
    </w:pPr>
    <w:rPr>
      <w:b/>
      <w:sz w:val="23"/>
      <w:lang w:val="en-US"/>
    </w:rPr>
  </w:style>
  <w:style w:type="paragraph" w:styleId="Pagrindinistekstas3">
    <w:name w:val="Body Text 3"/>
    <w:basedOn w:val="prastasis"/>
    <w:link w:val="Pagrindinistekstas3Diagrama"/>
    <w:uiPriority w:val="99"/>
    <w:rsid w:val="00D25B77"/>
    <w:pPr>
      <w:widowControl w:val="0"/>
      <w:spacing w:after="120" w:line="270" w:lineRule="atLeast"/>
    </w:pPr>
    <w:rPr>
      <w:sz w:val="16"/>
      <w:szCs w:val="16"/>
      <w:lang w:val="en-US" w:eastAsia="x-none"/>
    </w:rPr>
  </w:style>
  <w:style w:type="character" w:customStyle="1" w:styleId="Pagrindinistekstas3Diagrama">
    <w:name w:val="Pagrindinis tekstas 3 Diagrama"/>
    <w:link w:val="Pagrindinistekstas3"/>
    <w:uiPriority w:val="99"/>
    <w:locked/>
    <w:rsid w:val="00D25B77"/>
    <w:rPr>
      <w:rFonts w:cs="Times New Roman"/>
      <w:sz w:val="16"/>
      <w:szCs w:val="16"/>
      <w:lang w:val="en-US" w:eastAsia="x-none"/>
    </w:rPr>
  </w:style>
  <w:style w:type="paragraph" w:customStyle="1" w:styleId="StyleHeading1TimesNewRoman18ptLeft0cmFirstline">
    <w:name w:val="Style Heading 1 + Times New Roman 18 pt Left:  0 cm First line: ..."/>
    <w:basedOn w:val="Antrat1"/>
    <w:uiPriority w:val="99"/>
    <w:rsid w:val="00D25B77"/>
    <w:pPr>
      <w:keepLines/>
      <w:widowControl w:val="0"/>
      <w:numPr>
        <w:numId w:val="0"/>
      </w:numPr>
      <w:adjustRightInd/>
      <w:spacing w:before="2680" w:after="130" w:line="320" w:lineRule="exact"/>
      <w:textAlignment w:val="auto"/>
    </w:pPr>
    <w:rPr>
      <w:rFonts w:ascii="Times New Roman" w:hAnsi="Times New Roman"/>
      <w:bCs/>
      <w:kern w:val="0"/>
      <w:sz w:val="36"/>
      <w:lang w:val="en-US"/>
    </w:rPr>
  </w:style>
  <w:style w:type="paragraph" w:customStyle="1" w:styleId="WW-TableContents11">
    <w:name w:val="WW-Table Contents11"/>
    <w:basedOn w:val="Pagrindinistekstas"/>
    <w:uiPriority w:val="99"/>
    <w:rsid w:val="00D25B77"/>
    <w:pPr>
      <w:widowControl w:val="0"/>
      <w:suppressLineNumbers/>
      <w:adjustRightInd/>
      <w:spacing w:after="120" w:line="240" w:lineRule="auto"/>
      <w:textAlignment w:val="auto"/>
    </w:pPr>
  </w:style>
  <w:style w:type="paragraph" w:customStyle="1" w:styleId="WW-TableHeading11">
    <w:name w:val="WW-Table Heading11"/>
    <w:basedOn w:val="WW-TableContents11"/>
    <w:uiPriority w:val="99"/>
    <w:rsid w:val="00D25B77"/>
    <w:pPr>
      <w:jc w:val="center"/>
    </w:pPr>
    <w:rPr>
      <w:b/>
      <w:bCs/>
      <w:i/>
      <w:iCs/>
    </w:rPr>
  </w:style>
  <w:style w:type="paragraph" w:customStyle="1" w:styleId="MAZAS0">
    <w:name w:val="MAZAS"/>
    <w:uiPriority w:val="99"/>
    <w:rsid w:val="00D25B77"/>
    <w:pPr>
      <w:autoSpaceDE w:val="0"/>
      <w:autoSpaceDN w:val="0"/>
      <w:adjustRightInd w:val="0"/>
      <w:ind w:firstLine="312"/>
      <w:jc w:val="both"/>
    </w:pPr>
    <w:rPr>
      <w:rFonts w:ascii="TimesLT" w:hAnsi="TimesLT"/>
      <w:color w:val="000000"/>
      <w:sz w:val="8"/>
      <w:szCs w:val="8"/>
      <w:lang w:val="en-US" w:eastAsia="en-US"/>
    </w:rPr>
  </w:style>
  <w:style w:type="paragraph" w:customStyle="1" w:styleId="pavadinimas0">
    <w:name w:val="pavadinimas"/>
    <w:basedOn w:val="prastasis"/>
    <w:uiPriority w:val="99"/>
    <w:rsid w:val="00D25B77"/>
    <w:pPr>
      <w:spacing w:before="100" w:beforeAutospacing="1" w:after="100" w:afterAutospacing="1"/>
    </w:pPr>
  </w:style>
  <w:style w:type="character" w:customStyle="1" w:styleId="WW-FootnoteCharacters11111">
    <w:name w:val="WW-Footnote Characters11111"/>
    <w:uiPriority w:val="99"/>
    <w:rsid w:val="00D25B77"/>
    <w:rPr>
      <w:rFonts w:cs="Times New Roman"/>
      <w:sz w:val="20"/>
      <w:vertAlign w:val="superscript"/>
    </w:rPr>
  </w:style>
  <w:style w:type="paragraph" w:customStyle="1" w:styleId="WW-BodyTextIndent31">
    <w:name w:val="WW-Body Text Indent 31"/>
    <w:basedOn w:val="prastasis"/>
    <w:uiPriority w:val="99"/>
    <w:rsid w:val="00D25B77"/>
    <w:pPr>
      <w:widowControl w:val="0"/>
      <w:suppressAutoHyphens/>
      <w:ind w:left="567"/>
    </w:pPr>
    <w:rPr>
      <w:lang w:eastAsia="ar-SA"/>
    </w:rPr>
  </w:style>
  <w:style w:type="paragraph" w:customStyle="1" w:styleId="WW-Heading10">
    <w:name w:val="WW-Heading 10"/>
    <w:basedOn w:val="prastasis"/>
    <w:next w:val="Pagrindinistekstas"/>
    <w:uiPriority w:val="99"/>
    <w:rsid w:val="00D25B77"/>
    <w:pPr>
      <w:keepNext/>
      <w:widowControl w:val="0"/>
      <w:tabs>
        <w:tab w:val="left" w:pos="0"/>
      </w:tabs>
      <w:suppressAutoHyphens/>
      <w:spacing w:before="240" w:after="120" w:line="270" w:lineRule="atLeast"/>
    </w:pPr>
    <w:rPr>
      <w:rFonts w:ascii="Arial" w:hAnsi="Arial" w:cs="Tahoma"/>
      <w:b/>
      <w:bCs/>
      <w:sz w:val="21"/>
      <w:szCs w:val="21"/>
      <w:lang w:val="en-US" w:eastAsia="ar-SA"/>
    </w:rPr>
  </w:style>
  <w:style w:type="paragraph" w:customStyle="1" w:styleId="HeaderEven">
    <w:name w:val="HeaderEven"/>
    <w:basedOn w:val="prastasis"/>
    <w:uiPriority w:val="99"/>
    <w:rsid w:val="00D25B77"/>
    <w:pPr>
      <w:tabs>
        <w:tab w:val="right" w:pos="7371"/>
      </w:tabs>
      <w:spacing w:line="270" w:lineRule="atLeast"/>
      <w:ind w:left="-2268"/>
    </w:pPr>
    <w:rPr>
      <w:sz w:val="23"/>
      <w:szCs w:val="20"/>
      <w:lang w:val="en-GB" w:eastAsia="en-US"/>
    </w:rPr>
  </w:style>
  <w:style w:type="paragraph" w:customStyle="1" w:styleId="BodyMargin">
    <w:name w:val="Body Margin"/>
    <w:basedOn w:val="Pagrindinistekstas"/>
    <w:next w:val="Pagrindinistekstas"/>
    <w:uiPriority w:val="99"/>
    <w:rsid w:val="00D25B77"/>
    <w:pPr>
      <w:suppressAutoHyphens w:val="0"/>
      <w:adjustRightInd/>
      <w:spacing w:after="270" w:line="270" w:lineRule="atLeast"/>
      <w:ind w:hanging="2268"/>
      <w:textAlignment w:val="auto"/>
    </w:pPr>
    <w:rPr>
      <w:sz w:val="23"/>
      <w:lang w:val="en-GB" w:eastAsia="en-US"/>
    </w:rPr>
  </w:style>
  <w:style w:type="paragraph" w:customStyle="1" w:styleId="MarginFrame">
    <w:name w:val="Margin Frame"/>
    <w:basedOn w:val="prastasis"/>
    <w:uiPriority w:val="99"/>
    <w:rsid w:val="00D25B77"/>
    <w:pPr>
      <w:keepNext/>
      <w:keepLines/>
      <w:framePr w:w="1985" w:wrap="auto" w:vAnchor="text" w:hAnchor="margin" w:x="-2267" w:y="1"/>
      <w:spacing w:line="270" w:lineRule="atLeast"/>
    </w:pPr>
    <w:rPr>
      <w:sz w:val="23"/>
      <w:szCs w:val="20"/>
      <w:lang w:val="en-GB" w:eastAsia="en-US"/>
    </w:rPr>
  </w:style>
  <w:style w:type="paragraph" w:customStyle="1" w:styleId="BodyMarginNoSpace">
    <w:name w:val="Body Margin NoSpace"/>
    <w:basedOn w:val="BodyMargin"/>
    <w:next w:val="BodyTextNoSpace"/>
    <w:uiPriority w:val="99"/>
    <w:rsid w:val="00D25B77"/>
    <w:pPr>
      <w:spacing w:after="0"/>
    </w:pPr>
  </w:style>
  <w:style w:type="paragraph" w:styleId="Sraassuenkleliais">
    <w:name w:val="List Bullet"/>
    <w:basedOn w:val="Pagrindinistekstas"/>
    <w:uiPriority w:val="99"/>
    <w:rsid w:val="00D25B77"/>
    <w:pPr>
      <w:tabs>
        <w:tab w:val="left" w:pos="425"/>
        <w:tab w:val="num" w:pos="546"/>
      </w:tabs>
      <w:suppressAutoHyphens w:val="0"/>
      <w:adjustRightInd/>
      <w:spacing w:after="270" w:line="270" w:lineRule="atLeast"/>
      <w:ind w:left="425" w:hanging="425"/>
      <w:textAlignment w:val="auto"/>
    </w:pPr>
    <w:rPr>
      <w:sz w:val="23"/>
      <w:lang w:val="en-GB" w:eastAsia="en-US"/>
    </w:rPr>
  </w:style>
  <w:style w:type="paragraph" w:styleId="Sraassuenkleliais2">
    <w:name w:val="List Bullet 2"/>
    <w:basedOn w:val="Sraassuenkleliais"/>
    <w:uiPriority w:val="99"/>
    <w:rsid w:val="00D25B77"/>
    <w:pPr>
      <w:numPr>
        <w:numId w:val="1"/>
      </w:numPr>
      <w:tabs>
        <w:tab w:val="clear" w:pos="360"/>
        <w:tab w:val="clear" w:pos="425"/>
        <w:tab w:val="left" w:pos="851"/>
      </w:tabs>
      <w:ind w:left="850" w:hanging="425"/>
    </w:pPr>
  </w:style>
  <w:style w:type="paragraph" w:customStyle="1" w:styleId="ListBulletNoSpace">
    <w:name w:val="List Bullet NoSpace"/>
    <w:basedOn w:val="Sraassuenkleliais"/>
    <w:uiPriority w:val="99"/>
    <w:rsid w:val="00D25B77"/>
    <w:pPr>
      <w:numPr>
        <w:numId w:val="5"/>
      </w:numPr>
      <w:tabs>
        <w:tab w:val="clear" w:pos="851"/>
        <w:tab w:val="num" w:pos="0"/>
      </w:tabs>
      <w:spacing w:after="0"/>
      <w:ind w:left="425" w:hanging="425"/>
    </w:pPr>
  </w:style>
  <w:style w:type="paragraph" w:customStyle="1" w:styleId="ListBullet2NoSpace">
    <w:name w:val="List Bullet 2 NoSpace"/>
    <w:basedOn w:val="Sraassuenkleliais2"/>
    <w:uiPriority w:val="99"/>
    <w:rsid w:val="00D25B77"/>
    <w:pPr>
      <w:spacing w:after="0"/>
    </w:pPr>
  </w:style>
  <w:style w:type="paragraph" w:styleId="Sraotsinys">
    <w:name w:val="List Continue"/>
    <w:basedOn w:val="Sraassunumeriais"/>
    <w:uiPriority w:val="99"/>
    <w:rsid w:val="00D25B77"/>
  </w:style>
  <w:style w:type="paragraph" w:styleId="Sraassunumeriais">
    <w:name w:val="List Number"/>
    <w:basedOn w:val="Pagrindinistekstas"/>
    <w:uiPriority w:val="99"/>
    <w:rsid w:val="00D25B77"/>
    <w:pPr>
      <w:suppressAutoHyphens w:val="0"/>
      <w:adjustRightInd/>
      <w:spacing w:after="270" w:line="270" w:lineRule="atLeast"/>
      <w:textAlignment w:val="auto"/>
    </w:pPr>
    <w:rPr>
      <w:sz w:val="23"/>
      <w:lang w:val="en-GB" w:eastAsia="en-US"/>
    </w:rPr>
  </w:style>
  <w:style w:type="paragraph" w:styleId="Sraotsinys2">
    <w:name w:val="List Continue 2"/>
    <w:basedOn w:val="Sraotsinys"/>
    <w:uiPriority w:val="99"/>
    <w:rsid w:val="00D25B77"/>
    <w:pPr>
      <w:ind w:left="851"/>
    </w:pPr>
  </w:style>
  <w:style w:type="paragraph" w:styleId="Sraassunumeriais2">
    <w:name w:val="List Number 2"/>
    <w:basedOn w:val="Sraassunumeriais"/>
    <w:uiPriority w:val="99"/>
    <w:rsid w:val="00D25B77"/>
    <w:pPr>
      <w:numPr>
        <w:ilvl w:val="1"/>
        <w:numId w:val="4"/>
      </w:numPr>
      <w:ind w:left="850" w:hanging="425"/>
    </w:pPr>
  </w:style>
  <w:style w:type="paragraph" w:customStyle="1" w:styleId="ListContinueNoSpace">
    <w:name w:val="List Continue NoSpace"/>
    <w:basedOn w:val="Sraotsinys"/>
    <w:uiPriority w:val="99"/>
    <w:rsid w:val="00D25B77"/>
    <w:pPr>
      <w:spacing w:after="0"/>
    </w:pPr>
  </w:style>
  <w:style w:type="paragraph" w:customStyle="1" w:styleId="ListContinue2NoSpace">
    <w:name w:val="List Continue 2 NoSpace"/>
    <w:basedOn w:val="Sraotsinys2"/>
    <w:uiPriority w:val="99"/>
    <w:rsid w:val="00D25B77"/>
    <w:pPr>
      <w:spacing w:after="0"/>
    </w:pPr>
  </w:style>
  <w:style w:type="paragraph" w:customStyle="1" w:styleId="ListNumberNoSpace">
    <w:name w:val="List Number NoSpace"/>
    <w:basedOn w:val="Sraassunumeriais"/>
    <w:uiPriority w:val="99"/>
    <w:rsid w:val="00D25B77"/>
    <w:pPr>
      <w:spacing w:after="0"/>
    </w:pPr>
  </w:style>
  <w:style w:type="paragraph" w:customStyle="1" w:styleId="ListNumber2NoSpace">
    <w:name w:val="List Number 2 NoSpace"/>
    <w:basedOn w:val="Sraassunumeriais2"/>
    <w:uiPriority w:val="99"/>
    <w:rsid w:val="00D25B77"/>
    <w:pPr>
      <w:spacing w:after="0"/>
    </w:pPr>
  </w:style>
  <w:style w:type="paragraph" w:customStyle="1" w:styleId="ListHanging">
    <w:name w:val="List Hanging"/>
    <w:basedOn w:val="Pagrindinistekstas"/>
    <w:uiPriority w:val="99"/>
    <w:rsid w:val="00D25B77"/>
    <w:pPr>
      <w:suppressAutoHyphens w:val="0"/>
      <w:adjustRightInd/>
      <w:spacing w:after="270" w:line="270" w:lineRule="atLeast"/>
      <w:ind w:left="1701" w:hanging="1701"/>
      <w:textAlignment w:val="auto"/>
    </w:pPr>
    <w:rPr>
      <w:sz w:val="23"/>
      <w:lang w:val="en-GB" w:eastAsia="en-US"/>
    </w:rPr>
  </w:style>
  <w:style w:type="paragraph" w:customStyle="1" w:styleId="ListHangingNoSpace">
    <w:name w:val="List Hanging NoSpace"/>
    <w:basedOn w:val="ListHanging"/>
    <w:uiPriority w:val="99"/>
    <w:rsid w:val="00D25B77"/>
    <w:pPr>
      <w:spacing w:after="0"/>
    </w:pPr>
  </w:style>
  <w:style w:type="paragraph" w:styleId="Paraas">
    <w:name w:val="Signature"/>
    <w:basedOn w:val="Pagrindinistekstas"/>
    <w:link w:val="ParaasDiagrama"/>
    <w:uiPriority w:val="99"/>
    <w:rsid w:val="00D25B77"/>
    <w:pPr>
      <w:suppressAutoHyphens w:val="0"/>
      <w:adjustRightInd/>
      <w:spacing w:line="220" w:lineRule="atLeast"/>
      <w:textAlignment w:val="auto"/>
    </w:pPr>
    <w:rPr>
      <w:sz w:val="18"/>
      <w:lang w:val="en-GB" w:eastAsia="en-US"/>
    </w:rPr>
  </w:style>
  <w:style w:type="character" w:customStyle="1" w:styleId="ParaasDiagrama">
    <w:name w:val="Parašas Diagrama"/>
    <w:link w:val="Paraas"/>
    <w:uiPriority w:val="99"/>
    <w:locked/>
    <w:rsid w:val="00D25B77"/>
    <w:rPr>
      <w:rFonts w:cs="Times New Roman"/>
      <w:sz w:val="18"/>
      <w:lang w:val="en-GB" w:eastAsia="en-US"/>
    </w:rPr>
  </w:style>
  <w:style w:type="paragraph" w:customStyle="1" w:styleId="FrontPage1">
    <w:name w:val="FrontPage1"/>
    <w:basedOn w:val="prastasis"/>
    <w:next w:val="Pagrindinistekstas"/>
    <w:uiPriority w:val="99"/>
    <w:rsid w:val="00D25B77"/>
    <w:pPr>
      <w:suppressAutoHyphens/>
      <w:spacing w:after="160" w:line="320" w:lineRule="exact"/>
    </w:pPr>
    <w:rPr>
      <w:rFonts w:ascii="TrueHelveticaLight" w:hAnsi="TrueHelveticaLight"/>
      <w:sz w:val="28"/>
      <w:szCs w:val="20"/>
      <w:lang w:val="en-GB" w:eastAsia="en-US"/>
    </w:rPr>
  </w:style>
  <w:style w:type="paragraph" w:customStyle="1" w:styleId="CowiTitle">
    <w:name w:val="CowiTitle"/>
    <w:basedOn w:val="FrontPage2"/>
    <w:next w:val="Pagrindinistekstas"/>
    <w:uiPriority w:val="99"/>
    <w:rsid w:val="00D25B77"/>
  </w:style>
  <w:style w:type="paragraph" w:customStyle="1" w:styleId="FrontPage2">
    <w:name w:val="FrontPage2"/>
    <w:basedOn w:val="FrontPage1"/>
    <w:next w:val="Pagrindinistekstas"/>
    <w:uiPriority w:val="99"/>
    <w:rsid w:val="00D25B77"/>
    <w:pPr>
      <w:spacing w:line="400" w:lineRule="exact"/>
    </w:pPr>
    <w:rPr>
      <w:rFonts w:ascii="TrueHelveticaBlack" w:hAnsi="TrueHelveticaBlack"/>
      <w:sz w:val="36"/>
    </w:rPr>
  </w:style>
  <w:style w:type="paragraph" w:styleId="Sraassuenkleliais3">
    <w:name w:val="List Bullet 3"/>
    <w:basedOn w:val="Sraassuenkleliais2"/>
    <w:uiPriority w:val="99"/>
    <w:rsid w:val="00D25B77"/>
    <w:pPr>
      <w:tabs>
        <w:tab w:val="clear" w:pos="851"/>
        <w:tab w:val="left" w:pos="1276"/>
      </w:tabs>
      <w:ind w:left="1276"/>
    </w:pPr>
  </w:style>
  <w:style w:type="paragraph" w:styleId="Sraotsinys3">
    <w:name w:val="List Continue 3"/>
    <w:basedOn w:val="Sraotsinys2"/>
    <w:uiPriority w:val="99"/>
    <w:rsid w:val="00D25B77"/>
    <w:pPr>
      <w:ind w:left="1276"/>
    </w:pPr>
  </w:style>
  <w:style w:type="paragraph" w:styleId="Sraassunumeriais3">
    <w:name w:val="List Number 3"/>
    <w:basedOn w:val="Sraassunumeriais2"/>
    <w:uiPriority w:val="99"/>
    <w:rsid w:val="00D25B77"/>
    <w:pPr>
      <w:numPr>
        <w:ilvl w:val="2"/>
      </w:numPr>
      <w:tabs>
        <w:tab w:val="num" w:pos="643"/>
        <w:tab w:val="left" w:pos="1276"/>
      </w:tabs>
      <w:ind w:left="1276" w:hanging="360"/>
    </w:pPr>
  </w:style>
  <w:style w:type="paragraph" w:customStyle="1" w:styleId="ListBullet3NoSpace">
    <w:name w:val="List Bullet 3 NoSpace"/>
    <w:basedOn w:val="Sraassuenkleliais3"/>
    <w:uiPriority w:val="99"/>
    <w:rsid w:val="00D25B77"/>
    <w:pPr>
      <w:spacing w:after="0"/>
    </w:pPr>
  </w:style>
  <w:style w:type="paragraph" w:customStyle="1" w:styleId="ListContinue3NoSpace">
    <w:name w:val="List Continue 3 NoSpace"/>
    <w:basedOn w:val="Sraotsinys3"/>
    <w:uiPriority w:val="99"/>
    <w:rsid w:val="00D25B77"/>
    <w:pPr>
      <w:spacing w:after="0"/>
    </w:pPr>
  </w:style>
  <w:style w:type="paragraph" w:customStyle="1" w:styleId="ListNumber3NoSpace">
    <w:name w:val="List Number 3 NoSpace"/>
    <w:uiPriority w:val="99"/>
    <w:rsid w:val="00D25B77"/>
    <w:pPr>
      <w:numPr>
        <w:ilvl w:val="2"/>
        <w:numId w:val="2"/>
      </w:numPr>
      <w:tabs>
        <w:tab w:val="left" w:pos="1276"/>
        <w:tab w:val="num" w:pos="2346"/>
      </w:tabs>
      <w:spacing w:line="270" w:lineRule="atLeast"/>
      <w:ind w:left="1276"/>
    </w:pPr>
    <w:rPr>
      <w:sz w:val="23"/>
      <w:lang w:val="en-GB" w:eastAsia="en-US"/>
    </w:rPr>
  </w:style>
  <w:style w:type="paragraph" w:customStyle="1" w:styleId="ListContinue0">
    <w:name w:val="List Continue 0"/>
    <w:basedOn w:val="Sraotsinys"/>
    <w:uiPriority w:val="99"/>
    <w:rsid w:val="00D25B77"/>
  </w:style>
  <w:style w:type="paragraph" w:customStyle="1" w:styleId="ListContinue0NoSpace">
    <w:name w:val="List Continue 0 NoSpace"/>
    <w:uiPriority w:val="99"/>
    <w:rsid w:val="00D25B77"/>
    <w:pPr>
      <w:spacing w:line="270" w:lineRule="atLeast"/>
    </w:pPr>
    <w:rPr>
      <w:sz w:val="23"/>
      <w:lang w:val="en-GB" w:eastAsia="en-US"/>
    </w:rPr>
  </w:style>
  <w:style w:type="paragraph" w:customStyle="1" w:styleId="CaptionMargin">
    <w:name w:val="Caption Margin"/>
    <w:basedOn w:val="Antrat"/>
    <w:next w:val="Pagrindinistekstas"/>
    <w:uiPriority w:val="99"/>
    <w:rsid w:val="00D25B77"/>
    <w:pPr>
      <w:suppressLineNumbers w:val="0"/>
      <w:suppressAutoHyphens w:val="0"/>
      <w:adjustRightInd/>
      <w:spacing w:before="140" w:after="140" w:line="250" w:lineRule="atLeast"/>
      <w:ind w:left="-992" w:hanging="1276"/>
      <w:textAlignment w:val="auto"/>
    </w:pPr>
    <w:rPr>
      <w:rFonts w:cs="Times New Roman"/>
      <w:iCs w:val="0"/>
      <w:sz w:val="21"/>
      <w:lang w:val="en-GB" w:eastAsia="en-US"/>
    </w:rPr>
  </w:style>
  <w:style w:type="paragraph" w:customStyle="1" w:styleId="CowiDate">
    <w:name w:val="CowiDate"/>
    <w:basedOn w:val="FrontPageFrame"/>
    <w:next w:val="FrontPageFrame"/>
    <w:uiPriority w:val="99"/>
    <w:rsid w:val="00D25B77"/>
    <w:pPr>
      <w:framePr w:wrap="auto"/>
    </w:pPr>
  </w:style>
  <w:style w:type="paragraph" w:customStyle="1" w:styleId="FrontPageFrame">
    <w:name w:val="FrontPageFrame"/>
    <w:basedOn w:val="prastasis"/>
    <w:uiPriority w:val="99"/>
    <w:rsid w:val="00D25B77"/>
    <w:pPr>
      <w:framePr w:wrap="auto" w:hAnchor="margin" w:x="-2267" w:yAlign="bottom"/>
      <w:tabs>
        <w:tab w:val="left" w:pos="1134"/>
      </w:tabs>
      <w:spacing w:line="240" w:lineRule="atLeast"/>
    </w:pPr>
    <w:rPr>
      <w:rFonts w:ascii="DaneHelveticaNeue" w:hAnsi="DaneHelveticaNeue"/>
      <w:sz w:val="14"/>
      <w:szCs w:val="20"/>
      <w:lang w:val="en-GB" w:eastAsia="en-US"/>
    </w:rPr>
  </w:style>
  <w:style w:type="paragraph" w:customStyle="1" w:styleId="CowiAuthor">
    <w:name w:val="CowiAuthor"/>
    <w:basedOn w:val="FrontPageFrame"/>
    <w:next w:val="FrontPageFrame"/>
    <w:uiPriority w:val="99"/>
    <w:rsid w:val="00D25B77"/>
    <w:pPr>
      <w:framePr w:wrap="auto"/>
    </w:pPr>
  </w:style>
  <w:style w:type="paragraph" w:customStyle="1" w:styleId="CowiClient">
    <w:name w:val="CowiClient"/>
    <w:basedOn w:val="FrontPage1"/>
    <w:next w:val="Tekstoblokas"/>
    <w:uiPriority w:val="99"/>
    <w:rsid w:val="00D25B77"/>
  </w:style>
  <w:style w:type="paragraph" w:styleId="Tekstoblokas">
    <w:name w:val="Block Text"/>
    <w:basedOn w:val="prastasis"/>
    <w:uiPriority w:val="99"/>
    <w:rsid w:val="00D25B77"/>
    <w:pPr>
      <w:spacing w:after="120" w:line="270" w:lineRule="atLeast"/>
      <w:ind w:left="1440" w:right="1440"/>
    </w:pPr>
    <w:rPr>
      <w:sz w:val="23"/>
      <w:szCs w:val="20"/>
      <w:lang w:val="en-GB" w:eastAsia="en-US"/>
    </w:rPr>
  </w:style>
  <w:style w:type="paragraph" w:customStyle="1" w:styleId="HeaderFirstLogo">
    <w:name w:val="HeaderFirstLogo"/>
    <w:basedOn w:val="prastasis"/>
    <w:next w:val="prastasis"/>
    <w:uiPriority w:val="99"/>
    <w:rsid w:val="00D25B77"/>
    <w:pPr>
      <w:framePr w:w="3799" w:wrap="auto" w:vAnchor="page" w:hAnchor="page" w:xAlign="right" w:y="795"/>
      <w:spacing w:line="270" w:lineRule="atLeast"/>
    </w:pPr>
    <w:rPr>
      <w:sz w:val="23"/>
      <w:szCs w:val="20"/>
      <w:lang w:val="en-GB" w:eastAsia="en-US"/>
    </w:rPr>
  </w:style>
  <w:style w:type="paragraph" w:customStyle="1" w:styleId="HeaderFrame">
    <w:name w:val="HeaderFrame"/>
    <w:basedOn w:val="prastasis"/>
    <w:next w:val="prastasis"/>
    <w:uiPriority w:val="99"/>
    <w:rsid w:val="00D25B77"/>
    <w:pPr>
      <w:framePr w:hSpace="284" w:wrap="auto" w:vAnchor="text" w:hAnchor="margin" w:xAlign="right" w:y="1"/>
      <w:spacing w:line="270" w:lineRule="atLeast"/>
    </w:pPr>
    <w:rPr>
      <w:sz w:val="23"/>
      <w:szCs w:val="20"/>
      <w:lang w:val="en-GB" w:eastAsia="en-US"/>
    </w:rPr>
  </w:style>
  <w:style w:type="paragraph" w:customStyle="1" w:styleId="FooterFrame">
    <w:name w:val="FooterFrame"/>
    <w:basedOn w:val="prastasis"/>
    <w:next w:val="prastasis"/>
    <w:uiPriority w:val="99"/>
    <w:rsid w:val="00D25B77"/>
    <w:pPr>
      <w:framePr w:hSpace="284" w:wrap="auto" w:vAnchor="text" w:hAnchor="margin" w:xAlign="right" w:y="1"/>
      <w:spacing w:line="270" w:lineRule="atLeast"/>
    </w:pPr>
    <w:rPr>
      <w:rFonts w:ascii="DaneHelveticaNeue" w:hAnsi="DaneHelveticaNeue"/>
      <w:sz w:val="12"/>
      <w:szCs w:val="20"/>
      <w:lang w:val="en-GB" w:eastAsia="en-US"/>
    </w:rPr>
  </w:style>
  <w:style w:type="paragraph" w:customStyle="1" w:styleId="FrontPage3">
    <w:name w:val="FrontPage3"/>
    <w:basedOn w:val="FrontPage1"/>
    <w:next w:val="Tekstoblokas"/>
    <w:uiPriority w:val="99"/>
    <w:rsid w:val="00D25B77"/>
    <w:pPr>
      <w:spacing w:before="160" w:after="0"/>
    </w:pPr>
    <w:rPr>
      <w:sz w:val="20"/>
    </w:rPr>
  </w:style>
  <w:style w:type="paragraph" w:customStyle="1" w:styleId="ContentsPage">
    <w:name w:val="ContentsPage"/>
    <w:basedOn w:val="prastasis"/>
    <w:next w:val="Pagrindinistekstas"/>
    <w:uiPriority w:val="99"/>
    <w:rsid w:val="00D25B77"/>
    <w:pPr>
      <w:pageBreakBefore/>
      <w:suppressAutoHyphens/>
      <w:spacing w:before="2680" w:line="320" w:lineRule="exact"/>
    </w:pPr>
    <w:rPr>
      <w:rFonts w:ascii="TrueHelveticaBlack" w:hAnsi="TrueHelveticaBlack"/>
      <w:b/>
      <w:sz w:val="32"/>
      <w:szCs w:val="20"/>
      <w:lang w:val="en-GB" w:eastAsia="en-US"/>
    </w:rPr>
  </w:style>
  <w:style w:type="paragraph" w:customStyle="1" w:styleId="AppendixPage">
    <w:name w:val="AppendixPage"/>
    <w:basedOn w:val="ContentsPage"/>
    <w:next w:val="BodyTextNoSpace"/>
    <w:uiPriority w:val="99"/>
    <w:rsid w:val="00D25B77"/>
    <w:pPr>
      <w:pageBreakBefore w:val="0"/>
      <w:spacing w:before="120" w:after="320"/>
    </w:pPr>
  </w:style>
  <w:style w:type="paragraph" w:customStyle="1" w:styleId="Appendix">
    <w:name w:val="Appendix"/>
    <w:basedOn w:val="prastasis"/>
    <w:next w:val="Pagrindinistekstas"/>
    <w:uiPriority w:val="99"/>
    <w:rsid w:val="00D25B77"/>
    <w:pPr>
      <w:keepNext/>
      <w:keepLines/>
      <w:pageBreakBefore/>
      <w:suppressAutoHyphens/>
      <w:spacing w:after="130" w:line="320" w:lineRule="exact"/>
      <w:outlineLvl w:val="6"/>
    </w:pPr>
    <w:rPr>
      <w:rFonts w:ascii="DaneHelveticaNeue" w:hAnsi="DaneHelveticaNeue"/>
      <w:b/>
      <w:sz w:val="32"/>
      <w:szCs w:val="20"/>
      <w:lang w:val="en-GB" w:eastAsia="en-US"/>
    </w:rPr>
  </w:style>
  <w:style w:type="paragraph" w:customStyle="1" w:styleId="HeaderFrameEven">
    <w:name w:val="HeaderFrameEven"/>
    <w:basedOn w:val="HeaderFrame"/>
    <w:uiPriority w:val="99"/>
    <w:rsid w:val="00D25B77"/>
    <w:pPr>
      <w:framePr w:wrap="auto"/>
    </w:pPr>
    <w:rPr>
      <w:rFonts w:ascii="DaneHelveticaNeue" w:hAnsi="DaneHelveticaNeue"/>
      <w:sz w:val="16"/>
    </w:rPr>
  </w:style>
  <w:style w:type="paragraph" w:styleId="Pagrindiniotekstotrauka2">
    <w:name w:val="Body Text Indent 2"/>
    <w:basedOn w:val="prastasis"/>
    <w:link w:val="Pagrindiniotekstotrauka2Diagrama"/>
    <w:uiPriority w:val="99"/>
    <w:rsid w:val="00D25B77"/>
    <w:pPr>
      <w:widowControl w:val="0"/>
      <w:pBdr>
        <w:top w:val="single" w:sz="6" w:space="1" w:color="auto"/>
        <w:left w:val="single" w:sz="6" w:space="4" w:color="auto"/>
        <w:bottom w:val="single" w:sz="6" w:space="1" w:color="auto"/>
        <w:right w:val="single" w:sz="6" w:space="4" w:color="auto"/>
      </w:pBdr>
      <w:tabs>
        <w:tab w:val="left" w:pos="1134"/>
      </w:tabs>
      <w:spacing w:line="270" w:lineRule="atLeast"/>
      <w:ind w:right="29" w:firstLine="284"/>
      <w:jc w:val="both"/>
    </w:pPr>
    <w:rPr>
      <w:snapToGrid w:val="0"/>
      <w:sz w:val="23"/>
      <w:szCs w:val="20"/>
      <w:lang w:val="en-GB" w:eastAsia="en-US"/>
    </w:rPr>
  </w:style>
  <w:style w:type="character" w:customStyle="1" w:styleId="Pagrindiniotekstotrauka2Diagrama">
    <w:name w:val="Pagrindinio teksto įtrauka 2 Diagrama"/>
    <w:link w:val="Pagrindiniotekstotrauka2"/>
    <w:uiPriority w:val="99"/>
    <w:locked/>
    <w:rsid w:val="00D25B77"/>
    <w:rPr>
      <w:rFonts w:cs="Times New Roman"/>
      <w:snapToGrid w:val="0"/>
      <w:sz w:val="23"/>
      <w:lang w:val="en-GB" w:eastAsia="en-US"/>
    </w:rPr>
  </w:style>
  <w:style w:type="paragraph" w:customStyle="1" w:styleId="FooterEven">
    <w:name w:val="FooterEven"/>
    <w:basedOn w:val="Porat"/>
    <w:uiPriority w:val="99"/>
    <w:rsid w:val="00D25B77"/>
    <w:pPr>
      <w:widowControl w:val="0"/>
      <w:tabs>
        <w:tab w:val="clear" w:pos="4819"/>
        <w:tab w:val="clear" w:pos="7370"/>
        <w:tab w:val="clear" w:pos="9638"/>
        <w:tab w:val="right" w:pos="7371"/>
      </w:tabs>
      <w:spacing w:line="270" w:lineRule="atLeast"/>
      <w:ind w:left="-2268"/>
    </w:pPr>
    <w:rPr>
      <w:rFonts w:ascii="DaneHelveticaNeue" w:hAnsi="DaneHelveticaNeue"/>
      <w:sz w:val="12"/>
      <w:lang w:val="da-DK"/>
    </w:rPr>
  </w:style>
  <w:style w:type="character" w:customStyle="1" w:styleId="HeaderTitle">
    <w:name w:val="HeaderTitle"/>
    <w:uiPriority w:val="99"/>
    <w:rsid w:val="00D25B77"/>
    <w:rPr>
      <w:rFonts w:ascii="DaneHelveticaNeue" w:hAnsi="DaneHelveticaNeue" w:cs="Times New Roman"/>
      <w:sz w:val="16"/>
    </w:rPr>
  </w:style>
  <w:style w:type="paragraph" w:customStyle="1" w:styleId="gerard">
    <w:name w:val="gerard"/>
    <w:basedOn w:val="Antrat2"/>
    <w:uiPriority w:val="99"/>
    <w:rsid w:val="00D25B77"/>
    <w:pPr>
      <w:keepNext/>
      <w:spacing w:before="240" w:beforeAutospacing="0" w:after="60" w:afterAutospacing="0"/>
      <w:jc w:val="center"/>
      <w:outlineLvl w:val="9"/>
    </w:pPr>
    <w:rPr>
      <w:rFonts w:ascii="Arial" w:hAnsi="Arial"/>
      <w:b w:val="0"/>
      <w:bCs w:val="0"/>
      <w:i/>
      <w:sz w:val="24"/>
      <w:szCs w:val="20"/>
      <w:lang w:val="en-GB" w:eastAsia="en-US"/>
    </w:rPr>
  </w:style>
  <w:style w:type="paragraph" w:styleId="Pagrindiniotekstotrauka3">
    <w:name w:val="Body Text Indent 3"/>
    <w:basedOn w:val="prastasis"/>
    <w:link w:val="Pagrindiniotekstotrauka3Diagrama"/>
    <w:rsid w:val="00D25B77"/>
    <w:pPr>
      <w:widowControl w:val="0"/>
      <w:numPr>
        <w:ilvl w:val="12"/>
      </w:numPr>
      <w:spacing w:line="270" w:lineRule="atLeast"/>
      <w:ind w:left="993" w:hanging="142"/>
    </w:pPr>
    <w:rPr>
      <w:snapToGrid w:val="0"/>
      <w:sz w:val="20"/>
      <w:szCs w:val="20"/>
      <w:lang w:val="en-GB" w:eastAsia="en-US"/>
    </w:rPr>
  </w:style>
  <w:style w:type="character" w:customStyle="1" w:styleId="Pagrindiniotekstotrauka3Diagrama">
    <w:name w:val="Pagrindinio teksto įtrauka 3 Diagrama"/>
    <w:link w:val="Pagrindiniotekstotrauka3"/>
    <w:locked/>
    <w:rsid w:val="00D25B77"/>
    <w:rPr>
      <w:rFonts w:cs="Times New Roman"/>
      <w:snapToGrid w:val="0"/>
      <w:lang w:val="en-GB" w:eastAsia="en-US"/>
    </w:rPr>
  </w:style>
  <w:style w:type="character" w:styleId="Eilutsnumeris">
    <w:name w:val="line number"/>
    <w:uiPriority w:val="99"/>
    <w:rsid w:val="00D25B77"/>
    <w:rPr>
      <w:rFonts w:cs="Times New Roman"/>
    </w:rPr>
  </w:style>
  <w:style w:type="paragraph" w:customStyle="1" w:styleId="WW-Caption">
    <w:name w:val="WW-Caption"/>
    <w:basedOn w:val="prastasis"/>
    <w:uiPriority w:val="99"/>
    <w:rsid w:val="00D25B77"/>
    <w:pPr>
      <w:widowControl w:val="0"/>
      <w:suppressLineNumbers/>
      <w:suppressAutoHyphens/>
      <w:spacing w:before="120" w:after="120" w:line="270" w:lineRule="atLeast"/>
    </w:pPr>
    <w:rPr>
      <w:rFonts w:cs="Tahoma"/>
      <w:i/>
      <w:iCs/>
      <w:sz w:val="20"/>
      <w:szCs w:val="20"/>
      <w:lang w:val="en-US" w:eastAsia="ar-SA"/>
    </w:rPr>
  </w:style>
  <w:style w:type="character" w:styleId="Komentaronuoroda">
    <w:name w:val="annotation reference"/>
    <w:semiHidden/>
    <w:rsid w:val="00940FCE"/>
    <w:rPr>
      <w:rFonts w:cs="Times New Roman"/>
      <w:sz w:val="16"/>
      <w:szCs w:val="16"/>
    </w:rPr>
  </w:style>
  <w:style w:type="paragraph" w:styleId="Komentarotekstas">
    <w:name w:val="annotation text"/>
    <w:basedOn w:val="prastasis"/>
    <w:link w:val="KomentarotekstasDiagrama"/>
    <w:rsid w:val="00940FCE"/>
    <w:pPr>
      <w:suppressAutoHyphens/>
      <w:adjustRightInd w:val="0"/>
      <w:spacing w:line="360" w:lineRule="atLeast"/>
      <w:textAlignment w:val="baseline"/>
    </w:pPr>
    <w:rPr>
      <w:sz w:val="20"/>
      <w:szCs w:val="20"/>
      <w:lang w:val="x-none" w:eastAsia="x-none"/>
    </w:rPr>
  </w:style>
  <w:style w:type="character" w:customStyle="1" w:styleId="KomentarotekstasDiagrama">
    <w:name w:val="Komentaro tekstas Diagrama"/>
    <w:link w:val="Komentarotekstas"/>
    <w:locked/>
    <w:rsid w:val="00940FCE"/>
    <w:rPr>
      <w:rFonts w:cs="Times New Roman"/>
    </w:rPr>
  </w:style>
  <w:style w:type="paragraph" w:customStyle="1" w:styleId="ListParagraph1">
    <w:name w:val="List Paragraph1"/>
    <w:basedOn w:val="prastasis"/>
    <w:rsid w:val="00466027"/>
    <w:pPr>
      <w:ind w:left="720"/>
    </w:pPr>
  </w:style>
  <w:style w:type="paragraph" w:customStyle="1" w:styleId="BodyText2">
    <w:name w:val="Body Text2"/>
    <w:qFormat/>
    <w:rsid w:val="0028364E"/>
    <w:pPr>
      <w:autoSpaceDE w:val="0"/>
      <w:autoSpaceDN w:val="0"/>
      <w:adjustRightInd w:val="0"/>
      <w:ind w:firstLine="709"/>
      <w:jc w:val="both"/>
    </w:pPr>
    <w:rPr>
      <w:bCs/>
      <w:sz w:val="24"/>
      <w:szCs w:val="24"/>
      <w:lang w:eastAsia="en-US"/>
    </w:rPr>
  </w:style>
  <w:style w:type="paragraph" w:styleId="Komentarotema">
    <w:name w:val="annotation subject"/>
    <w:basedOn w:val="Komentarotekstas"/>
    <w:next w:val="Komentarotekstas"/>
    <w:link w:val="KomentarotemaDiagrama"/>
    <w:uiPriority w:val="99"/>
    <w:semiHidden/>
    <w:rsid w:val="008D5D2C"/>
    <w:pPr>
      <w:suppressAutoHyphens w:val="0"/>
      <w:adjustRightInd/>
      <w:spacing w:line="240" w:lineRule="auto"/>
      <w:textAlignment w:val="auto"/>
    </w:pPr>
    <w:rPr>
      <w:b/>
      <w:bCs/>
    </w:rPr>
  </w:style>
  <w:style w:type="character" w:customStyle="1" w:styleId="KomentarotemaDiagrama">
    <w:name w:val="Komentaro tema Diagrama"/>
    <w:link w:val="Komentarotema"/>
    <w:uiPriority w:val="99"/>
    <w:locked/>
    <w:rsid w:val="008D5D2C"/>
    <w:rPr>
      <w:rFonts w:cs="Times New Roman"/>
      <w:b/>
      <w:bCs/>
    </w:rPr>
  </w:style>
  <w:style w:type="paragraph" w:customStyle="1" w:styleId="BodyText3">
    <w:name w:val="Body Text3"/>
    <w:uiPriority w:val="99"/>
    <w:rsid w:val="006D2CDE"/>
    <w:pPr>
      <w:autoSpaceDE w:val="0"/>
      <w:autoSpaceDN w:val="0"/>
      <w:adjustRightInd w:val="0"/>
      <w:ind w:firstLine="312"/>
      <w:jc w:val="both"/>
    </w:pPr>
    <w:rPr>
      <w:rFonts w:ascii="TimesLT" w:hAnsi="TimesLT"/>
      <w:lang w:val="en-US" w:eastAsia="en-US"/>
    </w:rPr>
  </w:style>
  <w:style w:type="paragraph" w:styleId="Sraopastraipa">
    <w:name w:val="List Paragraph"/>
    <w:aliases w:val="Popunkčių hederis,Sarasas"/>
    <w:basedOn w:val="prastasis"/>
    <w:link w:val="SraopastraipaDiagrama"/>
    <w:uiPriority w:val="34"/>
    <w:qFormat/>
    <w:rsid w:val="009E3B91"/>
    <w:pPr>
      <w:spacing w:after="200" w:line="276" w:lineRule="auto"/>
      <w:ind w:left="720"/>
      <w:contextualSpacing/>
    </w:pPr>
    <w:rPr>
      <w:rFonts w:ascii="Calibri" w:eastAsia="Calibri" w:hAnsi="Calibri"/>
      <w:sz w:val="22"/>
      <w:szCs w:val="22"/>
      <w:lang w:eastAsia="en-US"/>
    </w:rPr>
  </w:style>
  <w:style w:type="paragraph" w:styleId="Pataisymai">
    <w:name w:val="Revision"/>
    <w:hidden/>
    <w:uiPriority w:val="99"/>
    <w:semiHidden/>
    <w:rsid w:val="004B5915"/>
    <w:rPr>
      <w:sz w:val="24"/>
      <w:szCs w:val="24"/>
    </w:rPr>
  </w:style>
  <w:style w:type="paragraph" w:customStyle="1" w:styleId="Lentelsturinys">
    <w:name w:val="Lentelės turinys"/>
    <w:basedOn w:val="prastasis"/>
    <w:rsid w:val="004B5915"/>
    <w:pPr>
      <w:suppressLineNumbers/>
      <w:suppressAutoHyphens/>
    </w:pPr>
    <w:rPr>
      <w:sz w:val="20"/>
      <w:szCs w:val="20"/>
      <w:lang w:val="en-AU" w:eastAsia="ar-SA"/>
    </w:rPr>
  </w:style>
  <w:style w:type="numbering" w:customStyle="1" w:styleId="CowiBulletList">
    <w:name w:val="CowiBulletList"/>
    <w:basedOn w:val="Sraonra"/>
    <w:rsid w:val="004B5915"/>
    <w:pPr>
      <w:numPr>
        <w:numId w:val="6"/>
      </w:numPr>
    </w:pPr>
  </w:style>
  <w:style w:type="paragraph" w:styleId="Sraassuenkleliais4">
    <w:name w:val="List Bullet 4"/>
    <w:basedOn w:val="prastasis"/>
    <w:uiPriority w:val="99"/>
    <w:unhideWhenUsed/>
    <w:locked/>
    <w:rsid w:val="004B5915"/>
    <w:pPr>
      <w:tabs>
        <w:tab w:val="num" w:pos="1701"/>
      </w:tabs>
      <w:ind w:left="1701" w:hanging="425"/>
    </w:pPr>
  </w:style>
  <w:style w:type="paragraph" w:customStyle="1" w:styleId="BodyText4">
    <w:name w:val="Body Text4"/>
    <w:rsid w:val="004B5915"/>
    <w:pPr>
      <w:ind w:firstLine="312"/>
      <w:jc w:val="both"/>
    </w:pPr>
    <w:rPr>
      <w:rFonts w:ascii="TimesLT" w:hAnsi="TimesLT"/>
      <w:snapToGrid w:val="0"/>
      <w:lang w:val="en-US" w:eastAsia="en-US"/>
    </w:rPr>
  </w:style>
  <w:style w:type="character" w:customStyle="1" w:styleId="ft">
    <w:name w:val="ft"/>
    <w:uiPriority w:val="99"/>
    <w:rsid w:val="009850F1"/>
    <w:rPr>
      <w:rFonts w:cs="Times New Roman"/>
    </w:rPr>
  </w:style>
  <w:style w:type="paragraph" w:customStyle="1" w:styleId="WW-BodyTextIndent21">
    <w:name w:val="WW-Body Text Indent 21"/>
    <w:basedOn w:val="prastasis"/>
    <w:uiPriority w:val="99"/>
    <w:rsid w:val="009850F1"/>
    <w:pPr>
      <w:tabs>
        <w:tab w:val="left" w:pos="1276"/>
      </w:tabs>
      <w:suppressAutoHyphens/>
      <w:ind w:firstLine="709"/>
      <w:jc w:val="both"/>
    </w:pPr>
    <w:rPr>
      <w:szCs w:val="20"/>
      <w:lang w:val="en-GB" w:eastAsia="ar-SA"/>
    </w:rPr>
  </w:style>
  <w:style w:type="paragraph" w:customStyle="1" w:styleId="Stilius1">
    <w:name w:val="Stilius1"/>
    <w:link w:val="Stilius1Char"/>
    <w:qFormat/>
    <w:rsid w:val="009850F1"/>
    <w:pPr>
      <w:spacing w:before="200" w:line="300" w:lineRule="exact"/>
      <w:ind w:left="851"/>
      <w:jc w:val="both"/>
    </w:pPr>
    <w:rPr>
      <w:rFonts w:ascii="Arial" w:eastAsia="Calibri" w:hAnsi="Arial"/>
      <w:sz w:val="22"/>
      <w:szCs w:val="22"/>
      <w:lang w:eastAsia="en-US"/>
    </w:rPr>
  </w:style>
  <w:style w:type="character" w:customStyle="1" w:styleId="Stilius1Char">
    <w:name w:val="Stilius1 Char"/>
    <w:link w:val="Stilius1"/>
    <w:locked/>
    <w:rsid w:val="009850F1"/>
    <w:rPr>
      <w:rFonts w:ascii="Arial" w:eastAsia="Calibri" w:hAnsi="Arial"/>
      <w:sz w:val="22"/>
      <w:szCs w:val="22"/>
      <w:lang w:eastAsia="en-US" w:bidi="ar-SA"/>
    </w:rPr>
  </w:style>
  <w:style w:type="paragraph" w:customStyle="1" w:styleId="SWECOText">
    <w:name w:val="SWECO Text"/>
    <w:link w:val="SWECOTextDiagrama"/>
    <w:uiPriority w:val="99"/>
    <w:qFormat/>
    <w:rsid w:val="009850F1"/>
    <w:pPr>
      <w:spacing w:before="120" w:after="120" w:line="360" w:lineRule="auto"/>
      <w:jc w:val="both"/>
    </w:pPr>
    <w:rPr>
      <w:rFonts w:ascii="Arial" w:hAnsi="Arial"/>
      <w:sz w:val="22"/>
      <w:szCs w:val="22"/>
      <w:lang w:val="en-US" w:eastAsia="en-US"/>
    </w:rPr>
  </w:style>
  <w:style w:type="character" w:customStyle="1" w:styleId="SWECOTextDiagrama">
    <w:name w:val="SWECO Text Diagrama"/>
    <w:link w:val="SWECOText"/>
    <w:uiPriority w:val="99"/>
    <w:locked/>
    <w:rsid w:val="009850F1"/>
    <w:rPr>
      <w:rFonts w:ascii="Arial" w:hAnsi="Arial"/>
      <w:sz w:val="22"/>
      <w:szCs w:val="22"/>
      <w:lang w:val="en-US" w:eastAsia="en-US" w:bidi="ar-SA"/>
    </w:rPr>
  </w:style>
  <w:style w:type="paragraph" w:customStyle="1" w:styleId="msonormal0">
    <w:name w:val="msonormal"/>
    <w:basedOn w:val="prastasis"/>
    <w:rsid w:val="00C25AB3"/>
    <w:pPr>
      <w:spacing w:before="100" w:beforeAutospacing="1" w:after="100" w:afterAutospacing="1"/>
    </w:pPr>
    <w:rPr>
      <w:lang w:val="en-US" w:eastAsia="en-US"/>
    </w:rPr>
  </w:style>
  <w:style w:type="character" w:styleId="Vietosrezervavimoenklotekstas">
    <w:name w:val="Placeholder Text"/>
    <w:rsid w:val="00C25AB3"/>
    <w:rPr>
      <w:color w:val="808080"/>
    </w:rPr>
  </w:style>
  <w:style w:type="character" w:styleId="Emfaz">
    <w:name w:val="Emphasis"/>
    <w:aliases w:val="Informacijos šaltinis"/>
    <w:uiPriority w:val="20"/>
    <w:qFormat/>
    <w:locked/>
    <w:rsid w:val="003B00D0"/>
    <w:rPr>
      <w:i/>
      <w:iCs/>
    </w:rPr>
  </w:style>
  <w:style w:type="character" w:customStyle="1" w:styleId="SraopastraipaDiagrama">
    <w:name w:val="Sąrašo pastraipa Diagrama"/>
    <w:aliases w:val="Popunkčių hederis Diagrama,Sarasas Diagrama"/>
    <w:link w:val="Sraopastraipa"/>
    <w:uiPriority w:val="34"/>
    <w:rsid w:val="003B00D0"/>
    <w:rPr>
      <w:rFonts w:ascii="Calibri" w:eastAsia="Calibri" w:hAnsi="Calibri"/>
      <w:sz w:val="22"/>
      <w:szCs w:val="22"/>
      <w:lang w:eastAsia="en-US"/>
    </w:rPr>
  </w:style>
  <w:style w:type="paragraph" w:customStyle="1" w:styleId="bodyboldnospace0">
    <w:name w:val="bodyboldnospace"/>
    <w:basedOn w:val="prastasis"/>
    <w:rsid w:val="003B00D0"/>
    <w:pPr>
      <w:spacing w:line="270" w:lineRule="atLeast"/>
    </w:pPr>
    <w:rPr>
      <w:b/>
      <w:bCs/>
      <w:sz w:val="23"/>
      <w:szCs w:val="23"/>
    </w:rPr>
  </w:style>
  <w:style w:type="character" w:styleId="Rykuspabraukimas">
    <w:name w:val="Intense Emphasis"/>
    <w:uiPriority w:val="21"/>
    <w:qFormat/>
    <w:rsid w:val="003B00D0"/>
    <w:rPr>
      <w:b/>
      <w:bCs/>
      <w:i/>
      <w:iCs/>
      <w:color w:val="4F81BD"/>
    </w:rPr>
  </w:style>
  <w:style w:type="paragraph" w:customStyle="1" w:styleId="Normal1">
    <w:name w:val="Normal1"/>
    <w:rsid w:val="003B00D0"/>
    <w:pPr>
      <w:suppressAutoHyphens/>
      <w:ind w:firstLine="720"/>
      <w:jc w:val="both"/>
    </w:pPr>
    <w:rPr>
      <w:color w:val="000000"/>
      <w:sz w:val="24"/>
      <w:szCs w:val="24"/>
      <w:lang w:val="en-US" w:eastAsia="ar-SA"/>
    </w:rPr>
  </w:style>
  <w:style w:type="character" w:customStyle="1" w:styleId="BodytextChar">
    <w:name w:val="Body text Char"/>
    <w:link w:val="BodyText1"/>
    <w:rsid w:val="00AE0F3A"/>
    <w:rPr>
      <w:rFonts w:ascii="TimesLT" w:hAnsi="TimesLT"/>
      <w:lang w:val="en-US" w:eastAsia="en-US"/>
    </w:rPr>
  </w:style>
  <w:style w:type="character" w:customStyle="1" w:styleId="tableentry">
    <w:name w:val="tableentry"/>
    <w:basedOn w:val="Numatytasispastraiposriftas"/>
    <w:rsid w:val="00595091"/>
  </w:style>
  <w:style w:type="paragraph" w:customStyle="1" w:styleId="1tekstas">
    <w:name w:val="1 tekstas"/>
    <w:link w:val="1tekstasChar"/>
    <w:qFormat/>
    <w:rsid w:val="003D6915"/>
    <w:pPr>
      <w:suppressAutoHyphens/>
      <w:spacing w:before="120" w:after="120"/>
      <w:jc w:val="both"/>
    </w:pPr>
    <w:rPr>
      <w:sz w:val="22"/>
      <w:szCs w:val="24"/>
      <w:lang w:eastAsia="en-US"/>
    </w:rPr>
  </w:style>
  <w:style w:type="character" w:customStyle="1" w:styleId="1tekstasChar">
    <w:name w:val="1 tekstas Char"/>
    <w:link w:val="1tekstas"/>
    <w:rsid w:val="003D6915"/>
    <w:rPr>
      <w:sz w:val="22"/>
      <w:szCs w:val="24"/>
      <w:lang w:eastAsia="en-US"/>
    </w:rPr>
  </w:style>
  <w:style w:type="paragraph" w:customStyle="1" w:styleId="TESbody">
    <w:name w:val="TES_body"/>
    <w:qFormat/>
    <w:rsid w:val="003D6915"/>
    <w:pPr>
      <w:spacing w:after="120"/>
      <w:jc w:val="both"/>
    </w:pPr>
    <w:rPr>
      <w:rFonts w:ascii="Myriad Pro" w:eastAsiaTheme="minorHAnsi" w:hAnsi="Myriad Pro" w:cs="Miriam"/>
      <w:color w:val="121212"/>
      <w:sz w:val="23"/>
      <w:szCs w:val="22"/>
      <w:lang w:eastAsia="en-US"/>
    </w:rPr>
  </w:style>
  <w:style w:type="table" w:customStyle="1" w:styleId="TableGrid1">
    <w:name w:val="Table Grid1"/>
    <w:basedOn w:val="prastojilentel"/>
    <w:next w:val="Lentelstinklelis"/>
    <w:uiPriority w:val="39"/>
    <w:rsid w:val="003D6915"/>
    <w:pPr>
      <w:spacing w:after="120"/>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3D69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225"/>
      <w:marRight w:val="225"/>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sChild>
        <w:div w:id="18">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80">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46">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sChild>
        <w:div w:id="37">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sChild>
        <w:div w:id="76">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49">
          <w:marLeft w:val="372"/>
          <w:marRight w:val="372"/>
          <w:marTop w:val="0"/>
          <w:marBottom w:val="124"/>
          <w:divBdr>
            <w:top w:val="single" w:sz="4" w:space="6" w:color="112449"/>
            <w:left w:val="single" w:sz="4" w:space="6" w:color="112449"/>
            <w:bottom w:val="single" w:sz="4" w:space="6" w:color="112449"/>
            <w:right w:val="single" w:sz="4" w:space="6" w:color="112449"/>
          </w:divBdr>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87">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24">
      <w:marLeft w:val="0"/>
      <w:marRight w:val="0"/>
      <w:marTop w:val="0"/>
      <w:marBottom w:val="0"/>
      <w:divBdr>
        <w:top w:val="none" w:sz="0" w:space="0" w:color="auto"/>
        <w:left w:val="none" w:sz="0" w:space="0" w:color="auto"/>
        <w:bottom w:val="none" w:sz="0" w:space="0" w:color="auto"/>
        <w:right w:val="none" w:sz="0" w:space="0" w:color="auto"/>
      </w:divBdr>
      <w:divsChild>
        <w:div w:id="96">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25">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
      <w:marLeft w:val="0"/>
      <w:marRight w:val="0"/>
      <w:marTop w:val="0"/>
      <w:marBottom w:val="0"/>
      <w:divBdr>
        <w:top w:val="none" w:sz="0" w:space="0" w:color="auto"/>
        <w:left w:val="none" w:sz="0" w:space="0" w:color="auto"/>
        <w:bottom w:val="none" w:sz="0" w:space="0" w:color="auto"/>
        <w:right w:val="none" w:sz="0" w:space="0" w:color="auto"/>
      </w:divBdr>
      <w:divsChild>
        <w:div w:id="59">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27">
      <w:marLeft w:val="158"/>
      <w:marRight w:val="158"/>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
      </w:divsChild>
    </w:div>
    <w:div w:id="28">
      <w:marLeft w:val="0"/>
      <w:marRight w:val="0"/>
      <w:marTop w:val="0"/>
      <w:marBottom w:val="0"/>
      <w:divBdr>
        <w:top w:val="none" w:sz="0" w:space="0" w:color="auto"/>
        <w:left w:val="none" w:sz="0" w:space="0" w:color="auto"/>
        <w:bottom w:val="none" w:sz="0" w:space="0" w:color="auto"/>
        <w:right w:val="none" w:sz="0" w:space="0" w:color="auto"/>
      </w:divBdr>
      <w:divsChild>
        <w:div w:id="55">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32">
      <w:marLeft w:val="0"/>
      <w:marRight w:val="0"/>
      <w:marTop w:val="0"/>
      <w:marBottom w:val="0"/>
      <w:divBdr>
        <w:top w:val="none" w:sz="0" w:space="0" w:color="auto"/>
        <w:left w:val="none" w:sz="0" w:space="0" w:color="auto"/>
        <w:bottom w:val="none" w:sz="0" w:space="0" w:color="auto"/>
        <w:right w:val="none" w:sz="0" w:space="0" w:color="auto"/>
      </w:divBdr>
      <w:divsChild>
        <w:div w:id="36">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sChild>
        <w:div w:id="84">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38">
      <w:marLeft w:val="0"/>
      <w:marRight w:val="0"/>
      <w:marTop w:val="0"/>
      <w:marBottom w:val="0"/>
      <w:divBdr>
        <w:top w:val="none" w:sz="0" w:space="0" w:color="auto"/>
        <w:left w:val="none" w:sz="0" w:space="0" w:color="auto"/>
        <w:bottom w:val="none" w:sz="0" w:space="0" w:color="auto"/>
        <w:right w:val="none" w:sz="0" w:space="0" w:color="auto"/>
      </w:divBdr>
      <w:divsChild>
        <w:div w:id="16">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
      </w:divsChild>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158"/>
      <w:marRight w:val="158"/>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
      </w:divsChild>
    </w:div>
    <w:div w:id="53">
      <w:marLeft w:val="158"/>
      <w:marRight w:val="158"/>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
      </w:divsChild>
    </w:div>
    <w:div w:id="54">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sChild>
        <w:div w:id="58">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sChild>
        <w:div w:id="33">
          <w:marLeft w:val="372"/>
          <w:marRight w:val="372"/>
          <w:marTop w:val="0"/>
          <w:marBottom w:val="124"/>
          <w:divBdr>
            <w:top w:val="single" w:sz="4" w:space="6" w:color="112449"/>
            <w:left w:val="single" w:sz="4" w:space="6" w:color="112449"/>
            <w:bottom w:val="single" w:sz="4" w:space="6" w:color="112449"/>
            <w:right w:val="single" w:sz="4" w:space="6" w:color="112449"/>
          </w:divBdr>
        </w:div>
      </w:divsChild>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158"/>
      <w:marRight w:val="158"/>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
      </w:divsChild>
    </w:div>
    <w:div w:id="68">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sChild>
        <w:div w:id="9">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79">
      <w:marLeft w:val="0"/>
      <w:marRight w:val="0"/>
      <w:marTop w:val="0"/>
      <w:marBottom w:val="0"/>
      <w:divBdr>
        <w:top w:val="none" w:sz="0" w:space="0" w:color="auto"/>
        <w:left w:val="none" w:sz="0" w:space="0" w:color="auto"/>
        <w:bottom w:val="none" w:sz="0" w:space="0" w:color="auto"/>
        <w:right w:val="none" w:sz="0" w:space="0" w:color="auto"/>
      </w:divBdr>
      <w:divsChild>
        <w:div w:id="97">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81">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sChild>
        <w:div w:id="82">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86">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sChild>
        <w:div w:id="10">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90">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sChild>
        <w:div w:id="92">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95">
      <w:marLeft w:val="0"/>
      <w:marRight w:val="0"/>
      <w:marTop w:val="0"/>
      <w:marBottom w:val="0"/>
      <w:divBdr>
        <w:top w:val="none" w:sz="0" w:space="0" w:color="auto"/>
        <w:left w:val="none" w:sz="0" w:space="0" w:color="auto"/>
        <w:bottom w:val="none" w:sz="0" w:space="0" w:color="auto"/>
        <w:right w:val="none" w:sz="0" w:space="0" w:color="auto"/>
      </w:divBdr>
      <w:divsChild>
        <w:div w:id="29">
          <w:marLeft w:val="315"/>
          <w:marRight w:val="315"/>
          <w:marTop w:val="0"/>
          <w:marBottom w:val="105"/>
          <w:divBdr>
            <w:top w:val="single" w:sz="4" w:space="5" w:color="112449"/>
            <w:left w:val="single" w:sz="4" w:space="5" w:color="112449"/>
            <w:bottom w:val="single" w:sz="4" w:space="5" w:color="112449"/>
            <w:right w:val="single" w:sz="4" w:space="5" w:color="112449"/>
          </w:divBdr>
        </w:div>
      </w:divsChild>
    </w:div>
    <w:div w:id="98">
      <w:marLeft w:val="225"/>
      <w:marRight w:val="225"/>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 w:id="99">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1">
      <w:marLeft w:val="225"/>
      <w:marRight w:val="225"/>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102">
      <w:marLeft w:val="0"/>
      <w:marRight w:val="0"/>
      <w:marTop w:val="0"/>
      <w:marBottom w:val="0"/>
      <w:divBdr>
        <w:top w:val="none" w:sz="0" w:space="0" w:color="auto"/>
        <w:left w:val="none" w:sz="0" w:space="0" w:color="auto"/>
        <w:bottom w:val="none" w:sz="0" w:space="0" w:color="auto"/>
        <w:right w:val="none" w:sz="0" w:space="0" w:color="auto"/>
      </w:divBdr>
    </w:div>
    <w:div w:id="49891534">
      <w:bodyDiv w:val="1"/>
      <w:marLeft w:val="0"/>
      <w:marRight w:val="0"/>
      <w:marTop w:val="0"/>
      <w:marBottom w:val="0"/>
      <w:divBdr>
        <w:top w:val="none" w:sz="0" w:space="0" w:color="auto"/>
        <w:left w:val="none" w:sz="0" w:space="0" w:color="auto"/>
        <w:bottom w:val="none" w:sz="0" w:space="0" w:color="auto"/>
        <w:right w:val="none" w:sz="0" w:space="0" w:color="auto"/>
      </w:divBdr>
    </w:div>
    <w:div w:id="305013677">
      <w:bodyDiv w:val="1"/>
      <w:marLeft w:val="0"/>
      <w:marRight w:val="0"/>
      <w:marTop w:val="0"/>
      <w:marBottom w:val="0"/>
      <w:divBdr>
        <w:top w:val="none" w:sz="0" w:space="0" w:color="auto"/>
        <w:left w:val="none" w:sz="0" w:space="0" w:color="auto"/>
        <w:bottom w:val="none" w:sz="0" w:space="0" w:color="auto"/>
        <w:right w:val="none" w:sz="0" w:space="0" w:color="auto"/>
      </w:divBdr>
    </w:div>
    <w:div w:id="476998264">
      <w:bodyDiv w:val="1"/>
      <w:marLeft w:val="0"/>
      <w:marRight w:val="0"/>
      <w:marTop w:val="0"/>
      <w:marBottom w:val="0"/>
      <w:divBdr>
        <w:top w:val="none" w:sz="0" w:space="0" w:color="auto"/>
        <w:left w:val="none" w:sz="0" w:space="0" w:color="auto"/>
        <w:bottom w:val="none" w:sz="0" w:space="0" w:color="auto"/>
        <w:right w:val="none" w:sz="0" w:space="0" w:color="auto"/>
      </w:divBdr>
    </w:div>
    <w:div w:id="1332833767">
      <w:bodyDiv w:val="1"/>
      <w:marLeft w:val="0"/>
      <w:marRight w:val="0"/>
      <w:marTop w:val="0"/>
      <w:marBottom w:val="0"/>
      <w:divBdr>
        <w:top w:val="none" w:sz="0" w:space="0" w:color="auto"/>
        <w:left w:val="none" w:sz="0" w:space="0" w:color="auto"/>
        <w:bottom w:val="none" w:sz="0" w:space="0" w:color="auto"/>
        <w:right w:val="none" w:sz="0" w:space="0" w:color="auto"/>
      </w:divBdr>
    </w:div>
    <w:div w:id="1641770062">
      <w:bodyDiv w:val="1"/>
      <w:marLeft w:val="0"/>
      <w:marRight w:val="0"/>
      <w:marTop w:val="0"/>
      <w:marBottom w:val="0"/>
      <w:divBdr>
        <w:top w:val="none" w:sz="0" w:space="0" w:color="auto"/>
        <w:left w:val="none" w:sz="0" w:space="0" w:color="auto"/>
        <w:bottom w:val="none" w:sz="0" w:space="0" w:color="auto"/>
        <w:right w:val="none" w:sz="0" w:space="0" w:color="auto"/>
      </w:divBdr>
      <w:divsChild>
        <w:div w:id="881097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8218732">
      <w:bodyDiv w:val="1"/>
      <w:marLeft w:val="0"/>
      <w:marRight w:val="0"/>
      <w:marTop w:val="0"/>
      <w:marBottom w:val="0"/>
      <w:divBdr>
        <w:top w:val="none" w:sz="0" w:space="0" w:color="auto"/>
        <w:left w:val="none" w:sz="0" w:space="0" w:color="auto"/>
        <w:bottom w:val="none" w:sz="0" w:space="0" w:color="auto"/>
        <w:right w:val="none" w:sz="0" w:space="0" w:color="auto"/>
      </w:divBdr>
    </w:div>
    <w:div w:id="2119905864">
      <w:bodyDiv w:val="1"/>
      <w:marLeft w:val="0"/>
      <w:marRight w:val="0"/>
      <w:marTop w:val="0"/>
      <w:marBottom w:val="0"/>
      <w:divBdr>
        <w:top w:val="none" w:sz="0" w:space="0" w:color="auto"/>
        <w:left w:val="none" w:sz="0" w:space="0" w:color="auto"/>
        <w:bottom w:val="none" w:sz="0" w:space="0" w:color="auto"/>
        <w:right w:val="none" w:sz="0" w:space="0" w:color="auto"/>
      </w:divBdr>
    </w:div>
    <w:div w:id="2144736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53e7e53-5eb2-45cf-b2ab-34c867e554b8">
      <Terms xmlns="http://schemas.microsoft.com/office/infopath/2007/PartnerControls"/>
    </lcf76f155ced4ddcb4097134ff3c332f>
    <TaxCatchAll xmlns="aa0d983d-359a-438c-9953-3af1a8ac083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BAB57CF81AE55C4698AAD22D302297F0" ma:contentTypeVersion="13" ma:contentTypeDescription="Kurkite naują dokumentą." ma:contentTypeScope="" ma:versionID="3ac56cacd7a3e445c5d541c8a7570436">
  <xsd:schema xmlns:xsd="http://www.w3.org/2001/XMLSchema" xmlns:xs="http://www.w3.org/2001/XMLSchema" xmlns:p="http://schemas.microsoft.com/office/2006/metadata/properties" xmlns:ns2="453e7e53-5eb2-45cf-b2ab-34c867e554b8" xmlns:ns3="aa0d983d-359a-438c-9953-3af1a8ac0831" targetNamespace="http://schemas.microsoft.com/office/2006/metadata/properties" ma:root="true" ma:fieldsID="2f8e4e2805914d40bbc0b485edc1d6b7" ns2:_="" ns3:_="">
    <xsd:import namespace="453e7e53-5eb2-45cf-b2ab-34c867e554b8"/>
    <xsd:import namespace="aa0d983d-359a-438c-9953-3af1a8ac08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3e7e53-5eb2-45cf-b2ab-34c867e554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Vaizdų žymės" ma:readOnly="false" ma:fieldId="{5cf76f15-5ced-4ddc-b409-7134ff3c332f}" ma:taxonomyMulti="true" ma:sspId="993cf2ba-b7a7-49f7-97d1-76e12a88c41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0d983d-359a-438c-9953-3af1a8ac0831"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16" nillable="true" ma:displayName="Taxonomy Catch All Column" ma:hidden="true" ma:list="{6cbe7a24-8bf0-41be-99f4-4cb7a3e30da6}" ma:internalName="TaxCatchAll" ma:showField="CatchAllData" ma:web="aa0d983d-359a-438c-9953-3af1a8ac08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85CE26-6542-4203-A94E-04DD9236F882}">
  <ds:schemaRefs>
    <ds:schemaRef ds:uri="http://schemas.microsoft.com/office/2006/metadata/properties"/>
    <ds:schemaRef ds:uri="http://schemas.microsoft.com/office/infopath/2007/PartnerControls"/>
    <ds:schemaRef ds:uri="453e7e53-5eb2-45cf-b2ab-34c867e554b8"/>
    <ds:schemaRef ds:uri="aa0d983d-359a-438c-9953-3af1a8ac0831"/>
  </ds:schemaRefs>
</ds:datastoreItem>
</file>

<file path=customXml/itemProps2.xml><?xml version="1.0" encoding="utf-8"?>
<ds:datastoreItem xmlns:ds="http://schemas.openxmlformats.org/officeDocument/2006/customXml" ds:itemID="{EBB648AA-917F-4AEC-BAFC-A5A4CBEE65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3e7e53-5eb2-45cf-b2ab-34c867e554b8"/>
    <ds:schemaRef ds:uri="aa0d983d-359a-438c-9953-3af1a8ac08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D58962-AE48-4545-8A27-D56F0AAD39D1}">
  <ds:schemaRefs>
    <ds:schemaRef ds:uri="http://schemas.openxmlformats.org/officeDocument/2006/bibliography"/>
  </ds:schemaRefs>
</ds:datastoreItem>
</file>

<file path=customXml/itemProps4.xml><?xml version="1.0" encoding="utf-8"?>
<ds:datastoreItem xmlns:ds="http://schemas.openxmlformats.org/officeDocument/2006/customXml" ds:itemID="{ECE420AA-1E0C-4CD2-9682-B61BF67CF5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23083</Words>
  <Characters>131578</Characters>
  <Application>Microsoft Office Word</Application>
  <DocSecurity>0</DocSecurity>
  <Lines>1096</Lines>
  <Paragraphs>308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PATVIRTINTA</vt:lpstr>
      <vt:lpstr>PATVIRTINTA</vt:lpstr>
    </vt:vector>
  </TitlesOfParts>
  <Company>AAA</Company>
  <LinksUpToDate>false</LinksUpToDate>
  <CharactersWithSpaces>154353</CharactersWithSpaces>
  <SharedDoc>false</SharedDoc>
  <HLinks>
    <vt:vector size="6" baseType="variant">
      <vt:variant>
        <vt:i4>3407986</vt:i4>
      </vt:variant>
      <vt:variant>
        <vt:i4>0</vt:i4>
      </vt:variant>
      <vt:variant>
        <vt:i4>0</vt:i4>
      </vt:variant>
      <vt:variant>
        <vt:i4>5</vt:i4>
      </vt:variant>
      <vt:variant>
        <vt:lpwstr>https://e-seimas.lrs.lt/portal/legalAct/lt/TAD/TAIS.382857/asr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PATVIRTINTA</dc:title>
  <dc:creator>Vaclovas Beržinskas</dc:creator>
  <cp:lastModifiedBy>Danguolė Bernotienė</cp:lastModifiedBy>
  <cp:revision>4</cp:revision>
  <cp:lastPrinted>2016-01-26T07:12:00Z</cp:lastPrinted>
  <dcterms:created xsi:type="dcterms:W3CDTF">2025-05-19T05:19:00Z</dcterms:created>
  <dcterms:modified xsi:type="dcterms:W3CDTF">2025-05-19T08:52:00Z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0x010100BAB57CF81AE55C4698AAD22D302297F0</vt:lpwstr>
  </property>
</Properties>
</file>